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FB" w:rsidRDefault="007766FB" w:rsidP="00250527">
      <w:pPr>
        <w:pStyle w:val="17"/>
        <w:shd w:val="clear" w:color="auto" w:fill="auto"/>
        <w:spacing w:after="0" w:line="276" w:lineRule="auto"/>
        <w:ind w:left="5001" w:right="301"/>
        <w:rPr>
          <w:color w:val="000000"/>
        </w:rPr>
      </w:pPr>
      <w:bookmarkStart w:id="0" w:name="bookmark0"/>
      <w:bookmarkStart w:id="1" w:name="_Toc353539355"/>
      <w:bookmarkStart w:id="2" w:name="_Toc354652362"/>
    </w:p>
    <w:p w:rsidR="00250527" w:rsidRPr="004C5939" w:rsidRDefault="00250527" w:rsidP="00250527">
      <w:pPr>
        <w:pStyle w:val="17"/>
        <w:shd w:val="clear" w:color="auto" w:fill="auto"/>
        <w:spacing w:after="0" w:line="276" w:lineRule="auto"/>
        <w:ind w:left="5001" w:right="301"/>
        <w:rPr>
          <w:color w:val="000000"/>
        </w:rPr>
      </w:pPr>
      <w:r w:rsidRPr="004C5939">
        <w:rPr>
          <w:color w:val="000000"/>
        </w:rPr>
        <w:t xml:space="preserve">Одобрена распоряжением </w:t>
      </w:r>
    </w:p>
    <w:p w:rsidR="007766FB" w:rsidRDefault="00250527" w:rsidP="00250527">
      <w:pPr>
        <w:pStyle w:val="17"/>
        <w:shd w:val="clear" w:color="auto" w:fill="auto"/>
        <w:spacing w:after="0" w:line="276" w:lineRule="auto"/>
        <w:ind w:left="5001" w:right="301"/>
        <w:rPr>
          <w:color w:val="000000"/>
        </w:rPr>
      </w:pPr>
      <w:r w:rsidRPr="004C5939">
        <w:rPr>
          <w:color w:val="000000"/>
        </w:rPr>
        <w:t xml:space="preserve">Правительства Республики Карелия </w:t>
      </w:r>
    </w:p>
    <w:p w:rsidR="00250527" w:rsidRPr="004C5939" w:rsidRDefault="00250527" w:rsidP="00250527">
      <w:pPr>
        <w:pStyle w:val="17"/>
        <w:shd w:val="clear" w:color="auto" w:fill="auto"/>
        <w:spacing w:after="0" w:line="276" w:lineRule="auto"/>
        <w:ind w:left="5001" w:right="301"/>
      </w:pPr>
      <w:r w:rsidRPr="004C5939">
        <w:rPr>
          <w:color w:val="000000"/>
        </w:rPr>
        <w:t xml:space="preserve">от </w:t>
      </w:r>
      <w:bookmarkEnd w:id="0"/>
      <w:r w:rsidR="00B45BB8">
        <w:rPr>
          <w:color w:val="000000"/>
        </w:rPr>
        <w:t xml:space="preserve"> 27 июня 2013 года № 410р-П</w:t>
      </w:r>
    </w:p>
    <w:p w:rsidR="00250527" w:rsidRPr="004C5939" w:rsidRDefault="00250527" w:rsidP="00250527">
      <w:pPr>
        <w:pStyle w:val="29"/>
        <w:shd w:val="clear" w:color="auto" w:fill="auto"/>
        <w:spacing w:before="0"/>
        <w:ind w:left="240"/>
        <w:rPr>
          <w:color w:val="000000"/>
        </w:rPr>
      </w:pPr>
    </w:p>
    <w:p w:rsidR="00250527" w:rsidRPr="004C5939" w:rsidRDefault="00250527" w:rsidP="00250527">
      <w:pPr>
        <w:pStyle w:val="29"/>
        <w:shd w:val="clear" w:color="auto" w:fill="auto"/>
        <w:spacing w:before="0"/>
        <w:ind w:left="240"/>
        <w:rPr>
          <w:color w:val="000000"/>
        </w:rPr>
      </w:pPr>
    </w:p>
    <w:p w:rsidR="00250527" w:rsidRPr="004C5939" w:rsidRDefault="00250527" w:rsidP="00250527">
      <w:pPr>
        <w:pStyle w:val="29"/>
        <w:shd w:val="clear" w:color="auto" w:fill="auto"/>
        <w:spacing w:before="0"/>
        <w:ind w:left="240"/>
        <w:rPr>
          <w:color w:val="000000"/>
        </w:rPr>
      </w:pPr>
      <w:r w:rsidRPr="004C5939">
        <w:rPr>
          <w:color w:val="000000"/>
        </w:rPr>
        <w:t>ПРОГРАММА</w:t>
      </w:r>
    </w:p>
    <w:p w:rsidR="007766FB" w:rsidRDefault="00250527" w:rsidP="00250527">
      <w:pPr>
        <w:pStyle w:val="29"/>
        <w:shd w:val="clear" w:color="auto" w:fill="auto"/>
        <w:spacing w:before="0"/>
        <w:ind w:left="240"/>
        <w:rPr>
          <w:color w:val="000000"/>
        </w:rPr>
      </w:pPr>
      <w:r w:rsidRPr="004C5939">
        <w:rPr>
          <w:color w:val="000000"/>
        </w:rPr>
        <w:t xml:space="preserve">ПЕРСПЕКТИВНОГО РАЗВИТИЯ ЭЛЕКТРОЭНЕРГЕТИКИ </w:t>
      </w:r>
    </w:p>
    <w:p w:rsidR="00250527" w:rsidRPr="004C5939" w:rsidRDefault="00250527" w:rsidP="00250527">
      <w:pPr>
        <w:pStyle w:val="29"/>
        <w:shd w:val="clear" w:color="auto" w:fill="auto"/>
        <w:spacing w:before="0"/>
        <w:ind w:left="240"/>
      </w:pPr>
      <w:r w:rsidRPr="004C5939">
        <w:rPr>
          <w:color w:val="000000"/>
        </w:rPr>
        <w:t>РЕСПУБЛИКИ КАРЕЛИЯ НА ПЕРИОД ДО 2018 ГОДА</w:t>
      </w:r>
    </w:p>
    <w:p w:rsidR="00250527" w:rsidRPr="004C5939" w:rsidRDefault="00250527" w:rsidP="00250527"/>
    <w:p w:rsidR="00250527" w:rsidRPr="005F0B0D" w:rsidRDefault="00250527" w:rsidP="00250527">
      <w:pPr>
        <w:pStyle w:val="2a"/>
        <w:shd w:val="clear" w:color="auto" w:fill="auto"/>
        <w:spacing w:before="0"/>
        <w:ind w:left="240"/>
        <w:rPr>
          <w:sz w:val="24"/>
        </w:rPr>
      </w:pPr>
      <w:r w:rsidRPr="005F0B0D">
        <w:rPr>
          <w:color w:val="000000"/>
          <w:sz w:val="24"/>
        </w:rPr>
        <w:t>ПАСПОРТ</w:t>
      </w:r>
    </w:p>
    <w:p w:rsidR="00250527" w:rsidRPr="005F0B0D" w:rsidRDefault="00250527" w:rsidP="00250527">
      <w:pPr>
        <w:pStyle w:val="2a"/>
        <w:shd w:val="clear" w:color="auto" w:fill="auto"/>
        <w:spacing w:before="0"/>
        <w:ind w:left="240"/>
        <w:rPr>
          <w:color w:val="000000"/>
          <w:sz w:val="24"/>
        </w:rPr>
      </w:pPr>
      <w:r w:rsidRPr="005F0B0D">
        <w:rPr>
          <w:color w:val="000000"/>
          <w:sz w:val="24"/>
        </w:rPr>
        <w:t xml:space="preserve">Программы перспективного развития электроэнергетики </w:t>
      </w:r>
    </w:p>
    <w:p w:rsidR="00250527" w:rsidRPr="005F0B0D" w:rsidRDefault="00250527" w:rsidP="00250527">
      <w:pPr>
        <w:pStyle w:val="2a"/>
        <w:shd w:val="clear" w:color="auto" w:fill="auto"/>
        <w:spacing w:before="0"/>
        <w:ind w:left="240"/>
        <w:rPr>
          <w:sz w:val="24"/>
        </w:rPr>
      </w:pPr>
      <w:r w:rsidRPr="005F0B0D">
        <w:rPr>
          <w:color w:val="000000"/>
          <w:sz w:val="24"/>
        </w:rPr>
        <w:t>Республики Карелия на период до 2018 года</w:t>
      </w:r>
    </w:p>
    <w:p w:rsidR="00250527" w:rsidRPr="004C5939" w:rsidRDefault="00250527" w:rsidP="00250527"/>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01"/>
        <w:gridCol w:w="7208"/>
      </w:tblGrid>
      <w:tr w:rsidR="00250527" w:rsidRPr="005F0B0D" w:rsidTr="007766FB">
        <w:trPr>
          <w:trHeight w:hRule="exact" w:val="696"/>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after="60" w:line="220" w:lineRule="exact"/>
              <w:ind w:left="100"/>
              <w:jc w:val="left"/>
              <w:rPr>
                <w:sz w:val="24"/>
              </w:rPr>
            </w:pPr>
            <w:r w:rsidRPr="005F0B0D">
              <w:rPr>
                <w:rStyle w:val="18"/>
                <w:sz w:val="24"/>
              </w:rPr>
              <w:t>Наименование</w:t>
            </w:r>
          </w:p>
          <w:p w:rsidR="00250527" w:rsidRPr="005F0B0D" w:rsidRDefault="00250527" w:rsidP="007766FB">
            <w:pPr>
              <w:pStyle w:val="2a"/>
              <w:shd w:val="clear" w:color="auto" w:fill="auto"/>
              <w:spacing w:before="60" w:line="220" w:lineRule="exact"/>
              <w:ind w:left="100"/>
              <w:jc w:val="left"/>
              <w:rPr>
                <w:sz w:val="24"/>
              </w:rPr>
            </w:pPr>
            <w:r w:rsidRPr="005F0B0D">
              <w:rPr>
                <w:rStyle w:val="18"/>
                <w:sz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rsidR="00250527" w:rsidRPr="005F0B0D" w:rsidRDefault="00250527" w:rsidP="00250527">
            <w:pPr>
              <w:pStyle w:val="2a"/>
              <w:shd w:val="clear" w:color="auto" w:fill="auto"/>
              <w:spacing w:before="0" w:line="276" w:lineRule="exact"/>
              <w:ind w:left="80"/>
              <w:jc w:val="left"/>
              <w:rPr>
                <w:rStyle w:val="18"/>
                <w:sz w:val="24"/>
              </w:rPr>
            </w:pPr>
            <w:r w:rsidRPr="005F0B0D">
              <w:rPr>
                <w:rStyle w:val="18"/>
                <w:sz w:val="24"/>
              </w:rPr>
              <w:t>- Программа перспективного развития электроэнергетики</w:t>
            </w:r>
          </w:p>
          <w:p w:rsidR="00250527" w:rsidRPr="005F0B0D" w:rsidRDefault="00250527" w:rsidP="00391D8C">
            <w:pPr>
              <w:pStyle w:val="2a"/>
              <w:shd w:val="clear" w:color="auto" w:fill="auto"/>
              <w:spacing w:before="0" w:after="120" w:line="276" w:lineRule="exact"/>
              <w:ind w:left="80"/>
              <w:jc w:val="left"/>
              <w:rPr>
                <w:sz w:val="24"/>
              </w:rPr>
            </w:pPr>
            <w:r w:rsidRPr="005F0B0D">
              <w:rPr>
                <w:rStyle w:val="18"/>
                <w:sz w:val="24"/>
              </w:rPr>
              <w:t>Республики Карелия на период до 2018 года (далее – Программа)</w:t>
            </w:r>
          </w:p>
        </w:tc>
      </w:tr>
      <w:tr w:rsidR="00250527" w:rsidRPr="005F0B0D" w:rsidTr="007766FB">
        <w:trPr>
          <w:trHeight w:hRule="exact" w:val="965"/>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line="276" w:lineRule="exact"/>
              <w:ind w:left="100"/>
              <w:jc w:val="left"/>
              <w:rPr>
                <w:sz w:val="24"/>
              </w:rPr>
            </w:pPr>
            <w:r w:rsidRPr="005F0B0D">
              <w:rPr>
                <w:rStyle w:val="18"/>
                <w:sz w:val="24"/>
              </w:rPr>
              <w:t>Основание для</w:t>
            </w:r>
          </w:p>
          <w:p w:rsidR="00250527" w:rsidRPr="005F0B0D" w:rsidRDefault="00250527" w:rsidP="007766FB">
            <w:pPr>
              <w:pStyle w:val="2a"/>
              <w:shd w:val="clear" w:color="auto" w:fill="auto"/>
              <w:spacing w:before="0" w:line="276" w:lineRule="exact"/>
              <w:ind w:left="100"/>
              <w:jc w:val="left"/>
              <w:rPr>
                <w:sz w:val="24"/>
              </w:rPr>
            </w:pPr>
            <w:r w:rsidRPr="005F0B0D">
              <w:rPr>
                <w:rStyle w:val="18"/>
                <w:sz w:val="24"/>
              </w:rPr>
              <w:t>разработки</w:t>
            </w:r>
          </w:p>
          <w:p w:rsidR="00250527" w:rsidRPr="005F0B0D" w:rsidRDefault="00250527" w:rsidP="007766FB">
            <w:pPr>
              <w:pStyle w:val="2a"/>
              <w:shd w:val="clear" w:color="auto" w:fill="auto"/>
              <w:spacing w:before="0" w:line="276" w:lineRule="exact"/>
              <w:ind w:left="100"/>
              <w:jc w:val="left"/>
              <w:rPr>
                <w:sz w:val="24"/>
              </w:rPr>
            </w:pPr>
            <w:r w:rsidRPr="005F0B0D">
              <w:rPr>
                <w:rStyle w:val="18"/>
                <w:sz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line="281" w:lineRule="exact"/>
              <w:ind w:left="80"/>
              <w:jc w:val="left"/>
              <w:rPr>
                <w:rStyle w:val="18"/>
                <w:sz w:val="24"/>
              </w:rPr>
            </w:pPr>
            <w:r w:rsidRPr="005F0B0D">
              <w:rPr>
                <w:rStyle w:val="18"/>
                <w:sz w:val="24"/>
              </w:rPr>
              <w:t>- постановление Правительства Российской Федерации</w:t>
            </w:r>
          </w:p>
          <w:p w:rsidR="00250527" w:rsidRPr="005F0B0D" w:rsidRDefault="00250527" w:rsidP="007766FB">
            <w:pPr>
              <w:pStyle w:val="2a"/>
              <w:shd w:val="clear" w:color="auto" w:fill="auto"/>
              <w:spacing w:before="0" w:line="281" w:lineRule="exact"/>
              <w:ind w:left="80"/>
              <w:jc w:val="left"/>
              <w:rPr>
                <w:sz w:val="24"/>
              </w:rPr>
            </w:pPr>
            <w:r w:rsidRPr="005F0B0D">
              <w:rPr>
                <w:rStyle w:val="18"/>
                <w:sz w:val="24"/>
              </w:rPr>
              <w:t>от 17 октября 2009 года № 823</w:t>
            </w:r>
          </w:p>
        </w:tc>
      </w:tr>
      <w:tr w:rsidR="00250527" w:rsidRPr="005F0B0D" w:rsidTr="007766FB">
        <w:trPr>
          <w:trHeight w:hRule="exact" w:val="1234"/>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ind w:left="100"/>
              <w:jc w:val="left"/>
              <w:rPr>
                <w:sz w:val="24"/>
              </w:rPr>
            </w:pPr>
            <w:r w:rsidRPr="005F0B0D">
              <w:rPr>
                <w:rStyle w:val="18"/>
                <w:sz w:val="24"/>
              </w:rPr>
              <w:t>Государственный заказчик –координатор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line="276" w:lineRule="exact"/>
              <w:ind w:left="80"/>
              <w:jc w:val="left"/>
              <w:rPr>
                <w:rStyle w:val="18"/>
                <w:sz w:val="24"/>
              </w:rPr>
            </w:pPr>
            <w:r w:rsidRPr="005F0B0D">
              <w:rPr>
                <w:rStyle w:val="18"/>
                <w:sz w:val="24"/>
              </w:rPr>
              <w:t>- Государственный комитет Республики Карелия</w:t>
            </w:r>
          </w:p>
          <w:p w:rsidR="00250527" w:rsidRPr="005F0B0D" w:rsidRDefault="00250527" w:rsidP="007766FB">
            <w:pPr>
              <w:pStyle w:val="2a"/>
              <w:shd w:val="clear" w:color="auto" w:fill="auto"/>
              <w:spacing w:before="0" w:line="276" w:lineRule="exact"/>
              <w:ind w:left="80"/>
              <w:jc w:val="left"/>
              <w:rPr>
                <w:sz w:val="24"/>
              </w:rPr>
            </w:pPr>
            <w:r w:rsidRPr="005F0B0D">
              <w:rPr>
                <w:rStyle w:val="18"/>
                <w:sz w:val="24"/>
              </w:rPr>
              <w:t>по жилищно-коммунальному хозяйству и энергетике</w:t>
            </w:r>
          </w:p>
        </w:tc>
      </w:tr>
      <w:tr w:rsidR="00250527" w:rsidRPr="005F0B0D" w:rsidTr="007766FB">
        <w:trPr>
          <w:trHeight w:hRule="exact" w:val="840"/>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after="60" w:line="220" w:lineRule="exact"/>
              <w:ind w:left="100"/>
              <w:jc w:val="left"/>
              <w:rPr>
                <w:sz w:val="24"/>
              </w:rPr>
            </w:pPr>
            <w:r w:rsidRPr="005F0B0D">
              <w:rPr>
                <w:rStyle w:val="18"/>
                <w:sz w:val="24"/>
              </w:rPr>
              <w:t>Разработчик</w:t>
            </w:r>
          </w:p>
          <w:p w:rsidR="00250527" w:rsidRPr="005F0B0D" w:rsidRDefault="00250527" w:rsidP="007766FB">
            <w:pPr>
              <w:pStyle w:val="2a"/>
              <w:shd w:val="clear" w:color="auto" w:fill="auto"/>
              <w:spacing w:before="60" w:line="220" w:lineRule="exact"/>
              <w:ind w:left="100"/>
              <w:jc w:val="left"/>
              <w:rPr>
                <w:sz w:val="24"/>
              </w:rPr>
            </w:pPr>
            <w:r w:rsidRPr="005F0B0D">
              <w:rPr>
                <w:rStyle w:val="18"/>
                <w:sz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516DB5" w:rsidRPr="005F0B0D" w:rsidRDefault="001E5C03" w:rsidP="00516DB5">
            <w:pPr>
              <w:pStyle w:val="2a"/>
              <w:shd w:val="clear" w:color="auto" w:fill="auto"/>
              <w:spacing w:before="0" w:line="276" w:lineRule="exact"/>
              <w:ind w:left="80"/>
              <w:jc w:val="left"/>
              <w:rPr>
                <w:rStyle w:val="18"/>
                <w:sz w:val="24"/>
              </w:rPr>
            </w:pPr>
            <w:r>
              <w:rPr>
                <w:sz w:val="24"/>
              </w:rPr>
              <w:t xml:space="preserve">- </w:t>
            </w:r>
            <w:r w:rsidR="00516DB5" w:rsidRPr="005F0B0D">
              <w:rPr>
                <w:rStyle w:val="18"/>
                <w:sz w:val="24"/>
              </w:rPr>
              <w:t>Государственный комитет Республики Карелия</w:t>
            </w:r>
          </w:p>
          <w:p w:rsidR="00250527" w:rsidRPr="005F0B0D" w:rsidRDefault="00516DB5" w:rsidP="00516DB5">
            <w:pPr>
              <w:pStyle w:val="2a"/>
              <w:shd w:val="clear" w:color="auto" w:fill="auto"/>
              <w:spacing w:before="0" w:after="120" w:line="278" w:lineRule="exact"/>
              <w:ind w:left="80"/>
              <w:jc w:val="left"/>
              <w:rPr>
                <w:sz w:val="24"/>
              </w:rPr>
            </w:pPr>
            <w:r w:rsidRPr="005F0B0D">
              <w:rPr>
                <w:rStyle w:val="18"/>
                <w:sz w:val="24"/>
              </w:rPr>
              <w:t>по жилищно-коммунальному хозяйству и энергетике</w:t>
            </w:r>
          </w:p>
        </w:tc>
      </w:tr>
      <w:tr w:rsidR="00250527" w:rsidRPr="005F0B0D" w:rsidTr="00391D8C">
        <w:trPr>
          <w:trHeight w:hRule="exact" w:val="2224"/>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line="220" w:lineRule="exact"/>
              <w:ind w:left="100"/>
              <w:jc w:val="left"/>
              <w:rPr>
                <w:sz w:val="24"/>
              </w:rPr>
            </w:pPr>
            <w:r w:rsidRPr="005F0B0D">
              <w:rPr>
                <w:rStyle w:val="18"/>
                <w:sz w:val="24"/>
              </w:rPr>
              <w:t>Цель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ind w:left="80"/>
              <w:jc w:val="left"/>
              <w:rPr>
                <w:sz w:val="24"/>
              </w:rPr>
            </w:pPr>
            <w:r w:rsidRPr="005F0B0D">
              <w:rPr>
                <w:rStyle w:val="18"/>
                <w:sz w:val="24"/>
              </w:rPr>
              <w:t>- снижение дефицита энергетического баланса Республики Карелия;</w:t>
            </w:r>
          </w:p>
          <w:p w:rsidR="00250527" w:rsidRPr="005F0B0D" w:rsidRDefault="00250527" w:rsidP="007766FB">
            <w:pPr>
              <w:pStyle w:val="2a"/>
              <w:shd w:val="clear" w:color="auto" w:fill="auto"/>
              <w:spacing w:before="0"/>
              <w:ind w:left="80"/>
              <w:jc w:val="left"/>
              <w:rPr>
                <w:sz w:val="24"/>
              </w:rPr>
            </w:pPr>
            <w:r w:rsidRPr="005F0B0D">
              <w:rPr>
                <w:rStyle w:val="18"/>
                <w:sz w:val="24"/>
              </w:rPr>
              <w:t>развитие сетевой инфраструктуры и генерирующих мощностей,</w:t>
            </w:r>
          </w:p>
          <w:p w:rsidR="00250527" w:rsidRPr="005F0B0D" w:rsidRDefault="00250527" w:rsidP="007766FB">
            <w:pPr>
              <w:pStyle w:val="2a"/>
              <w:shd w:val="clear" w:color="auto" w:fill="auto"/>
              <w:spacing w:before="0"/>
              <w:ind w:left="80"/>
              <w:jc w:val="left"/>
              <w:rPr>
                <w:sz w:val="24"/>
              </w:rPr>
            </w:pPr>
            <w:r w:rsidRPr="005F0B0D">
              <w:rPr>
                <w:rStyle w:val="18"/>
                <w:sz w:val="24"/>
              </w:rPr>
              <w:t>обеспечение удовлетворения долгосрочного и среднесрочного</w:t>
            </w:r>
          </w:p>
          <w:p w:rsidR="00250527" w:rsidRPr="005F0B0D" w:rsidRDefault="00250527" w:rsidP="007766FB">
            <w:pPr>
              <w:pStyle w:val="2a"/>
              <w:shd w:val="clear" w:color="auto" w:fill="auto"/>
              <w:spacing w:before="0"/>
              <w:ind w:left="80"/>
              <w:jc w:val="left"/>
              <w:rPr>
                <w:sz w:val="24"/>
              </w:rPr>
            </w:pPr>
            <w:r w:rsidRPr="005F0B0D">
              <w:rPr>
                <w:rStyle w:val="18"/>
                <w:sz w:val="24"/>
              </w:rPr>
              <w:t>спроса на электрическую энергию и мощность;</w:t>
            </w:r>
          </w:p>
          <w:p w:rsidR="00250527" w:rsidRPr="005F0B0D" w:rsidRDefault="00250527" w:rsidP="007766FB">
            <w:pPr>
              <w:pStyle w:val="2a"/>
              <w:shd w:val="clear" w:color="auto" w:fill="auto"/>
              <w:spacing w:before="0"/>
              <w:ind w:left="80"/>
              <w:jc w:val="left"/>
              <w:rPr>
                <w:sz w:val="24"/>
              </w:rPr>
            </w:pPr>
            <w:r w:rsidRPr="005F0B0D">
              <w:rPr>
                <w:rStyle w:val="18"/>
                <w:sz w:val="24"/>
              </w:rPr>
              <w:t>снижение потерь в инженерных сетях;</w:t>
            </w:r>
          </w:p>
          <w:p w:rsidR="00250527" w:rsidRPr="005F0B0D" w:rsidRDefault="00250527" w:rsidP="007766FB">
            <w:pPr>
              <w:pStyle w:val="2a"/>
              <w:shd w:val="clear" w:color="auto" w:fill="auto"/>
              <w:spacing w:before="0"/>
              <w:ind w:left="80"/>
              <w:jc w:val="left"/>
              <w:rPr>
                <w:sz w:val="24"/>
              </w:rPr>
            </w:pPr>
            <w:r w:rsidRPr="005F0B0D">
              <w:rPr>
                <w:rStyle w:val="18"/>
                <w:sz w:val="24"/>
              </w:rPr>
              <w:t>создание условий для устойчивого обеспечения населения и</w:t>
            </w:r>
          </w:p>
          <w:p w:rsidR="00250527" w:rsidRPr="005F0B0D" w:rsidRDefault="00250527" w:rsidP="007766FB">
            <w:pPr>
              <w:pStyle w:val="2a"/>
              <w:shd w:val="clear" w:color="auto" w:fill="auto"/>
              <w:spacing w:before="0"/>
              <w:ind w:left="80"/>
              <w:jc w:val="left"/>
              <w:rPr>
                <w:sz w:val="24"/>
              </w:rPr>
            </w:pPr>
            <w:r w:rsidRPr="005F0B0D">
              <w:rPr>
                <w:rStyle w:val="18"/>
                <w:sz w:val="24"/>
              </w:rPr>
              <w:t>экономики Республики Карелия электроэнергией в условиях</w:t>
            </w:r>
          </w:p>
          <w:p w:rsidR="00250527" w:rsidRPr="005F0B0D" w:rsidRDefault="00250527" w:rsidP="00391D8C">
            <w:pPr>
              <w:pStyle w:val="2a"/>
              <w:shd w:val="clear" w:color="auto" w:fill="auto"/>
              <w:spacing w:before="0" w:after="120"/>
              <w:ind w:left="80"/>
              <w:jc w:val="left"/>
              <w:rPr>
                <w:sz w:val="24"/>
              </w:rPr>
            </w:pPr>
            <w:r w:rsidRPr="005F0B0D">
              <w:rPr>
                <w:rStyle w:val="18"/>
                <w:sz w:val="24"/>
              </w:rPr>
              <w:t>прогнозируемого роста валового регионального продукта</w:t>
            </w:r>
          </w:p>
        </w:tc>
      </w:tr>
      <w:tr w:rsidR="00250527" w:rsidRPr="005F0B0D" w:rsidTr="007766FB">
        <w:trPr>
          <w:trHeight w:hRule="exact" w:val="4282"/>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7766FB">
            <w:pPr>
              <w:pStyle w:val="2a"/>
              <w:shd w:val="clear" w:color="auto" w:fill="auto"/>
              <w:spacing w:before="0" w:line="271" w:lineRule="exact"/>
              <w:ind w:left="100"/>
              <w:jc w:val="left"/>
              <w:rPr>
                <w:sz w:val="24"/>
              </w:rPr>
            </w:pPr>
            <w:r w:rsidRPr="005F0B0D">
              <w:rPr>
                <w:rStyle w:val="18"/>
                <w:sz w:val="24"/>
              </w:rPr>
              <w:t>Основные задачи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DD1624" w:rsidRDefault="00250527" w:rsidP="007766FB">
            <w:pPr>
              <w:pStyle w:val="2a"/>
              <w:shd w:val="clear" w:color="auto" w:fill="auto"/>
              <w:spacing w:before="0"/>
              <w:ind w:left="80"/>
              <w:jc w:val="left"/>
              <w:rPr>
                <w:rStyle w:val="18"/>
                <w:sz w:val="24"/>
              </w:rPr>
            </w:pPr>
            <w:r w:rsidRPr="005F0B0D">
              <w:rPr>
                <w:rStyle w:val="18"/>
                <w:sz w:val="24"/>
              </w:rPr>
              <w:t>- обеспечение надежного электроснабжения;</w:t>
            </w:r>
          </w:p>
          <w:p w:rsidR="00DD1624" w:rsidRDefault="00250527" w:rsidP="007766FB">
            <w:pPr>
              <w:pStyle w:val="2a"/>
              <w:shd w:val="clear" w:color="auto" w:fill="auto"/>
              <w:spacing w:before="0"/>
              <w:ind w:left="80"/>
              <w:jc w:val="left"/>
              <w:rPr>
                <w:rStyle w:val="18"/>
                <w:sz w:val="24"/>
              </w:rPr>
            </w:pPr>
            <w:r w:rsidRPr="005F0B0D">
              <w:rPr>
                <w:rStyle w:val="18"/>
                <w:sz w:val="24"/>
              </w:rPr>
              <w:t xml:space="preserve">увеличение выработки электрической энергии; </w:t>
            </w:r>
          </w:p>
          <w:p w:rsidR="00250527" w:rsidRPr="005F0B0D" w:rsidRDefault="00250527" w:rsidP="007766FB">
            <w:pPr>
              <w:pStyle w:val="2a"/>
              <w:shd w:val="clear" w:color="auto" w:fill="auto"/>
              <w:spacing w:before="0"/>
              <w:ind w:left="80"/>
              <w:jc w:val="left"/>
              <w:rPr>
                <w:sz w:val="24"/>
              </w:rPr>
            </w:pPr>
            <w:r w:rsidRPr="005F0B0D">
              <w:rPr>
                <w:rStyle w:val="18"/>
                <w:sz w:val="24"/>
              </w:rPr>
              <w:t>улучшение качества электроснабжения;</w:t>
            </w:r>
          </w:p>
          <w:p w:rsidR="00250527" w:rsidRPr="005F0B0D" w:rsidRDefault="00250527" w:rsidP="007766FB">
            <w:pPr>
              <w:pStyle w:val="2a"/>
              <w:shd w:val="clear" w:color="auto" w:fill="auto"/>
              <w:spacing w:before="0"/>
              <w:ind w:left="80"/>
              <w:jc w:val="left"/>
              <w:rPr>
                <w:sz w:val="24"/>
              </w:rPr>
            </w:pPr>
            <w:r w:rsidRPr="005F0B0D">
              <w:rPr>
                <w:rStyle w:val="18"/>
                <w:sz w:val="24"/>
              </w:rPr>
              <w:t>обеспечение возможности технологического присоединения к сетям;</w:t>
            </w:r>
          </w:p>
          <w:p w:rsidR="00250527" w:rsidRPr="005F0B0D" w:rsidRDefault="00250527" w:rsidP="007766FB">
            <w:pPr>
              <w:pStyle w:val="2a"/>
              <w:shd w:val="clear" w:color="auto" w:fill="auto"/>
              <w:spacing w:before="0"/>
              <w:ind w:left="80"/>
              <w:jc w:val="left"/>
              <w:rPr>
                <w:sz w:val="24"/>
              </w:rPr>
            </w:pPr>
            <w:r w:rsidRPr="005F0B0D">
              <w:rPr>
                <w:rStyle w:val="18"/>
                <w:sz w:val="24"/>
              </w:rPr>
              <w:t>сокращение сверхнормативных потерь и непроизводительных расходов энергоресурсов;</w:t>
            </w:r>
          </w:p>
          <w:p w:rsidR="00250527" w:rsidRPr="005F0B0D" w:rsidRDefault="00250527" w:rsidP="007766FB">
            <w:pPr>
              <w:pStyle w:val="2a"/>
              <w:shd w:val="clear" w:color="auto" w:fill="auto"/>
              <w:spacing w:before="0"/>
              <w:ind w:left="80"/>
              <w:jc w:val="left"/>
              <w:rPr>
                <w:sz w:val="24"/>
              </w:rPr>
            </w:pPr>
            <w:r w:rsidRPr="005F0B0D">
              <w:rPr>
                <w:rStyle w:val="18"/>
                <w:sz w:val="24"/>
              </w:rPr>
              <w:t>повышение конкурентоспособности продукции организаций</w:t>
            </w:r>
            <w:r w:rsidR="00516DB5">
              <w:rPr>
                <w:rStyle w:val="18"/>
                <w:sz w:val="24"/>
              </w:rPr>
              <w:t>, расположенных на территории Республики Карелия</w:t>
            </w:r>
            <w:r w:rsidRPr="005F0B0D">
              <w:rPr>
                <w:rStyle w:val="18"/>
                <w:sz w:val="24"/>
              </w:rPr>
              <w:t>;</w:t>
            </w:r>
          </w:p>
          <w:p w:rsidR="00250527" w:rsidRPr="005F0B0D" w:rsidRDefault="00250527" w:rsidP="007766FB">
            <w:pPr>
              <w:pStyle w:val="2a"/>
              <w:shd w:val="clear" w:color="auto" w:fill="auto"/>
              <w:spacing w:before="0"/>
              <w:ind w:left="80"/>
              <w:jc w:val="left"/>
              <w:rPr>
                <w:sz w:val="24"/>
              </w:rPr>
            </w:pPr>
            <w:r w:rsidRPr="005F0B0D">
              <w:rPr>
                <w:rStyle w:val="18"/>
                <w:sz w:val="24"/>
              </w:rPr>
              <w:t>снижение негативной антропогенной нагрузки на природную среду;</w:t>
            </w:r>
          </w:p>
          <w:p w:rsidR="00250527" w:rsidRPr="005F0B0D" w:rsidRDefault="00250527" w:rsidP="007766FB">
            <w:pPr>
              <w:pStyle w:val="2a"/>
              <w:shd w:val="clear" w:color="auto" w:fill="auto"/>
              <w:spacing w:before="0"/>
              <w:ind w:left="80"/>
              <w:jc w:val="left"/>
              <w:rPr>
                <w:sz w:val="24"/>
              </w:rPr>
            </w:pPr>
            <w:r w:rsidRPr="005F0B0D">
              <w:rPr>
                <w:rStyle w:val="18"/>
                <w:sz w:val="24"/>
              </w:rPr>
              <w:t>реализация эффективной инвестиционной и инновационной политики в сфере энергетики;</w:t>
            </w:r>
          </w:p>
          <w:p w:rsidR="00250527" w:rsidRPr="005F0B0D" w:rsidRDefault="00250527" w:rsidP="00516DB5">
            <w:pPr>
              <w:pStyle w:val="2a"/>
              <w:shd w:val="clear" w:color="auto" w:fill="auto"/>
              <w:spacing w:before="0"/>
              <w:ind w:left="80"/>
              <w:jc w:val="left"/>
              <w:rPr>
                <w:sz w:val="24"/>
              </w:rPr>
            </w:pPr>
            <w:r w:rsidRPr="005F0B0D">
              <w:rPr>
                <w:rStyle w:val="18"/>
                <w:sz w:val="24"/>
              </w:rPr>
              <w:t>мобилизация внебюджетных источников финансирования мероприятий</w:t>
            </w:r>
            <w:r w:rsidR="00516DB5">
              <w:rPr>
                <w:rStyle w:val="18"/>
                <w:sz w:val="24"/>
              </w:rPr>
              <w:t xml:space="preserve"> Программы</w:t>
            </w:r>
          </w:p>
        </w:tc>
      </w:tr>
    </w:tbl>
    <w:p w:rsidR="00250527" w:rsidRPr="004C5939" w:rsidRDefault="00250527" w:rsidP="00250527"/>
    <w:tbl>
      <w:tblPr>
        <w:tblW w:w="0" w:type="auto"/>
        <w:tblLayout w:type="fixed"/>
        <w:tblCellMar>
          <w:left w:w="10" w:type="dxa"/>
          <w:right w:w="10" w:type="dxa"/>
        </w:tblCellMar>
        <w:tblLook w:val="00A0"/>
      </w:tblPr>
      <w:tblGrid>
        <w:gridCol w:w="2189"/>
        <w:gridCol w:w="7721"/>
      </w:tblGrid>
      <w:tr w:rsidR="00250527" w:rsidRPr="005F0B0D">
        <w:trPr>
          <w:trHeight w:hRule="exact" w:val="1243"/>
        </w:trPr>
        <w:tc>
          <w:tcPr>
            <w:tcW w:w="2189" w:type="dxa"/>
            <w:tcBorders>
              <w:top w:val="single" w:sz="4" w:space="0" w:color="auto"/>
              <w:left w:val="single" w:sz="4" w:space="0" w:color="auto"/>
            </w:tcBorders>
            <w:shd w:val="clear" w:color="auto" w:fill="FFFFFF"/>
          </w:tcPr>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lastRenderedPageBreak/>
              <w:t>Основные</w:t>
            </w:r>
          </w:p>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t>мероприятия</w:t>
            </w:r>
          </w:p>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t>Программы</w:t>
            </w:r>
          </w:p>
        </w:tc>
        <w:tc>
          <w:tcPr>
            <w:tcW w:w="7721" w:type="dxa"/>
            <w:tcBorders>
              <w:top w:val="single" w:sz="4" w:space="0" w:color="auto"/>
              <w:left w:val="single" w:sz="4" w:space="0" w:color="auto"/>
              <w:right w:val="single" w:sz="4" w:space="0" w:color="auto"/>
            </w:tcBorders>
            <w:shd w:val="clear" w:color="auto" w:fill="FFFFFF"/>
          </w:tcPr>
          <w:p w:rsidR="00250527" w:rsidRPr="005F0B0D" w:rsidRDefault="00250527" w:rsidP="00250527">
            <w:pPr>
              <w:pStyle w:val="2a"/>
              <w:shd w:val="clear" w:color="auto" w:fill="auto"/>
              <w:spacing w:before="0"/>
              <w:ind w:left="80"/>
              <w:jc w:val="left"/>
              <w:rPr>
                <w:sz w:val="24"/>
              </w:rPr>
            </w:pPr>
            <w:r w:rsidRPr="005F0B0D">
              <w:rPr>
                <w:rStyle w:val="18"/>
                <w:sz w:val="24"/>
              </w:rPr>
              <w:t>- реконструкция существующих и строительство новых источников генерации;</w:t>
            </w:r>
          </w:p>
          <w:p w:rsidR="00250527" w:rsidRPr="005F0B0D" w:rsidRDefault="00250527" w:rsidP="00516DB5">
            <w:pPr>
              <w:pStyle w:val="2a"/>
              <w:shd w:val="clear" w:color="auto" w:fill="auto"/>
              <w:spacing w:before="0"/>
              <w:ind w:left="80"/>
              <w:jc w:val="left"/>
              <w:rPr>
                <w:sz w:val="24"/>
              </w:rPr>
            </w:pPr>
            <w:r w:rsidRPr="005F0B0D">
              <w:rPr>
                <w:rStyle w:val="18"/>
                <w:sz w:val="24"/>
              </w:rPr>
              <w:t>реконструкция существующих сетей с заменой устаревшего оборудо</w:t>
            </w:r>
            <w:r w:rsidR="00391D8C">
              <w:rPr>
                <w:rStyle w:val="18"/>
                <w:sz w:val="24"/>
              </w:rPr>
              <w:t>-</w:t>
            </w:r>
            <w:r w:rsidRPr="005F0B0D">
              <w:rPr>
                <w:rStyle w:val="18"/>
                <w:sz w:val="24"/>
              </w:rPr>
              <w:t>вания  нов</w:t>
            </w:r>
            <w:r w:rsidR="00516DB5">
              <w:rPr>
                <w:rStyle w:val="18"/>
                <w:sz w:val="24"/>
              </w:rPr>
              <w:t>ым</w:t>
            </w:r>
          </w:p>
        </w:tc>
      </w:tr>
      <w:tr w:rsidR="00250527" w:rsidRPr="005F0B0D" w:rsidTr="00516DB5">
        <w:trPr>
          <w:trHeight w:hRule="exact" w:val="2694"/>
        </w:trPr>
        <w:tc>
          <w:tcPr>
            <w:tcW w:w="2189" w:type="dxa"/>
            <w:tcBorders>
              <w:top w:val="single" w:sz="4" w:space="0" w:color="auto"/>
              <w:left w:val="single" w:sz="4" w:space="0" w:color="auto"/>
            </w:tcBorders>
            <w:shd w:val="clear" w:color="auto" w:fill="FFFFFF"/>
          </w:tcPr>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t>Ожидаемые</w:t>
            </w:r>
          </w:p>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t>результаты</w:t>
            </w:r>
          </w:p>
          <w:p w:rsidR="00250527" w:rsidRPr="005F0B0D" w:rsidRDefault="00250527" w:rsidP="00250527">
            <w:pPr>
              <w:pStyle w:val="2a"/>
              <w:shd w:val="clear" w:color="auto" w:fill="auto"/>
              <w:spacing w:before="0" w:line="271" w:lineRule="exact"/>
              <w:ind w:left="120"/>
              <w:jc w:val="left"/>
              <w:rPr>
                <w:sz w:val="24"/>
              </w:rPr>
            </w:pPr>
            <w:r w:rsidRPr="005F0B0D">
              <w:rPr>
                <w:rStyle w:val="18"/>
                <w:sz w:val="24"/>
              </w:rPr>
              <w:t>Программы</w:t>
            </w:r>
          </w:p>
        </w:tc>
        <w:tc>
          <w:tcPr>
            <w:tcW w:w="7721" w:type="dxa"/>
            <w:tcBorders>
              <w:top w:val="single" w:sz="4" w:space="0" w:color="auto"/>
              <w:left w:val="single" w:sz="4" w:space="0" w:color="auto"/>
              <w:right w:val="single" w:sz="4" w:space="0" w:color="auto"/>
            </w:tcBorders>
            <w:shd w:val="clear" w:color="auto" w:fill="FFFFFF"/>
          </w:tcPr>
          <w:p w:rsidR="00516DB5" w:rsidRDefault="00250527" w:rsidP="00250527">
            <w:pPr>
              <w:pStyle w:val="2a"/>
              <w:shd w:val="clear" w:color="auto" w:fill="auto"/>
              <w:spacing w:before="0"/>
              <w:ind w:left="80"/>
              <w:jc w:val="left"/>
              <w:rPr>
                <w:rStyle w:val="18"/>
                <w:sz w:val="24"/>
              </w:rPr>
            </w:pPr>
            <w:r w:rsidRPr="005F0B0D">
              <w:rPr>
                <w:rStyle w:val="18"/>
                <w:sz w:val="24"/>
              </w:rPr>
              <w:t>- реализация Программы позволит обеспечить</w:t>
            </w:r>
            <w:r w:rsidR="00516DB5">
              <w:rPr>
                <w:rStyle w:val="18"/>
                <w:sz w:val="24"/>
              </w:rPr>
              <w:t>:</w:t>
            </w:r>
          </w:p>
          <w:p w:rsidR="00516DB5" w:rsidRDefault="00250527" w:rsidP="00250527">
            <w:pPr>
              <w:pStyle w:val="2a"/>
              <w:shd w:val="clear" w:color="auto" w:fill="auto"/>
              <w:spacing w:before="0"/>
              <w:ind w:left="80"/>
              <w:jc w:val="left"/>
              <w:rPr>
                <w:rStyle w:val="18"/>
                <w:sz w:val="24"/>
              </w:rPr>
            </w:pPr>
            <w:r w:rsidRPr="005F0B0D">
              <w:rPr>
                <w:rStyle w:val="18"/>
                <w:sz w:val="24"/>
              </w:rPr>
              <w:t xml:space="preserve">более надежное электроснабжение районов Республики Карелия и наличие свободных мощностей для обеспечения существующих потребителей и </w:t>
            </w:r>
            <w:r w:rsidR="00391D8C">
              <w:rPr>
                <w:rStyle w:val="18"/>
                <w:sz w:val="24"/>
              </w:rPr>
              <w:t>подклю</w:t>
            </w:r>
            <w:r w:rsidRPr="005F0B0D">
              <w:rPr>
                <w:rStyle w:val="18"/>
                <w:sz w:val="24"/>
              </w:rPr>
              <w:t>чения новых к сетям электроснабжения; социально-экономическ</w:t>
            </w:r>
            <w:r w:rsidR="00516DB5">
              <w:rPr>
                <w:rStyle w:val="18"/>
                <w:sz w:val="24"/>
              </w:rPr>
              <w:t>ую</w:t>
            </w:r>
            <w:r w:rsidRPr="005F0B0D">
              <w:rPr>
                <w:rStyle w:val="18"/>
                <w:sz w:val="24"/>
              </w:rPr>
              <w:t xml:space="preserve"> эффективность: </w:t>
            </w:r>
          </w:p>
          <w:p w:rsidR="00250527" w:rsidRPr="005F0B0D" w:rsidRDefault="00250527" w:rsidP="00250527">
            <w:pPr>
              <w:pStyle w:val="2a"/>
              <w:shd w:val="clear" w:color="auto" w:fill="auto"/>
              <w:spacing w:before="0"/>
              <w:ind w:left="80"/>
              <w:jc w:val="left"/>
              <w:rPr>
                <w:sz w:val="24"/>
              </w:rPr>
            </w:pPr>
            <w:r w:rsidRPr="005F0B0D">
              <w:rPr>
                <w:rStyle w:val="18"/>
                <w:sz w:val="24"/>
              </w:rPr>
              <w:t>улучшение инвестиционной привлекательности энергетических производств;</w:t>
            </w:r>
          </w:p>
          <w:p w:rsidR="00250527" w:rsidRDefault="00250527" w:rsidP="00250527">
            <w:pPr>
              <w:pStyle w:val="2a"/>
              <w:shd w:val="clear" w:color="auto" w:fill="auto"/>
              <w:spacing w:before="0"/>
              <w:ind w:left="80"/>
              <w:jc w:val="left"/>
              <w:rPr>
                <w:rStyle w:val="18"/>
                <w:sz w:val="24"/>
              </w:rPr>
            </w:pPr>
            <w:r w:rsidRPr="005F0B0D">
              <w:rPr>
                <w:rStyle w:val="18"/>
                <w:sz w:val="24"/>
              </w:rPr>
              <w:t>увеличение рабочих мест на объектах, деятельность которых связана с электроснабжением</w:t>
            </w:r>
          </w:p>
          <w:p w:rsidR="00516DB5" w:rsidRDefault="00516DB5" w:rsidP="00250527">
            <w:pPr>
              <w:pStyle w:val="2a"/>
              <w:shd w:val="clear" w:color="auto" w:fill="auto"/>
              <w:spacing w:before="0"/>
              <w:ind w:left="80"/>
              <w:jc w:val="left"/>
              <w:rPr>
                <w:rStyle w:val="18"/>
                <w:sz w:val="24"/>
              </w:rPr>
            </w:pPr>
          </w:p>
          <w:p w:rsidR="00516DB5" w:rsidRPr="005F0B0D" w:rsidRDefault="00516DB5" w:rsidP="00250527">
            <w:pPr>
              <w:pStyle w:val="2a"/>
              <w:shd w:val="clear" w:color="auto" w:fill="auto"/>
              <w:spacing w:before="0"/>
              <w:ind w:left="80"/>
              <w:jc w:val="left"/>
              <w:rPr>
                <w:sz w:val="24"/>
              </w:rPr>
            </w:pPr>
          </w:p>
        </w:tc>
      </w:tr>
      <w:tr w:rsidR="00250527" w:rsidRPr="005F0B0D" w:rsidTr="00516DB5">
        <w:trPr>
          <w:trHeight w:hRule="exact" w:val="3682"/>
        </w:trPr>
        <w:tc>
          <w:tcPr>
            <w:tcW w:w="2189" w:type="dxa"/>
            <w:tcBorders>
              <w:top w:val="single" w:sz="4" w:space="0" w:color="auto"/>
              <w:left w:val="single" w:sz="4" w:space="0" w:color="auto"/>
            </w:tcBorders>
            <w:shd w:val="clear" w:color="auto" w:fill="FFFFFF"/>
          </w:tcPr>
          <w:p w:rsidR="00250527" w:rsidRPr="005F0B0D" w:rsidRDefault="00250527" w:rsidP="00250527">
            <w:pPr>
              <w:pStyle w:val="2a"/>
              <w:shd w:val="clear" w:color="auto" w:fill="auto"/>
              <w:spacing w:before="0"/>
              <w:ind w:left="120"/>
              <w:jc w:val="left"/>
              <w:rPr>
                <w:sz w:val="24"/>
              </w:rPr>
            </w:pPr>
            <w:r w:rsidRPr="005F0B0D">
              <w:rPr>
                <w:rStyle w:val="18"/>
                <w:sz w:val="24"/>
              </w:rPr>
              <w:t>Финансовое</w:t>
            </w:r>
          </w:p>
          <w:p w:rsidR="00250527" w:rsidRPr="005F0B0D" w:rsidRDefault="00250527" w:rsidP="00250527">
            <w:pPr>
              <w:pStyle w:val="2a"/>
              <w:shd w:val="clear" w:color="auto" w:fill="auto"/>
              <w:spacing w:before="0"/>
              <w:ind w:left="120"/>
              <w:jc w:val="left"/>
              <w:rPr>
                <w:sz w:val="24"/>
              </w:rPr>
            </w:pPr>
            <w:r w:rsidRPr="005F0B0D">
              <w:rPr>
                <w:rStyle w:val="18"/>
                <w:sz w:val="24"/>
              </w:rPr>
              <w:t>обеспечение</w:t>
            </w:r>
          </w:p>
          <w:p w:rsidR="00250527" w:rsidRPr="005F0B0D" w:rsidRDefault="00250527" w:rsidP="00250527">
            <w:pPr>
              <w:pStyle w:val="2a"/>
              <w:shd w:val="clear" w:color="auto" w:fill="auto"/>
              <w:spacing w:before="0"/>
              <w:ind w:left="120"/>
              <w:jc w:val="left"/>
              <w:rPr>
                <w:sz w:val="24"/>
              </w:rPr>
            </w:pPr>
            <w:r w:rsidRPr="005F0B0D">
              <w:rPr>
                <w:rStyle w:val="18"/>
                <w:sz w:val="24"/>
              </w:rPr>
              <w:t>Программы</w:t>
            </w:r>
          </w:p>
        </w:tc>
        <w:tc>
          <w:tcPr>
            <w:tcW w:w="7721" w:type="dxa"/>
            <w:tcBorders>
              <w:top w:val="single" w:sz="4" w:space="0" w:color="auto"/>
              <w:left w:val="single" w:sz="4" w:space="0" w:color="auto"/>
              <w:right w:val="single" w:sz="4" w:space="0" w:color="auto"/>
            </w:tcBorders>
            <w:shd w:val="clear" w:color="auto" w:fill="FFFFFF"/>
          </w:tcPr>
          <w:p w:rsidR="00250527" w:rsidRPr="005F0B0D" w:rsidRDefault="00250527" w:rsidP="00FD54AE">
            <w:pPr>
              <w:pStyle w:val="2a"/>
              <w:shd w:val="clear" w:color="auto" w:fill="auto"/>
              <w:spacing w:before="0"/>
              <w:ind w:left="80"/>
              <w:jc w:val="left"/>
              <w:rPr>
                <w:sz w:val="24"/>
              </w:rPr>
            </w:pPr>
            <w:r w:rsidRPr="005F0B0D">
              <w:rPr>
                <w:rStyle w:val="18"/>
                <w:sz w:val="24"/>
              </w:rPr>
              <w:t>- на реконструкцию, строительство объектов 35, 110 кВ – 22,2 млрд. рублей;</w:t>
            </w:r>
          </w:p>
          <w:p w:rsidR="00250527" w:rsidRPr="005F0B0D" w:rsidRDefault="00250527" w:rsidP="00FD54AE">
            <w:pPr>
              <w:pStyle w:val="2a"/>
              <w:shd w:val="clear" w:color="auto" w:fill="auto"/>
              <w:spacing w:before="0"/>
              <w:ind w:left="80"/>
              <w:jc w:val="left"/>
              <w:rPr>
                <w:rStyle w:val="18"/>
                <w:sz w:val="24"/>
              </w:rPr>
            </w:pPr>
            <w:r w:rsidRPr="005F0B0D">
              <w:rPr>
                <w:rStyle w:val="18"/>
                <w:sz w:val="24"/>
              </w:rPr>
              <w:t>на реконструкцию, строительство объектов 220, 330 кВ – 30,7 млрд. рублей.</w:t>
            </w:r>
          </w:p>
          <w:p w:rsidR="00250527" w:rsidRPr="005F0B0D" w:rsidRDefault="00250527" w:rsidP="00FD54AE">
            <w:pPr>
              <w:pStyle w:val="2a"/>
              <w:shd w:val="clear" w:color="auto" w:fill="auto"/>
              <w:spacing w:before="0"/>
              <w:ind w:left="80"/>
              <w:jc w:val="left"/>
              <w:rPr>
                <w:sz w:val="24"/>
              </w:rPr>
            </w:pPr>
          </w:p>
          <w:p w:rsidR="00250527" w:rsidRPr="005F0B0D" w:rsidRDefault="00250527" w:rsidP="00FD54AE">
            <w:pPr>
              <w:pStyle w:val="2a"/>
              <w:shd w:val="clear" w:color="auto" w:fill="auto"/>
              <w:spacing w:before="0"/>
              <w:ind w:left="80"/>
              <w:jc w:val="left"/>
              <w:rPr>
                <w:sz w:val="24"/>
              </w:rPr>
            </w:pPr>
            <w:r w:rsidRPr="005F0B0D">
              <w:rPr>
                <w:rStyle w:val="18"/>
                <w:sz w:val="24"/>
              </w:rPr>
              <w:t>Источники финансирования:</w:t>
            </w:r>
          </w:p>
          <w:p w:rsidR="000D050E" w:rsidRDefault="00250527" w:rsidP="00FD54AE">
            <w:pPr>
              <w:pStyle w:val="2a"/>
              <w:shd w:val="clear" w:color="auto" w:fill="auto"/>
              <w:spacing w:before="0"/>
              <w:ind w:left="80"/>
              <w:jc w:val="left"/>
              <w:rPr>
                <w:rStyle w:val="18"/>
                <w:sz w:val="24"/>
              </w:rPr>
            </w:pPr>
            <w:r w:rsidRPr="005F0B0D">
              <w:rPr>
                <w:rStyle w:val="18"/>
                <w:sz w:val="24"/>
              </w:rPr>
              <w:t xml:space="preserve">строительство </w:t>
            </w:r>
            <w:r w:rsidR="00496EDC">
              <w:rPr>
                <w:rStyle w:val="18"/>
                <w:sz w:val="24"/>
              </w:rPr>
              <w:t xml:space="preserve">воздушных линий электропередачи </w:t>
            </w:r>
            <w:r w:rsidRPr="005F0B0D">
              <w:rPr>
                <w:rStyle w:val="18"/>
                <w:sz w:val="24"/>
              </w:rPr>
              <w:t xml:space="preserve">330 кВ </w:t>
            </w:r>
            <w:r w:rsidR="001D45FA">
              <w:rPr>
                <w:rStyle w:val="18"/>
                <w:sz w:val="24"/>
              </w:rPr>
              <w:t>–</w:t>
            </w:r>
            <w:r w:rsidRPr="005F0B0D">
              <w:rPr>
                <w:rStyle w:val="18"/>
                <w:sz w:val="24"/>
              </w:rPr>
              <w:t xml:space="preserve"> средства ОАО </w:t>
            </w:r>
            <w:r w:rsidR="000D050E" w:rsidRPr="00872AB0">
              <w:rPr>
                <w:sz w:val="24"/>
                <w:szCs w:val="24"/>
              </w:rPr>
              <w:t>«Ф</w:t>
            </w:r>
            <w:r w:rsidR="000D050E">
              <w:rPr>
                <w:sz w:val="24"/>
                <w:szCs w:val="24"/>
              </w:rPr>
              <w:t xml:space="preserve">едеральная </w:t>
            </w:r>
            <w:r w:rsidR="00516DB5">
              <w:rPr>
                <w:sz w:val="24"/>
                <w:szCs w:val="24"/>
              </w:rPr>
              <w:t>с</w:t>
            </w:r>
            <w:r w:rsidR="000D050E">
              <w:rPr>
                <w:sz w:val="24"/>
                <w:szCs w:val="24"/>
              </w:rPr>
              <w:t xml:space="preserve">етевая </w:t>
            </w:r>
            <w:r w:rsidR="00516DB5">
              <w:rPr>
                <w:sz w:val="24"/>
                <w:szCs w:val="24"/>
              </w:rPr>
              <w:t>к</w:t>
            </w:r>
            <w:r w:rsidR="000D050E">
              <w:rPr>
                <w:sz w:val="24"/>
                <w:szCs w:val="24"/>
              </w:rPr>
              <w:t xml:space="preserve">омпания Единой </w:t>
            </w:r>
            <w:r w:rsidR="00516DB5">
              <w:rPr>
                <w:sz w:val="24"/>
                <w:szCs w:val="24"/>
              </w:rPr>
              <w:t>э</w:t>
            </w:r>
            <w:r w:rsidR="000D050E">
              <w:rPr>
                <w:sz w:val="24"/>
                <w:szCs w:val="24"/>
              </w:rPr>
              <w:t xml:space="preserve">нергетической </w:t>
            </w:r>
            <w:r w:rsidR="00516DB5">
              <w:rPr>
                <w:sz w:val="24"/>
                <w:szCs w:val="24"/>
              </w:rPr>
              <w:t>с</w:t>
            </w:r>
            <w:r w:rsidR="000D050E">
              <w:rPr>
                <w:sz w:val="24"/>
                <w:szCs w:val="24"/>
              </w:rPr>
              <w:t>истемы»</w:t>
            </w:r>
            <w:r w:rsidRPr="005F0B0D">
              <w:rPr>
                <w:rStyle w:val="18"/>
                <w:sz w:val="24"/>
              </w:rPr>
              <w:t>;</w:t>
            </w:r>
          </w:p>
          <w:p w:rsidR="00250527" w:rsidRPr="005F0B0D" w:rsidRDefault="00250527" w:rsidP="00516DB5">
            <w:pPr>
              <w:pStyle w:val="2a"/>
              <w:shd w:val="clear" w:color="auto" w:fill="auto"/>
              <w:spacing w:before="0"/>
              <w:ind w:left="80"/>
              <w:jc w:val="left"/>
              <w:rPr>
                <w:sz w:val="24"/>
              </w:rPr>
            </w:pPr>
            <w:r w:rsidRPr="005F0B0D">
              <w:rPr>
                <w:rStyle w:val="18"/>
                <w:sz w:val="24"/>
              </w:rPr>
              <w:t>развитие</w:t>
            </w:r>
            <w:r w:rsidR="00496EDC">
              <w:rPr>
                <w:rStyle w:val="18"/>
                <w:sz w:val="24"/>
              </w:rPr>
              <w:t xml:space="preserve"> электрических сетей напряжением </w:t>
            </w:r>
            <w:r w:rsidRPr="005F0B0D">
              <w:rPr>
                <w:rStyle w:val="18"/>
                <w:sz w:val="24"/>
              </w:rPr>
              <w:t xml:space="preserve">35-110 кВ </w:t>
            </w:r>
            <w:r w:rsidR="00391D8C">
              <w:rPr>
                <w:rStyle w:val="18"/>
                <w:sz w:val="24"/>
              </w:rPr>
              <w:t>–</w:t>
            </w:r>
            <w:r w:rsidRPr="005F0B0D">
              <w:rPr>
                <w:rStyle w:val="18"/>
                <w:sz w:val="24"/>
              </w:rPr>
              <w:t xml:space="preserve"> инвестицион</w:t>
            </w:r>
            <w:r w:rsidR="00391D8C">
              <w:rPr>
                <w:rStyle w:val="18"/>
                <w:sz w:val="24"/>
              </w:rPr>
              <w:t>-</w:t>
            </w:r>
            <w:r w:rsidRPr="005F0B0D">
              <w:rPr>
                <w:rStyle w:val="18"/>
                <w:sz w:val="24"/>
              </w:rPr>
              <w:t xml:space="preserve">ная программа </w:t>
            </w:r>
            <w:r w:rsidR="000D050E">
              <w:rPr>
                <w:rStyle w:val="18"/>
                <w:sz w:val="24"/>
              </w:rPr>
              <w:t>ф</w:t>
            </w:r>
            <w:r w:rsidRPr="005F0B0D">
              <w:rPr>
                <w:rStyle w:val="18"/>
                <w:sz w:val="24"/>
              </w:rPr>
              <w:t>илиала ОАО</w:t>
            </w:r>
            <w:r w:rsidR="00914151" w:rsidRPr="00872AB0">
              <w:rPr>
                <w:sz w:val="24"/>
                <w:szCs w:val="24"/>
              </w:rPr>
              <w:t xml:space="preserve"> </w:t>
            </w:r>
            <w:r w:rsidR="00914151">
              <w:rPr>
                <w:sz w:val="24"/>
                <w:szCs w:val="24"/>
              </w:rPr>
              <w:t>«</w:t>
            </w:r>
            <w:r w:rsidR="00914151" w:rsidRPr="00872AB0">
              <w:rPr>
                <w:sz w:val="24"/>
                <w:szCs w:val="24"/>
              </w:rPr>
              <w:t>М</w:t>
            </w:r>
            <w:r w:rsidR="00914151">
              <w:rPr>
                <w:sz w:val="24"/>
                <w:szCs w:val="24"/>
              </w:rPr>
              <w:t>ежрегиональная распределитель</w:t>
            </w:r>
            <w:r w:rsidR="00391D8C">
              <w:rPr>
                <w:sz w:val="24"/>
                <w:szCs w:val="24"/>
              </w:rPr>
              <w:t xml:space="preserve">-            </w:t>
            </w:r>
            <w:r w:rsidR="00914151">
              <w:rPr>
                <w:sz w:val="24"/>
                <w:szCs w:val="24"/>
              </w:rPr>
              <w:t>ная сетевая компания Северо-Запада»</w:t>
            </w:r>
            <w:r w:rsidRPr="005F0B0D">
              <w:rPr>
                <w:rStyle w:val="18"/>
                <w:sz w:val="24"/>
              </w:rPr>
              <w:t xml:space="preserve">, ОАО </w:t>
            </w:r>
            <w:r w:rsidR="00914151">
              <w:rPr>
                <w:rStyle w:val="18"/>
                <w:sz w:val="24"/>
              </w:rPr>
              <w:t>«</w:t>
            </w:r>
            <w:r w:rsidRPr="005F0B0D">
              <w:rPr>
                <w:rStyle w:val="18"/>
                <w:sz w:val="24"/>
              </w:rPr>
              <w:t>П</w:t>
            </w:r>
            <w:r w:rsidR="00914151">
              <w:rPr>
                <w:rStyle w:val="18"/>
                <w:sz w:val="24"/>
              </w:rPr>
              <w:t>рионежская сетевая компания»</w:t>
            </w:r>
            <w:r w:rsidR="00516DB5">
              <w:rPr>
                <w:rStyle w:val="18"/>
                <w:sz w:val="24"/>
              </w:rPr>
              <w:t>,</w:t>
            </w:r>
            <w:r w:rsidR="00914151">
              <w:rPr>
                <w:rStyle w:val="18"/>
                <w:sz w:val="24"/>
              </w:rPr>
              <w:t xml:space="preserve"> </w:t>
            </w:r>
            <w:r w:rsidRPr="005F0B0D">
              <w:rPr>
                <w:rStyle w:val="18"/>
                <w:sz w:val="24"/>
              </w:rPr>
              <w:t xml:space="preserve">ОАО </w:t>
            </w:r>
            <w:r w:rsidR="00496EDC">
              <w:rPr>
                <w:rStyle w:val="18"/>
                <w:sz w:val="24"/>
              </w:rPr>
              <w:t>«</w:t>
            </w:r>
            <w:r w:rsidRPr="005F0B0D">
              <w:rPr>
                <w:rStyle w:val="18"/>
                <w:sz w:val="24"/>
              </w:rPr>
              <w:t>П</w:t>
            </w:r>
            <w:r w:rsidR="00914151">
              <w:rPr>
                <w:rStyle w:val="18"/>
                <w:sz w:val="24"/>
              </w:rPr>
              <w:t>етрозаводские коммунальные системы»</w:t>
            </w:r>
          </w:p>
        </w:tc>
      </w:tr>
      <w:tr w:rsidR="00250527" w:rsidRPr="005F0B0D">
        <w:trPr>
          <w:trHeight w:hRule="exact" w:val="2078"/>
        </w:trPr>
        <w:tc>
          <w:tcPr>
            <w:tcW w:w="2189" w:type="dxa"/>
            <w:tcBorders>
              <w:top w:val="single" w:sz="4" w:space="0" w:color="auto"/>
              <w:left w:val="single" w:sz="4" w:space="0" w:color="auto"/>
              <w:bottom w:val="single" w:sz="4" w:space="0" w:color="auto"/>
            </w:tcBorders>
            <w:shd w:val="clear" w:color="auto" w:fill="FFFFFF"/>
          </w:tcPr>
          <w:p w:rsidR="00250527" w:rsidRPr="005F0B0D" w:rsidRDefault="00250527" w:rsidP="00250527">
            <w:pPr>
              <w:pStyle w:val="2a"/>
              <w:shd w:val="clear" w:color="auto" w:fill="auto"/>
              <w:spacing w:before="0"/>
              <w:ind w:left="120"/>
              <w:jc w:val="left"/>
              <w:rPr>
                <w:sz w:val="24"/>
              </w:rPr>
            </w:pPr>
            <w:r w:rsidRPr="005F0B0D">
              <w:rPr>
                <w:rStyle w:val="18"/>
                <w:sz w:val="24"/>
              </w:rPr>
              <w:t>Система организации управления и контроля за исполнением Программы</w:t>
            </w:r>
          </w:p>
        </w:tc>
        <w:tc>
          <w:tcPr>
            <w:tcW w:w="7721" w:type="dxa"/>
            <w:tcBorders>
              <w:top w:val="single" w:sz="4" w:space="0" w:color="auto"/>
              <w:left w:val="single" w:sz="4" w:space="0" w:color="auto"/>
              <w:bottom w:val="single" w:sz="4" w:space="0" w:color="auto"/>
              <w:right w:val="single" w:sz="4" w:space="0" w:color="auto"/>
            </w:tcBorders>
            <w:shd w:val="clear" w:color="auto" w:fill="FFFFFF"/>
          </w:tcPr>
          <w:p w:rsidR="00250527" w:rsidRPr="005F0B0D" w:rsidRDefault="00250527" w:rsidP="00FD54AE">
            <w:pPr>
              <w:pStyle w:val="2a"/>
              <w:shd w:val="clear" w:color="auto" w:fill="auto"/>
              <w:spacing w:before="0"/>
              <w:ind w:left="80"/>
              <w:jc w:val="left"/>
              <w:rPr>
                <w:sz w:val="24"/>
              </w:rPr>
            </w:pPr>
            <w:r w:rsidRPr="005F0B0D">
              <w:rPr>
                <w:rStyle w:val="18"/>
                <w:sz w:val="24"/>
              </w:rPr>
              <w:t xml:space="preserve">- </w:t>
            </w:r>
            <w:r w:rsidR="00516DB5">
              <w:rPr>
                <w:rStyle w:val="18"/>
                <w:sz w:val="24"/>
              </w:rPr>
              <w:t>г</w:t>
            </w:r>
            <w:r w:rsidRPr="005F0B0D">
              <w:rPr>
                <w:rStyle w:val="18"/>
                <w:sz w:val="24"/>
              </w:rPr>
              <w:t>осударственный заказчик обеспечивает создание и функционирова</w:t>
            </w:r>
            <w:r w:rsidR="00FD54AE">
              <w:rPr>
                <w:rStyle w:val="18"/>
                <w:sz w:val="24"/>
              </w:rPr>
              <w:t>-</w:t>
            </w:r>
            <w:r w:rsidRPr="005F0B0D">
              <w:rPr>
                <w:rStyle w:val="18"/>
                <w:sz w:val="24"/>
              </w:rPr>
              <w:t>ние многоуровневой системы планирования, учета и контроля хода выполнения программных мероприятий, в том числе:</w:t>
            </w:r>
          </w:p>
          <w:p w:rsidR="00516DB5" w:rsidRDefault="00250527" w:rsidP="00FD54AE">
            <w:pPr>
              <w:pStyle w:val="2a"/>
              <w:shd w:val="clear" w:color="auto" w:fill="auto"/>
              <w:spacing w:before="0"/>
              <w:ind w:left="80"/>
              <w:jc w:val="left"/>
              <w:rPr>
                <w:rStyle w:val="18"/>
                <w:sz w:val="24"/>
              </w:rPr>
            </w:pPr>
            <w:r w:rsidRPr="005F0B0D">
              <w:rPr>
                <w:rStyle w:val="18"/>
                <w:sz w:val="24"/>
              </w:rPr>
              <w:t xml:space="preserve">организацию мониторинга выполнения Программы; </w:t>
            </w:r>
          </w:p>
          <w:p w:rsidR="00250527" w:rsidRPr="005F0B0D" w:rsidRDefault="00250527" w:rsidP="00FD54AE">
            <w:pPr>
              <w:pStyle w:val="2a"/>
              <w:shd w:val="clear" w:color="auto" w:fill="auto"/>
              <w:spacing w:before="0"/>
              <w:ind w:left="80"/>
              <w:jc w:val="left"/>
              <w:rPr>
                <w:sz w:val="24"/>
              </w:rPr>
            </w:pPr>
            <w:r w:rsidRPr="005F0B0D">
              <w:rPr>
                <w:rStyle w:val="18"/>
                <w:sz w:val="24"/>
              </w:rPr>
              <w:t>предоставление докладов о ходе реализации Программы в установлен</w:t>
            </w:r>
            <w:r w:rsidR="00516DB5">
              <w:rPr>
                <w:rStyle w:val="18"/>
                <w:sz w:val="24"/>
              </w:rPr>
              <w:t>-</w:t>
            </w:r>
            <w:r w:rsidRPr="005F0B0D">
              <w:rPr>
                <w:rStyle w:val="18"/>
                <w:sz w:val="24"/>
              </w:rPr>
              <w:t>ном порядке</w:t>
            </w:r>
          </w:p>
        </w:tc>
      </w:tr>
    </w:tbl>
    <w:p w:rsidR="00250527" w:rsidRPr="004C5939" w:rsidRDefault="00250527" w:rsidP="00250527"/>
    <w:p w:rsidR="00250527" w:rsidRPr="004C5939" w:rsidRDefault="00250527" w:rsidP="00250527">
      <w:pPr>
        <w:rPr>
          <w:color w:val="000000"/>
          <w:spacing w:val="2"/>
          <w:sz w:val="25"/>
          <w:szCs w:val="25"/>
        </w:rPr>
      </w:pPr>
      <w:r w:rsidRPr="004C5939">
        <w:rPr>
          <w:color w:val="000000"/>
        </w:rPr>
        <w:br w:type="page"/>
      </w:r>
    </w:p>
    <w:p w:rsidR="00250527" w:rsidRPr="002E31CF" w:rsidRDefault="00250527" w:rsidP="00250527">
      <w:pPr>
        <w:pStyle w:val="37"/>
        <w:shd w:val="clear" w:color="auto" w:fill="auto"/>
        <w:spacing w:after="144" w:line="250" w:lineRule="exact"/>
        <w:ind w:left="20"/>
        <w:rPr>
          <w:b/>
        </w:rPr>
      </w:pPr>
      <w:r w:rsidRPr="002E31CF">
        <w:rPr>
          <w:b/>
          <w:color w:val="000000"/>
        </w:rPr>
        <w:lastRenderedPageBreak/>
        <w:t>Нормативно-правовое обеспечение Программы</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Постановление Правительства Российской Федерации от 17 октября 2009 года №</w:t>
      </w:r>
      <w:r>
        <w:rPr>
          <w:spacing w:val="0"/>
          <w:sz w:val="24"/>
          <w:szCs w:val="24"/>
        </w:rPr>
        <w:t> </w:t>
      </w:r>
      <w:r w:rsidRPr="00EE16B3">
        <w:rPr>
          <w:spacing w:val="0"/>
          <w:sz w:val="24"/>
          <w:szCs w:val="24"/>
        </w:rPr>
        <w:t xml:space="preserve">823 </w:t>
      </w:r>
      <w:r w:rsidR="000D2D93">
        <w:rPr>
          <w:spacing w:val="0"/>
          <w:sz w:val="24"/>
          <w:szCs w:val="24"/>
        </w:rPr>
        <w:t>«</w:t>
      </w:r>
      <w:r w:rsidRPr="00EE16B3">
        <w:rPr>
          <w:spacing w:val="0"/>
          <w:sz w:val="24"/>
          <w:szCs w:val="24"/>
        </w:rPr>
        <w:t>О</w:t>
      </w:r>
      <w:r>
        <w:rPr>
          <w:spacing w:val="0"/>
          <w:sz w:val="24"/>
          <w:szCs w:val="24"/>
        </w:rPr>
        <w:t> </w:t>
      </w:r>
      <w:r w:rsidRPr="00EE16B3">
        <w:rPr>
          <w:spacing w:val="0"/>
          <w:sz w:val="24"/>
          <w:szCs w:val="24"/>
        </w:rPr>
        <w:t>схемах и программах перспективного развития электроэнергетики</w:t>
      </w:r>
      <w:r w:rsidR="000D2D93">
        <w:rPr>
          <w:spacing w:val="0"/>
          <w:sz w:val="24"/>
          <w:szCs w:val="24"/>
        </w:rPr>
        <w:t>»</w:t>
      </w:r>
      <w:r w:rsidRPr="00EE16B3">
        <w:rPr>
          <w:spacing w:val="0"/>
          <w:sz w:val="24"/>
          <w:szCs w:val="24"/>
        </w:rPr>
        <w:t>;</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 xml:space="preserve">поручение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23 марта 2010 года (перечень поручений от 29 марта 2010 года № Пр-839, пункт 5 </w:t>
      </w:r>
      <w:r w:rsidR="00040E5A">
        <w:rPr>
          <w:spacing w:val="0"/>
          <w:sz w:val="24"/>
          <w:szCs w:val="24"/>
        </w:rPr>
        <w:t>–</w:t>
      </w:r>
      <w:r w:rsidRPr="00EE16B3">
        <w:rPr>
          <w:spacing w:val="0"/>
          <w:sz w:val="24"/>
          <w:szCs w:val="24"/>
        </w:rPr>
        <w:t>предусмотреть в рамках схем и программ перспективного развития электроэнергетики максимальное использование потенциала когенерации и модернизацию систем централизованного теплоснабжения муниципальных образований);</w:t>
      </w:r>
    </w:p>
    <w:p w:rsidR="00250527" w:rsidRDefault="00250527" w:rsidP="00250527">
      <w:pPr>
        <w:pStyle w:val="2a"/>
        <w:shd w:val="clear" w:color="auto" w:fill="auto"/>
        <w:spacing w:before="0" w:after="221"/>
        <w:ind w:left="20" w:right="40" w:firstLine="540"/>
        <w:jc w:val="both"/>
        <w:rPr>
          <w:spacing w:val="0"/>
          <w:sz w:val="24"/>
          <w:szCs w:val="24"/>
        </w:rPr>
      </w:pPr>
      <w:r w:rsidRPr="00EE16B3">
        <w:rPr>
          <w:spacing w:val="0"/>
          <w:sz w:val="24"/>
          <w:szCs w:val="24"/>
        </w:rPr>
        <w:t>протокол совещания по вопросу разработки схем и программ развития электроэнергетики субъектов Российской Федерации под председательством заместителя Министра энергетики Российской Федерации, заместителя руководителя Правительственной комиссии по обеспечению безопасности электроснабжения (Федеральный штаб) А.Н.</w:t>
      </w:r>
      <w:r w:rsidR="00516DB5">
        <w:rPr>
          <w:spacing w:val="0"/>
          <w:sz w:val="24"/>
          <w:szCs w:val="24"/>
        </w:rPr>
        <w:t xml:space="preserve"> </w:t>
      </w:r>
      <w:r w:rsidRPr="00EE16B3">
        <w:rPr>
          <w:spacing w:val="0"/>
          <w:sz w:val="24"/>
          <w:szCs w:val="24"/>
        </w:rPr>
        <w:t>Шишкина от 9 ноября 2010 года № АШ-369пр.</w:t>
      </w:r>
    </w:p>
    <w:p w:rsidR="00250527" w:rsidRDefault="00250527" w:rsidP="001D45FA">
      <w:pPr>
        <w:pStyle w:val="37"/>
        <w:shd w:val="clear" w:color="auto" w:fill="auto"/>
        <w:spacing w:after="0" w:line="250" w:lineRule="exact"/>
        <w:ind w:left="20"/>
        <w:rPr>
          <w:b/>
          <w:color w:val="000000"/>
        </w:rPr>
      </w:pPr>
      <w:r w:rsidRPr="002E31CF">
        <w:rPr>
          <w:b/>
          <w:color w:val="000000"/>
        </w:rPr>
        <w:t xml:space="preserve">Нормативно-правовые и иные документы, а также информация, </w:t>
      </w:r>
    </w:p>
    <w:p w:rsidR="00250527" w:rsidRDefault="00250527" w:rsidP="001D45FA">
      <w:pPr>
        <w:pStyle w:val="37"/>
        <w:shd w:val="clear" w:color="auto" w:fill="auto"/>
        <w:spacing w:after="0" w:line="250" w:lineRule="exact"/>
        <w:ind w:left="20"/>
        <w:rPr>
          <w:b/>
          <w:color w:val="000000"/>
        </w:rPr>
      </w:pPr>
      <w:r w:rsidRPr="002E31CF">
        <w:rPr>
          <w:b/>
          <w:color w:val="000000"/>
        </w:rPr>
        <w:t>учтенные при разработке</w:t>
      </w:r>
    </w:p>
    <w:p w:rsidR="001D45FA" w:rsidRDefault="001D45FA" w:rsidP="001D45FA">
      <w:pPr>
        <w:pStyle w:val="37"/>
        <w:shd w:val="clear" w:color="auto" w:fill="auto"/>
        <w:spacing w:after="0" w:line="250" w:lineRule="exact"/>
        <w:ind w:left="20"/>
        <w:rPr>
          <w:b/>
          <w:color w:val="000000"/>
        </w:rPr>
      </w:pPr>
    </w:p>
    <w:p w:rsidR="00250527" w:rsidRPr="00EE16B3" w:rsidRDefault="00250527" w:rsidP="00250527">
      <w:pPr>
        <w:pStyle w:val="2a"/>
        <w:shd w:val="clear" w:color="auto" w:fill="auto"/>
        <w:spacing w:before="0"/>
        <w:ind w:left="20" w:firstLine="540"/>
        <w:jc w:val="left"/>
        <w:rPr>
          <w:spacing w:val="0"/>
          <w:sz w:val="24"/>
          <w:szCs w:val="24"/>
        </w:rPr>
      </w:pPr>
      <w:r w:rsidRPr="00EE16B3">
        <w:rPr>
          <w:spacing w:val="0"/>
          <w:sz w:val="24"/>
          <w:szCs w:val="24"/>
        </w:rPr>
        <w:t>Федеральный закон от 26 марта 2003 года № 35-Ф3</w:t>
      </w:r>
      <w:r w:rsidR="000D2D93">
        <w:rPr>
          <w:spacing w:val="0"/>
          <w:sz w:val="24"/>
          <w:szCs w:val="24"/>
        </w:rPr>
        <w:t xml:space="preserve"> «</w:t>
      </w:r>
      <w:r w:rsidRPr="00EE16B3">
        <w:rPr>
          <w:spacing w:val="0"/>
          <w:sz w:val="24"/>
          <w:szCs w:val="24"/>
        </w:rPr>
        <w:t>Об электроэнергетике</w:t>
      </w:r>
      <w:r w:rsidR="000D2D93">
        <w:rPr>
          <w:spacing w:val="0"/>
          <w:sz w:val="24"/>
          <w:szCs w:val="24"/>
        </w:rPr>
        <w:t>»</w:t>
      </w:r>
      <w:r w:rsidRPr="00EE16B3">
        <w:rPr>
          <w:spacing w:val="0"/>
          <w:sz w:val="24"/>
          <w:szCs w:val="24"/>
        </w:rPr>
        <w:t>;</w:t>
      </w:r>
    </w:p>
    <w:p w:rsidR="00250527" w:rsidRPr="00EE16B3" w:rsidRDefault="00250527" w:rsidP="00250527">
      <w:pPr>
        <w:pStyle w:val="2a"/>
        <w:shd w:val="clear" w:color="auto" w:fill="auto"/>
        <w:spacing w:before="0"/>
        <w:ind w:left="20" w:firstLine="540"/>
        <w:jc w:val="both"/>
        <w:rPr>
          <w:spacing w:val="0"/>
          <w:sz w:val="24"/>
          <w:szCs w:val="24"/>
        </w:rPr>
      </w:pPr>
      <w:r w:rsidRPr="00EE16B3">
        <w:rPr>
          <w:spacing w:val="0"/>
          <w:sz w:val="24"/>
          <w:szCs w:val="24"/>
        </w:rPr>
        <w:t>Федеральный закон</w:t>
      </w:r>
      <w:r w:rsidR="000D2D93">
        <w:rPr>
          <w:spacing w:val="0"/>
          <w:sz w:val="24"/>
          <w:szCs w:val="24"/>
        </w:rPr>
        <w:t xml:space="preserve"> от 27 июля 2010 года № 190-ФЗ «</w:t>
      </w:r>
      <w:r w:rsidRPr="00EE16B3">
        <w:rPr>
          <w:spacing w:val="0"/>
          <w:sz w:val="24"/>
          <w:szCs w:val="24"/>
        </w:rPr>
        <w:t>О теплоснабжении</w:t>
      </w:r>
      <w:r w:rsidR="000D2D93">
        <w:rPr>
          <w:spacing w:val="0"/>
          <w:sz w:val="24"/>
          <w:szCs w:val="24"/>
        </w:rPr>
        <w:t>»</w:t>
      </w:r>
      <w:r w:rsidRPr="00EE16B3">
        <w:rPr>
          <w:spacing w:val="0"/>
          <w:sz w:val="24"/>
          <w:szCs w:val="24"/>
        </w:rPr>
        <w:t>;</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Федеральный закон о</w:t>
      </w:r>
      <w:r w:rsidR="000D2D93">
        <w:rPr>
          <w:spacing w:val="0"/>
          <w:sz w:val="24"/>
          <w:szCs w:val="24"/>
        </w:rPr>
        <w:t>т 23 ноября 2009 года № 261-ФЗ «</w:t>
      </w:r>
      <w:r w:rsidRPr="00EE16B3">
        <w:rPr>
          <w:spacing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D2D93">
        <w:rPr>
          <w:spacing w:val="0"/>
          <w:sz w:val="24"/>
          <w:szCs w:val="24"/>
        </w:rPr>
        <w:t>»</w:t>
      </w:r>
      <w:r w:rsidRPr="00EE16B3">
        <w:rPr>
          <w:spacing w:val="0"/>
          <w:sz w:val="24"/>
          <w:szCs w:val="24"/>
        </w:rPr>
        <w:t>;</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Энергетическая стратегия России на период до 2030 года, утвержденная распоряжением Правительства Российской Федерации от 13 ноября 2009 года</w:t>
      </w:r>
      <w:r w:rsidR="00FD54AE">
        <w:rPr>
          <w:spacing w:val="0"/>
          <w:sz w:val="24"/>
          <w:szCs w:val="24"/>
        </w:rPr>
        <w:t xml:space="preserve"> </w:t>
      </w:r>
      <w:r w:rsidRPr="00EE16B3">
        <w:rPr>
          <w:spacing w:val="0"/>
          <w:sz w:val="24"/>
          <w:szCs w:val="24"/>
        </w:rPr>
        <w:t>№ 1715-р;</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Схема и программа развития Единой энергетической системы России, утвержденная Приказом Министерства энергетики Российской Федерации от 15 июля 2010 года</w:t>
      </w:r>
      <w:r w:rsidR="00FD54AE">
        <w:rPr>
          <w:spacing w:val="0"/>
          <w:sz w:val="24"/>
          <w:szCs w:val="24"/>
        </w:rPr>
        <w:t xml:space="preserve"> </w:t>
      </w:r>
      <w:r w:rsidRPr="00EE16B3">
        <w:rPr>
          <w:spacing w:val="0"/>
          <w:sz w:val="24"/>
          <w:szCs w:val="24"/>
        </w:rPr>
        <w:t>№ 333;</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Методические рекомендации по разработке Схемы и программы развития электроэнергетики субъекта Российской Федерации на 5-летний период;</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прогноз спроса на электрическую энергию и мощность, разрабатываемый по субъектам Российской Федерации (региональным энергосистемам) и основным узлам нагрузки, расположенным на территории субъекта Российской Федерации;</w:t>
      </w:r>
    </w:p>
    <w:p w:rsidR="00250527" w:rsidRPr="00EE16B3" w:rsidRDefault="00250527" w:rsidP="00250527">
      <w:pPr>
        <w:pStyle w:val="2a"/>
        <w:shd w:val="clear" w:color="auto" w:fill="auto"/>
        <w:spacing w:before="0"/>
        <w:ind w:left="20" w:firstLine="540"/>
        <w:jc w:val="both"/>
        <w:rPr>
          <w:spacing w:val="0"/>
          <w:sz w:val="24"/>
          <w:szCs w:val="24"/>
        </w:rPr>
      </w:pPr>
      <w:r w:rsidRPr="00EE16B3">
        <w:rPr>
          <w:spacing w:val="0"/>
          <w:sz w:val="24"/>
          <w:szCs w:val="24"/>
        </w:rPr>
        <w:t>ежегодный отчет о функционировании ЕЭС России;</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данные мониторинга исполнения схем и программ перспективного развития электроэнергетики;</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сведения о заявках на технологическое присоединение энергопринимающих устройств потребителей;</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предложения системного оператора по развитию распределительных сетей, в том числе по перечню и размещению объектов электроэнергетики, а также предложения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250527" w:rsidRPr="00EE16B3" w:rsidRDefault="00250527" w:rsidP="00250527">
      <w:pPr>
        <w:pStyle w:val="2a"/>
        <w:shd w:val="clear" w:color="auto" w:fill="auto"/>
        <w:spacing w:before="0"/>
        <w:ind w:left="20" w:right="40" w:firstLine="540"/>
        <w:jc w:val="both"/>
        <w:rPr>
          <w:spacing w:val="0"/>
          <w:sz w:val="24"/>
          <w:szCs w:val="24"/>
        </w:rPr>
      </w:pPr>
      <w:r w:rsidRPr="00EE16B3">
        <w:rPr>
          <w:spacing w:val="0"/>
          <w:sz w:val="24"/>
          <w:szCs w:val="24"/>
        </w:rPr>
        <w:t>предложения субъектов оперативно-диспетчерского управления в технологически изолированных территориальных 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энергетическим системам.</w:t>
      </w:r>
    </w:p>
    <w:p w:rsidR="00250527" w:rsidRPr="00FD54AE" w:rsidRDefault="00250527" w:rsidP="00FD54AE">
      <w:pPr>
        <w:numPr>
          <w:ilvl w:val="0"/>
          <w:numId w:val="37"/>
        </w:numPr>
        <w:tabs>
          <w:tab w:val="clear" w:pos="720"/>
          <w:tab w:val="num" w:pos="0"/>
        </w:tabs>
        <w:ind w:left="0" w:firstLine="0"/>
        <w:jc w:val="center"/>
        <w:rPr>
          <w:b/>
          <w:sz w:val="26"/>
          <w:szCs w:val="26"/>
        </w:rPr>
      </w:pPr>
      <w:r>
        <w:br w:type="page"/>
      </w:r>
      <w:r w:rsidRPr="00FD54AE">
        <w:rPr>
          <w:b/>
          <w:sz w:val="26"/>
          <w:szCs w:val="26"/>
        </w:rPr>
        <w:lastRenderedPageBreak/>
        <w:t>Общая характеристика региона</w:t>
      </w:r>
      <w:bookmarkEnd w:id="1"/>
      <w:bookmarkEnd w:id="2"/>
    </w:p>
    <w:p w:rsidR="00E0270E" w:rsidRPr="00E0270E" w:rsidRDefault="00E0270E" w:rsidP="00E0270E">
      <w:pPr>
        <w:ind w:left="360"/>
        <w:jc w:val="center"/>
        <w:rPr>
          <w:b/>
          <w:sz w:val="28"/>
          <w:szCs w:val="28"/>
        </w:rPr>
      </w:pPr>
    </w:p>
    <w:p w:rsidR="00250527" w:rsidRPr="00872AB0" w:rsidRDefault="00250527" w:rsidP="00250527">
      <w:pPr>
        <w:ind w:firstLine="851"/>
        <w:jc w:val="both"/>
        <w:rPr>
          <w:sz w:val="24"/>
          <w:szCs w:val="24"/>
        </w:rPr>
      </w:pPr>
      <w:r w:rsidRPr="00872AB0">
        <w:rPr>
          <w:sz w:val="24"/>
          <w:szCs w:val="24"/>
        </w:rPr>
        <w:t xml:space="preserve">Республика Карелия расположена в Северной Европе, в северо-западной части Российской Федерации. На западе </w:t>
      </w:r>
      <w:r>
        <w:rPr>
          <w:sz w:val="24"/>
          <w:szCs w:val="24"/>
        </w:rPr>
        <w:t xml:space="preserve">Республика </w:t>
      </w:r>
      <w:r w:rsidRPr="00872AB0">
        <w:rPr>
          <w:sz w:val="24"/>
          <w:szCs w:val="24"/>
        </w:rPr>
        <w:t>Карелия граничит с Финляндией, на</w:t>
      </w:r>
      <w:r>
        <w:rPr>
          <w:sz w:val="24"/>
          <w:szCs w:val="24"/>
        </w:rPr>
        <w:t xml:space="preserve"> юге –</w:t>
      </w:r>
      <w:r w:rsidRPr="00872AB0">
        <w:rPr>
          <w:sz w:val="24"/>
          <w:szCs w:val="24"/>
        </w:rPr>
        <w:t xml:space="preserve"> с</w:t>
      </w:r>
      <w:r>
        <w:rPr>
          <w:sz w:val="24"/>
          <w:szCs w:val="24"/>
        </w:rPr>
        <w:t>   </w:t>
      </w:r>
      <w:r w:rsidRPr="00872AB0">
        <w:rPr>
          <w:sz w:val="24"/>
          <w:szCs w:val="24"/>
        </w:rPr>
        <w:t xml:space="preserve">Ленинградской и Вологодской областями, на севере – с Мурманской, на востоке – </w:t>
      </w:r>
      <w:r>
        <w:rPr>
          <w:sz w:val="24"/>
          <w:szCs w:val="24"/>
        </w:rPr>
        <w:t>с  </w:t>
      </w:r>
      <w:r w:rsidRPr="00872AB0">
        <w:rPr>
          <w:sz w:val="24"/>
          <w:szCs w:val="24"/>
        </w:rPr>
        <w:t xml:space="preserve">Архангельской областью. Западная граница совпадает с государственной границей Российской </w:t>
      </w:r>
      <w:r w:rsidR="00516DB5">
        <w:rPr>
          <w:sz w:val="24"/>
          <w:szCs w:val="24"/>
        </w:rPr>
        <w:t>Ф</w:t>
      </w:r>
      <w:r w:rsidRPr="00872AB0">
        <w:rPr>
          <w:sz w:val="24"/>
          <w:szCs w:val="24"/>
        </w:rPr>
        <w:t xml:space="preserve">едерации и Финляндии и имеет протяжённость </w:t>
      </w:r>
      <w:smartTag w:uri="urn:schemas-microsoft-com:office:smarttags" w:element="metricconverter">
        <w:smartTagPr>
          <w:attr w:name="ProductID" w:val="798 км"/>
        </w:smartTagPr>
        <w:r w:rsidRPr="00872AB0">
          <w:rPr>
            <w:sz w:val="24"/>
            <w:szCs w:val="24"/>
          </w:rPr>
          <w:t>798 км</w:t>
        </w:r>
      </w:smartTag>
      <w:r w:rsidRPr="00872AB0">
        <w:rPr>
          <w:sz w:val="24"/>
          <w:szCs w:val="24"/>
        </w:rPr>
        <w:t>. На северо-востоке республика омывается Белым морем. Входит в состав Северо-Западного Федерального округа Российской Федерации.</w:t>
      </w:r>
    </w:p>
    <w:p w:rsidR="00250527" w:rsidRPr="00872AB0" w:rsidRDefault="00250527" w:rsidP="00250527">
      <w:pPr>
        <w:autoSpaceDE w:val="0"/>
        <w:autoSpaceDN w:val="0"/>
        <w:adjustRightInd w:val="0"/>
        <w:ind w:firstLine="851"/>
        <w:jc w:val="both"/>
        <w:rPr>
          <w:sz w:val="24"/>
          <w:szCs w:val="24"/>
        </w:rPr>
      </w:pPr>
      <w:r w:rsidRPr="00872AB0">
        <w:rPr>
          <w:sz w:val="24"/>
          <w:szCs w:val="24"/>
        </w:rPr>
        <w:t xml:space="preserve">Республика Карелия входит в </w:t>
      </w:r>
      <w:r w:rsidR="00516DB5">
        <w:rPr>
          <w:sz w:val="24"/>
          <w:szCs w:val="24"/>
        </w:rPr>
        <w:t>с</w:t>
      </w:r>
      <w:r w:rsidRPr="00872AB0">
        <w:rPr>
          <w:sz w:val="24"/>
          <w:szCs w:val="24"/>
        </w:rPr>
        <w:t>еверный экономический регион</w:t>
      </w:r>
      <w:r w:rsidR="00516DB5">
        <w:rPr>
          <w:sz w:val="24"/>
          <w:szCs w:val="24"/>
        </w:rPr>
        <w:t xml:space="preserve"> Российской Федерации</w:t>
      </w:r>
      <w:r w:rsidRPr="00872AB0">
        <w:rPr>
          <w:sz w:val="24"/>
          <w:szCs w:val="24"/>
        </w:rPr>
        <w:t>, основными отраслями специализации которого являются камнеобработка, черная и цветная металлургия, машиностроение, лесная, деревообрабатывающая, целлюлозно-бумажная и рыбная промышленность, добыча природных ресурсов, в том числе железных, медно-никелевых, алюминиевых руд и апатитов. Также входит в состав развивающегося региона Балтийского моря, Баренцева Евро-Аркт</w:t>
      </w:r>
      <w:r w:rsidR="000D2D93">
        <w:rPr>
          <w:sz w:val="24"/>
          <w:szCs w:val="24"/>
        </w:rPr>
        <w:t>ического региона и Еврорегиона «</w:t>
      </w:r>
      <w:r w:rsidRPr="00872AB0">
        <w:rPr>
          <w:sz w:val="24"/>
          <w:szCs w:val="24"/>
        </w:rPr>
        <w:t>Карелия</w:t>
      </w:r>
      <w:r w:rsidR="000D2D93">
        <w:rPr>
          <w:sz w:val="24"/>
          <w:szCs w:val="24"/>
        </w:rPr>
        <w:t>»</w:t>
      </w:r>
      <w:r w:rsidRPr="00872AB0">
        <w:rPr>
          <w:sz w:val="24"/>
          <w:szCs w:val="24"/>
        </w:rPr>
        <w:t>. Республика Карелия относится к индустриальным, экспортно-ориентированным субъектам Российской Федерации.</w:t>
      </w:r>
    </w:p>
    <w:p w:rsidR="00250527" w:rsidRPr="00872AB0" w:rsidRDefault="00250527" w:rsidP="00250527">
      <w:pPr>
        <w:autoSpaceDE w:val="0"/>
        <w:autoSpaceDN w:val="0"/>
        <w:adjustRightInd w:val="0"/>
        <w:ind w:firstLine="851"/>
        <w:jc w:val="both"/>
        <w:rPr>
          <w:sz w:val="24"/>
          <w:szCs w:val="24"/>
        </w:rPr>
      </w:pPr>
      <w:r w:rsidRPr="00872AB0">
        <w:rPr>
          <w:sz w:val="24"/>
          <w:szCs w:val="24"/>
        </w:rPr>
        <w:t>Площадь Республики Карелия – 180,5 тыс. кв. км (10,7% территории СЗФО, 1,06% территории Российской Федерации).</w:t>
      </w:r>
    </w:p>
    <w:p w:rsidR="00250527" w:rsidRPr="00872AB0" w:rsidRDefault="008B7BC5" w:rsidP="00250527">
      <w:pPr>
        <w:autoSpaceDE w:val="0"/>
        <w:autoSpaceDN w:val="0"/>
        <w:adjustRightInd w:val="0"/>
        <w:ind w:firstLine="851"/>
        <w:jc w:val="both"/>
        <w:rPr>
          <w:sz w:val="24"/>
          <w:szCs w:val="24"/>
        </w:rPr>
      </w:pPr>
      <w:r>
        <w:rPr>
          <w:sz w:val="24"/>
          <w:szCs w:val="24"/>
        </w:rPr>
        <w:t>П</w:t>
      </w:r>
      <w:r w:rsidRPr="00872AB0">
        <w:rPr>
          <w:sz w:val="24"/>
          <w:szCs w:val="24"/>
        </w:rPr>
        <w:t xml:space="preserve">о данным </w:t>
      </w:r>
      <w:r w:rsidR="00516DB5">
        <w:rPr>
          <w:sz w:val="24"/>
          <w:szCs w:val="24"/>
        </w:rPr>
        <w:t>Т</w:t>
      </w:r>
      <w:r>
        <w:rPr>
          <w:sz w:val="24"/>
          <w:szCs w:val="24"/>
        </w:rPr>
        <w:t xml:space="preserve">ерриториального органа </w:t>
      </w:r>
      <w:r w:rsidRPr="00EF5BBA">
        <w:rPr>
          <w:sz w:val="24"/>
          <w:szCs w:val="24"/>
        </w:rPr>
        <w:t>Федеральной службы государственной статистики</w:t>
      </w:r>
      <w:r w:rsidRPr="00872AB0">
        <w:rPr>
          <w:sz w:val="24"/>
          <w:szCs w:val="24"/>
        </w:rPr>
        <w:t xml:space="preserve"> </w:t>
      </w:r>
      <w:r>
        <w:rPr>
          <w:sz w:val="24"/>
          <w:szCs w:val="24"/>
        </w:rPr>
        <w:t>по Республике Карелия (</w:t>
      </w:r>
      <w:r w:rsidR="00516DB5">
        <w:rPr>
          <w:sz w:val="24"/>
          <w:szCs w:val="24"/>
        </w:rPr>
        <w:t xml:space="preserve">далее – </w:t>
      </w:r>
      <w:r>
        <w:rPr>
          <w:sz w:val="24"/>
          <w:szCs w:val="24"/>
        </w:rPr>
        <w:t>Карелиястат) ч</w:t>
      </w:r>
      <w:r w:rsidR="00250527" w:rsidRPr="00872AB0">
        <w:rPr>
          <w:sz w:val="24"/>
          <w:szCs w:val="24"/>
        </w:rPr>
        <w:t>исленность населения Республики Карелия на 1 января 201</w:t>
      </w:r>
      <w:r w:rsidR="003634FE">
        <w:rPr>
          <w:sz w:val="24"/>
          <w:szCs w:val="24"/>
        </w:rPr>
        <w:t>3</w:t>
      </w:r>
      <w:r w:rsidR="00250527" w:rsidRPr="00872AB0">
        <w:rPr>
          <w:sz w:val="24"/>
          <w:szCs w:val="24"/>
        </w:rPr>
        <w:t xml:space="preserve"> года составила 6</w:t>
      </w:r>
      <w:r w:rsidR="003634FE">
        <w:rPr>
          <w:sz w:val="24"/>
          <w:szCs w:val="24"/>
        </w:rPr>
        <w:t>36,9</w:t>
      </w:r>
      <w:r w:rsidR="00250527" w:rsidRPr="00872AB0">
        <w:rPr>
          <w:sz w:val="24"/>
          <w:szCs w:val="24"/>
        </w:rPr>
        <w:t xml:space="preserve"> тыс. человек </w:t>
      </w:r>
      <w:r w:rsidR="00250527" w:rsidRPr="00872AB0">
        <w:rPr>
          <w:color w:val="0D0D0D"/>
          <w:sz w:val="24"/>
          <w:szCs w:val="24"/>
        </w:rPr>
        <w:t xml:space="preserve">(4,7% населения СЗФО, 0,5% населения России) </w:t>
      </w:r>
      <w:r w:rsidR="00250527" w:rsidRPr="00872AB0">
        <w:rPr>
          <w:sz w:val="24"/>
          <w:szCs w:val="24"/>
        </w:rPr>
        <w:t>и имеет тенденцию к</w:t>
      </w:r>
      <w:r w:rsidR="00250527">
        <w:rPr>
          <w:sz w:val="24"/>
          <w:szCs w:val="24"/>
        </w:rPr>
        <w:t>  </w:t>
      </w:r>
      <w:r w:rsidR="00250527" w:rsidRPr="00872AB0">
        <w:rPr>
          <w:sz w:val="24"/>
          <w:szCs w:val="24"/>
        </w:rPr>
        <w:t>незначительному</w:t>
      </w:r>
      <w:r w:rsidR="003634FE">
        <w:rPr>
          <w:sz w:val="24"/>
          <w:szCs w:val="24"/>
        </w:rPr>
        <w:t xml:space="preserve"> </w:t>
      </w:r>
      <w:r w:rsidR="00207087">
        <w:rPr>
          <w:sz w:val="24"/>
          <w:szCs w:val="24"/>
        </w:rPr>
        <w:t>снижению</w:t>
      </w:r>
      <w:r w:rsidR="00250527">
        <w:rPr>
          <w:sz w:val="24"/>
          <w:szCs w:val="24"/>
        </w:rPr>
        <w:t>. Плотность населения –</w:t>
      </w:r>
      <w:r w:rsidR="00250527" w:rsidRPr="00872AB0">
        <w:rPr>
          <w:sz w:val="24"/>
          <w:szCs w:val="24"/>
        </w:rPr>
        <w:t xml:space="preserve"> 3,5 человек на 1 кв. км, удельный вес городского населения в общей численности составляет 78,</w:t>
      </w:r>
      <w:r w:rsidR="00736DAF">
        <w:rPr>
          <w:sz w:val="24"/>
          <w:szCs w:val="24"/>
        </w:rPr>
        <w:t>8</w:t>
      </w:r>
      <w:r w:rsidR="00250527" w:rsidRPr="00872AB0">
        <w:rPr>
          <w:sz w:val="24"/>
          <w:szCs w:val="24"/>
        </w:rPr>
        <w:t xml:space="preserve">%. Столица </w:t>
      </w:r>
      <w:r w:rsidR="00516DB5">
        <w:rPr>
          <w:sz w:val="24"/>
          <w:szCs w:val="24"/>
        </w:rPr>
        <w:t>р</w:t>
      </w:r>
      <w:r w:rsidR="00250527" w:rsidRPr="00872AB0">
        <w:rPr>
          <w:sz w:val="24"/>
          <w:szCs w:val="24"/>
        </w:rPr>
        <w:t>еспублики</w:t>
      </w:r>
      <w:r w:rsidR="00391D8C">
        <w:rPr>
          <w:sz w:val="24"/>
          <w:szCs w:val="24"/>
        </w:rPr>
        <w:t xml:space="preserve"> </w:t>
      </w:r>
      <w:r w:rsidR="00250527" w:rsidRPr="00872AB0">
        <w:rPr>
          <w:sz w:val="24"/>
          <w:szCs w:val="24"/>
        </w:rPr>
        <w:t xml:space="preserve">– г. Петрозаводск (площадь 113 кв. км, численность населения </w:t>
      </w:r>
      <w:r w:rsidR="00736DAF">
        <w:rPr>
          <w:sz w:val="24"/>
          <w:szCs w:val="24"/>
        </w:rPr>
        <w:t>268,9</w:t>
      </w:r>
      <w:r w:rsidR="00250527" w:rsidRPr="00872AB0">
        <w:rPr>
          <w:sz w:val="24"/>
          <w:szCs w:val="24"/>
        </w:rPr>
        <w:t xml:space="preserve"> тыс. человек).</w:t>
      </w:r>
    </w:p>
    <w:p w:rsidR="00250527" w:rsidRPr="00872AB0" w:rsidRDefault="00250527" w:rsidP="00250527">
      <w:pPr>
        <w:pStyle w:val="24"/>
        <w:spacing w:after="0" w:line="240" w:lineRule="auto"/>
        <w:ind w:left="0" w:firstLine="851"/>
        <w:jc w:val="both"/>
        <w:rPr>
          <w:sz w:val="24"/>
          <w:szCs w:val="24"/>
        </w:rPr>
      </w:pPr>
      <w:r w:rsidRPr="00872AB0">
        <w:rPr>
          <w:sz w:val="24"/>
          <w:szCs w:val="24"/>
        </w:rPr>
        <w:t>В таблице 1 приведены данные численности населения наиболее крупных населенных пунктов</w:t>
      </w:r>
      <w:r>
        <w:rPr>
          <w:sz w:val="24"/>
          <w:szCs w:val="24"/>
        </w:rPr>
        <w:t>.</w:t>
      </w:r>
    </w:p>
    <w:p w:rsidR="00250527" w:rsidRPr="00CC07A2" w:rsidRDefault="00250527" w:rsidP="00250527">
      <w:pPr>
        <w:pStyle w:val="24"/>
        <w:spacing w:after="0" w:line="240" w:lineRule="auto"/>
        <w:ind w:left="284" w:firstLine="851"/>
        <w:jc w:val="both"/>
        <w:rPr>
          <w:szCs w:val="24"/>
        </w:rPr>
      </w:pPr>
    </w:p>
    <w:p w:rsidR="005E7ED5" w:rsidRDefault="00250527" w:rsidP="005E7ED5">
      <w:pPr>
        <w:autoSpaceDE w:val="0"/>
        <w:autoSpaceDN w:val="0"/>
        <w:adjustRightInd w:val="0"/>
        <w:jc w:val="right"/>
        <w:rPr>
          <w:sz w:val="24"/>
          <w:szCs w:val="24"/>
        </w:rPr>
      </w:pPr>
      <w:r w:rsidRPr="00872AB0">
        <w:rPr>
          <w:sz w:val="24"/>
          <w:szCs w:val="24"/>
        </w:rPr>
        <w:t>Таблица 1</w:t>
      </w:r>
    </w:p>
    <w:p w:rsidR="00250527" w:rsidRDefault="00250527" w:rsidP="005E7ED5">
      <w:pPr>
        <w:autoSpaceDE w:val="0"/>
        <w:autoSpaceDN w:val="0"/>
        <w:adjustRightInd w:val="0"/>
        <w:jc w:val="center"/>
        <w:rPr>
          <w:sz w:val="24"/>
          <w:szCs w:val="24"/>
        </w:rPr>
      </w:pPr>
      <w:r w:rsidRPr="00872AB0">
        <w:rPr>
          <w:sz w:val="24"/>
          <w:szCs w:val="24"/>
        </w:rPr>
        <w:t>Населенные пункты с численностью населения более 15 тыс. человек</w:t>
      </w:r>
    </w:p>
    <w:p w:rsidR="00250527" w:rsidRPr="00872AB0" w:rsidRDefault="00250527" w:rsidP="005E7ED5">
      <w:pPr>
        <w:autoSpaceDE w:val="0"/>
        <w:autoSpaceDN w:val="0"/>
        <w:adjustRightInd w:val="0"/>
        <w:jc w:val="center"/>
        <w:rPr>
          <w:sz w:val="24"/>
          <w:szCs w:val="24"/>
        </w:rPr>
      </w:pPr>
      <w:r w:rsidRPr="00872AB0">
        <w:rPr>
          <w:sz w:val="24"/>
          <w:szCs w:val="24"/>
        </w:rPr>
        <w:t>(по данным</w:t>
      </w:r>
      <w:r w:rsidR="008B7BC5">
        <w:rPr>
          <w:sz w:val="24"/>
          <w:szCs w:val="24"/>
        </w:rPr>
        <w:t xml:space="preserve"> Карелиястат</w:t>
      </w:r>
      <w:r w:rsidR="00516DB5">
        <w:rPr>
          <w:sz w:val="24"/>
          <w:szCs w:val="24"/>
        </w:rPr>
        <w:t>а</w:t>
      </w:r>
      <w:r w:rsidR="008B7BC5">
        <w:rPr>
          <w:sz w:val="24"/>
          <w:szCs w:val="24"/>
        </w:rPr>
        <w:t xml:space="preserve">) </w:t>
      </w:r>
    </w:p>
    <w:p w:rsidR="00250527" w:rsidRPr="008C5772" w:rsidRDefault="00250527" w:rsidP="00250527">
      <w:pPr>
        <w:ind w:left="851"/>
        <w:jc w:val="both"/>
        <w:rPr>
          <w:sz w:val="16"/>
          <w:szCs w:val="16"/>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8"/>
        <w:gridCol w:w="5603"/>
      </w:tblGrid>
      <w:tr w:rsidR="00250527" w:rsidRPr="000D2D93" w:rsidTr="00040E5A">
        <w:trPr>
          <w:cantSplit/>
          <w:trHeight w:val="240"/>
        </w:trPr>
        <w:tc>
          <w:tcPr>
            <w:tcW w:w="2156" w:type="pct"/>
            <w:tcBorders>
              <w:top w:val="single" w:sz="4" w:space="0" w:color="auto"/>
              <w:left w:val="single" w:sz="4" w:space="0" w:color="auto"/>
              <w:bottom w:val="single" w:sz="4" w:space="0" w:color="auto"/>
              <w:right w:val="single" w:sz="4" w:space="0" w:color="auto"/>
            </w:tcBorders>
          </w:tcPr>
          <w:p w:rsidR="00250527" w:rsidRPr="000D2D93" w:rsidRDefault="00250527" w:rsidP="00250527">
            <w:pPr>
              <w:pStyle w:val="ConsPlusCell"/>
              <w:widowControl/>
              <w:jc w:val="center"/>
              <w:rPr>
                <w:rFonts w:ascii="Times New Roman" w:hAnsi="Times New Roman" w:cs="Times New Roman"/>
                <w:sz w:val="24"/>
                <w:szCs w:val="24"/>
              </w:rPr>
            </w:pPr>
            <w:r w:rsidRPr="000D2D93">
              <w:rPr>
                <w:rFonts w:ascii="Times New Roman" w:hAnsi="Times New Roman" w:cs="Times New Roman"/>
                <w:sz w:val="24"/>
                <w:szCs w:val="24"/>
              </w:rPr>
              <w:t>Населенный пункт</w:t>
            </w:r>
          </w:p>
        </w:tc>
        <w:tc>
          <w:tcPr>
            <w:tcW w:w="2844" w:type="pct"/>
            <w:tcBorders>
              <w:top w:val="single" w:sz="4" w:space="0" w:color="auto"/>
              <w:left w:val="single" w:sz="4" w:space="0" w:color="auto"/>
              <w:bottom w:val="single" w:sz="4" w:space="0" w:color="auto"/>
              <w:right w:val="single" w:sz="4" w:space="0" w:color="auto"/>
            </w:tcBorders>
          </w:tcPr>
          <w:p w:rsidR="00250527" w:rsidRPr="000D2D93" w:rsidRDefault="00250527" w:rsidP="00250527">
            <w:pPr>
              <w:pStyle w:val="ConsPlusCell"/>
              <w:widowControl/>
              <w:jc w:val="center"/>
              <w:rPr>
                <w:rFonts w:ascii="Times New Roman" w:hAnsi="Times New Roman" w:cs="Times New Roman"/>
                <w:sz w:val="24"/>
                <w:szCs w:val="24"/>
              </w:rPr>
            </w:pPr>
            <w:r w:rsidRPr="000D2D93">
              <w:rPr>
                <w:rFonts w:ascii="Times New Roman" w:hAnsi="Times New Roman" w:cs="Times New Roman"/>
                <w:sz w:val="24"/>
                <w:szCs w:val="24"/>
              </w:rPr>
              <w:t>Население, тыс. человек</w:t>
            </w:r>
          </w:p>
        </w:tc>
      </w:tr>
      <w:tr w:rsidR="00250527" w:rsidTr="00040E5A">
        <w:trPr>
          <w:cantSplit/>
          <w:trHeight w:val="136"/>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Петрозаводск</w:t>
            </w:r>
          </w:p>
        </w:tc>
        <w:tc>
          <w:tcPr>
            <w:tcW w:w="2844"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r w:rsidR="006D4B1D">
              <w:rPr>
                <w:rFonts w:ascii="Times New Roman" w:hAnsi="Times New Roman" w:cs="Times New Roman"/>
                <w:sz w:val="24"/>
                <w:szCs w:val="24"/>
              </w:rPr>
              <w:t>8,9</w:t>
            </w:r>
          </w:p>
        </w:tc>
      </w:tr>
      <w:tr w:rsidR="00250527" w:rsidTr="00040E5A">
        <w:trPr>
          <w:cantSplit/>
          <w:trHeight w:val="140"/>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Кондопога</w:t>
            </w:r>
          </w:p>
        </w:tc>
        <w:tc>
          <w:tcPr>
            <w:tcW w:w="2844" w:type="pct"/>
            <w:tcBorders>
              <w:top w:val="single" w:sz="4" w:space="0" w:color="auto"/>
              <w:left w:val="single" w:sz="4" w:space="0" w:color="auto"/>
              <w:bottom w:val="single" w:sz="4" w:space="0" w:color="auto"/>
              <w:right w:val="single" w:sz="4" w:space="0" w:color="auto"/>
            </w:tcBorders>
          </w:tcPr>
          <w:p w:rsidR="00250527" w:rsidRDefault="006D4B1D"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32,0</w:t>
            </w:r>
          </w:p>
        </w:tc>
      </w:tr>
      <w:tr w:rsidR="00250527" w:rsidTr="00040E5A">
        <w:trPr>
          <w:cantSplit/>
          <w:trHeight w:val="116"/>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Сегежа</w:t>
            </w:r>
          </w:p>
        </w:tc>
        <w:tc>
          <w:tcPr>
            <w:tcW w:w="2844" w:type="pct"/>
            <w:tcBorders>
              <w:top w:val="single" w:sz="4" w:space="0" w:color="auto"/>
              <w:left w:val="single" w:sz="4" w:space="0" w:color="auto"/>
              <w:bottom w:val="single" w:sz="4" w:space="0" w:color="auto"/>
              <w:right w:val="single" w:sz="4" w:space="0" w:color="auto"/>
            </w:tcBorders>
          </w:tcPr>
          <w:p w:rsidR="00250527" w:rsidRDefault="006D4B1D"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36,7</w:t>
            </w:r>
          </w:p>
        </w:tc>
      </w:tr>
      <w:tr w:rsidR="00250527" w:rsidTr="00040E5A">
        <w:trPr>
          <w:cantSplit/>
          <w:trHeight w:val="240"/>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Костомукша</w:t>
            </w:r>
          </w:p>
        </w:tc>
        <w:tc>
          <w:tcPr>
            <w:tcW w:w="2844" w:type="pct"/>
            <w:tcBorders>
              <w:top w:val="single" w:sz="4" w:space="0" w:color="auto"/>
              <w:left w:val="single" w:sz="4" w:space="0" w:color="auto"/>
              <w:bottom w:val="single" w:sz="4" w:space="0" w:color="auto"/>
              <w:right w:val="single" w:sz="4" w:space="0" w:color="auto"/>
            </w:tcBorders>
          </w:tcPr>
          <w:p w:rsidR="00250527" w:rsidRDefault="006D4B1D"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28,7</w:t>
            </w:r>
          </w:p>
        </w:tc>
      </w:tr>
      <w:tr w:rsidR="00250527" w:rsidTr="00040E5A">
        <w:trPr>
          <w:cantSplit/>
          <w:trHeight w:val="240"/>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Сортавала</w:t>
            </w:r>
          </w:p>
        </w:tc>
        <w:tc>
          <w:tcPr>
            <w:tcW w:w="2844" w:type="pct"/>
            <w:tcBorders>
              <w:top w:val="single" w:sz="4" w:space="0" w:color="auto"/>
              <w:left w:val="single" w:sz="4" w:space="0" w:color="auto"/>
              <w:bottom w:val="single" w:sz="4" w:space="0" w:color="auto"/>
              <w:right w:val="single" w:sz="4" w:space="0" w:color="auto"/>
            </w:tcBorders>
          </w:tcPr>
          <w:p w:rsidR="00250527" w:rsidRDefault="006D4B1D"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w:t>
            </w:r>
          </w:p>
        </w:tc>
      </w:tr>
      <w:tr w:rsidR="00250527" w:rsidTr="00040E5A">
        <w:trPr>
          <w:cantSplit/>
          <w:trHeight w:val="240"/>
        </w:trPr>
        <w:tc>
          <w:tcPr>
            <w:tcW w:w="2156" w:type="pct"/>
            <w:tcBorders>
              <w:top w:val="single" w:sz="4" w:space="0" w:color="auto"/>
              <w:left w:val="single" w:sz="4" w:space="0" w:color="auto"/>
              <w:bottom w:val="single" w:sz="4" w:space="0" w:color="auto"/>
              <w:right w:val="single" w:sz="4" w:space="0" w:color="auto"/>
            </w:tcBorders>
          </w:tcPr>
          <w:p w:rsidR="00250527" w:rsidRDefault="00250527"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Медвежьегорск</w:t>
            </w:r>
          </w:p>
        </w:tc>
        <w:tc>
          <w:tcPr>
            <w:tcW w:w="2844" w:type="pct"/>
            <w:tcBorders>
              <w:top w:val="single" w:sz="4" w:space="0" w:color="auto"/>
              <w:left w:val="single" w:sz="4" w:space="0" w:color="auto"/>
              <w:bottom w:val="single" w:sz="4" w:space="0" w:color="auto"/>
              <w:right w:val="single" w:sz="4" w:space="0" w:color="auto"/>
            </w:tcBorders>
          </w:tcPr>
          <w:p w:rsidR="00250527" w:rsidRDefault="006D4B1D" w:rsidP="002505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21,6</w:t>
            </w:r>
          </w:p>
        </w:tc>
      </w:tr>
    </w:tbl>
    <w:p w:rsidR="00250527" w:rsidRPr="008C5772" w:rsidRDefault="00250527" w:rsidP="00250527">
      <w:pPr>
        <w:pStyle w:val="24"/>
        <w:spacing w:after="0" w:line="240" w:lineRule="auto"/>
        <w:ind w:firstLine="709"/>
        <w:rPr>
          <w:color w:val="000000"/>
          <w:sz w:val="16"/>
          <w:szCs w:val="16"/>
        </w:rPr>
      </w:pPr>
    </w:p>
    <w:p w:rsidR="00250527" w:rsidRPr="00872AB0" w:rsidRDefault="00250527" w:rsidP="00250527">
      <w:pPr>
        <w:autoSpaceDE w:val="0"/>
        <w:autoSpaceDN w:val="0"/>
        <w:adjustRightInd w:val="0"/>
        <w:ind w:firstLine="851"/>
        <w:jc w:val="both"/>
        <w:rPr>
          <w:sz w:val="24"/>
          <w:szCs w:val="24"/>
        </w:rPr>
      </w:pPr>
      <w:r>
        <w:rPr>
          <w:sz w:val="24"/>
          <w:szCs w:val="24"/>
        </w:rPr>
        <w:t xml:space="preserve">Климат </w:t>
      </w:r>
      <w:r w:rsidR="00516DB5">
        <w:rPr>
          <w:sz w:val="24"/>
          <w:szCs w:val="24"/>
        </w:rPr>
        <w:t>р</w:t>
      </w:r>
      <w:r w:rsidRPr="00872AB0">
        <w:rPr>
          <w:sz w:val="24"/>
          <w:szCs w:val="24"/>
        </w:rPr>
        <w:t>еспублики – климат умеренного пояса, мягкий</w:t>
      </w:r>
      <w:r w:rsidR="00516DB5">
        <w:rPr>
          <w:sz w:val="24"/>
          <w:szCs w:val="24"/>
        </w:rPr>
        <w:t>,</w:t>
      </w:r>
      <w:r w:rsidRPr="00872AB0">
        <w:rPr>
          <w:sz w:val="24"/>
          <w:szCs w:val="24"/>
        </w:rPr>
        <w:t xml:space="preserve"> с обилием осадков (около </w:t>
      </w:r>
      <w:r>
        <w:rPr>
          <w:sz w:val="24"/>
          <w:szCs w:val="24"/>
        </w:rPr>
        <w:br/>
      </w:r>
      <w:r w:rsidRPr="00872AB0">
        <w:rPr>
          <w:sz w:val="24"/>
          <w:szCs w:val="24"/>
        </w:rPr>
        <w:t>500 мм в год), меняется на территории</w:t>
      </w:r>
      <w:r>
        <w:rPr>
          <w:sz w:val="24"/>
          <w:szCs w:val="24"/>
        </w:rPr>
        <w:t xml:space="preserve"> Республики Карелия</w:t>
      </w:r>
      <w:r w:rsidRPr="00872AB0">
        <w:rPr>
          <w:sz w:val="24"/>
          <w:szCs w:val="24"/>
        </w:rPr>
        <w:t xml:space="preserve"> от морского к континентальному. Средняя </w:t>
      </w:r>
      <w:r>
        <w:rPr>
          <w:sz w:val="24"/>
          <w:szCs w:val="24"/>
        </w:rPr>
        <w:t>температура января от -9 до -13 </w:t>
      </w:r>
      <w:r w:rsidRPr="00872AB0">
        <w:rPr>
          <w:sz w:val="24"/>
          <w:szCs w:val="24"/>
        </w:rPr>
        <w:t>°С, средняя температура июля +15 °С. Зима прохладная, но без сильных морозов. Лето нежаркое.</w:t>
      </w:r>
    </w:p>
    <w:p w:rsidR="00250527" w:rsidRPr="00872AB0" w:rsidRDefault="00250527" w:rsidP="00250527">
      <w:pPr>
        <w:autoSpaceDE w:val="0"/>
        <w:autoSpaceDN w:val="0"/>
        <w:adjustRightInd w:val="0"/>
        <w:ind w:firstLine="851"/>
        <w:jc w:val="both"/>
        <w:rPr>
          <w:sz w:val="24"/>
          <w:szCs w:val="24"/>
        </w:rPr>
      </w:pPr>
      <w:r w:rsidRPr="00872AB0">
        <w:rPr>
          <w:sz w:val="24"/>
          <w:szCs w:val="24"/>
        </w:rPr>
        <w:t xml:space="preserve">Республика Карелия располагает существенными запасами лесных ресурсов – более половины территории Республики Карелия занято лесом. </w:t>
      </w:r>
    </w:p>
    <w:p w:rsidR="00250527" w:rsidRPr="00872AB0" w:rsidRDefault="00250527" w:rsidP="00250527">
      <w:pPr>
        <w:autoSpaceDE w:val="0"/>
        <w:autoSpaceDN w:val="0"/>
        <w:adjustRightInd w:val="0"/>
        <w:ind w:firstLine="851"/>
        <w:jc w:val="both"/>
        <w:rPr>
          <w:sz w:val="24"/>
          <w:szCs w:val="24"/>
        </w:rPr>
      </w:pPr>
      <w:r w:rsidRPr="00872AB0">
        <w:rPr>
          <w:sz w:val="24"/>
          <w:szCs w:val="24"/>
        </w:rPr>
        <w:t>Среди сырьевых ресурсов Республики Карелия наибольшую ценность представляют запасы железных руд, титан, ванадий, молибден, благородные металлы (серебро, золото), алмазы, слюда, строительные материалы (граниты, диабазы, мраморы), керамическое сырье (пегматиты, шпат), аппатит-карбонатные руды. Разрабатываются месторождения титано-магнетитовых, хромовых и хромо-медно-никелево-платинометальных руд.</w:t>
      </w:r>
    </w:p>
    <w:p w:rsidR="00250527" w:rsidRPr="008F5AC9" w:rsidRDefault="00250527" w:rsidP="00250527">
      <w:pPr>
        <w:autoSpaceDE w:val="0"/>
        <w:autoSpaceDN w:val="0"/>
        <w:adjustRightInd w:val="0"/>
        <w:ind w:firstLine="851"/>
        <w:jc w:val="both"/>
        <w:rPr>
          <w:sz w:val="24"/>
          <w:szCs w:val="24"/>
        </w:rPr>
      </w:pPr>
      <w:r>
        <w:rPr>
          <w:sz w:val="24"/>
          <w:szCs w:val="24"/>
        </w:rPr>
        <w:lastRenderedPageBreak/>
        <w:t xml:space="preserve">Четверть территории </w:t>
      </w:r>
      <w:r w:rsidR="00516DB5">
        <w:rPr>
          <w:sz w:val="24"/>
          <w:szCs w:val="24"/>
        </w:rPr>
        <w:t>р</w:t>
      </w:r>
      <w:r w:rsidRPr="00872AB0">
        <w:rPr>
          <w:sz w:val="24"/>
          <w:szCs w:val="24"/>
        </w:rPr>
        <w:t xml:space="preserve">еспублики приходится на акватории озер и моря. В </w:t>
      </w:r>
      <w:r>
        <w:rPr>
          <w:sz w:val="24"/>
          <w:szCs w:val="24"/>
        </w:rPr>
        <w:t>Республике Карелия</w:t>
      </w:r>
      <w:r w:rsidRPr="00872AB0">
        <w:rPr>
          <w:sz w:val="24"/>
          <w:szCs w:val="24"/>
        </w:rPr>
        <w:t xml:space="preserve"> насчитывается около 27</w:t>
      </w:r>
      <w:r>
        <w:rPr>
          <w:sz w:val="24"/>
          <w:szCs w:val="24"/>
        </w:rPr>
        <w:t> </w:t>
      </w:r>
      <w:r w:rsidRPr="00872AB0">
        <w:rPr>
          <w:sz w:val="24"/>
          <w:szCs w:val="24"/>
        </w:rPr>
        <w:t>000 рек. Самые крупные: В</w:t>
      </w:r>
      <w:r>
        <w:rPr>
          <w:sz w:val="24"/>
          <w:szCs w:val="24"/>
        </w:rPr>
        <w:t>одла (</w:t>
      </w:r>
      <w:smartTag w:uri="urn:schemas-microsoft-com:office:smarttags" w:element="metricconverter">
        <w:smartTagPr>
          <w:attr w:name="ProductID" w:val="149 км"/>
        </w:smartTagPr>
        <w:r>
          <w:rPr>
            <w:sz w:val="24"/>
            <w:szCs w:val="24"/>
          </w:rPr>
          <w:t>149 км</w:t>
        </w:r>
      </w:smartTag>
      <w:r>
        <w:rPr>
          <w:sz w:val="24"/>
          <w:szCs w:val="24"/>
        </w:rPr>
        <w:t>), Кемь (</w:t>
      </w:r>
      <w:smartTag w:uri="urn:schemas-microsoft-com:office:smarttags" w:element="metricconverter">
        <w:smartTagPr>
          <w:attr w:name="ProductID" w:val="357,6 км"/>
        </w:smartTagPr>
        <w:r>
          <w:rPr>
            <w:sz w:val="24"/>
            <w:szCs w:val="24"/>
          </w:rPr>
          <w:t>357,6 км</w:t>
        </w:r>
      </w:smartTag>
      <w:r>
        <w:rPr>
          <w:sz w:val="24"/>
          <w:szCs w:val="24"/>
        </w:rPr>
        <w:t xml:space="preserve">), </w:t>
      </w:r>
      <w:r w:rsidRPr="00872AB0">
        <w:rPr>
          <w:sz w:val="24"/>
          <w:szCs w:val="24"/>
        </w:rPr>
        <w:t>Онда (</w:t>
      </w:r>
      <w:smartTag w:uri="urn:schemas-microsoft-com:office:smarttags" w:element="metricconverter">
        <w:smartTagPr>
          <w:attr w:name="ProductID" w:val="197 км"/>
        </w:smartTagPr>
        <w:r w:rsidRPr="00872AB0">
          <w:rPr>
            <w:sz w:val="24"/>
            <w:szCs w:val="24"/>
          </w:rPr>
          <w:t>197 км</w:t>
        </w:r>
      </w:smartTag>
      <w:r w:rsidRPr="00872AB0">
        <w:rPr>
          <w:sz w:val="24"/>
          <w:szCs w:val="24"/>
        </w:rPr>
        <w:t>), Унга, Чирка-Кемь (</w:t>
      </w:r>
      <w:smartTag w:uri="urn:schemas-microsoft-com:office:smarttags" w:element="metricconverter">
        <w:smartTagPr>
          <w:attr w:name="ProductID" w:val="221 км"/>
        </w:smartTagPr>
        <w:r w:rsidRPr="00872AB0">
          <w:rPr>
            <w:sz w:val="24"/>
            <w:szCs w:val="24"/>
          </w:rPr>
          <w:t>221 км</w:t>
        </w:r>
      </w:smartTag>
      <w:r w:rsidRPr="00872AB0">
        <w:rPr>
          <w:sz w:val="24"/>
          <w:szCs w:val="24"/>
        </w:rPr>
        <w:t>), Ковда, Шуя, Суна с водопадом Кивач, Выг. Также в</w:t>
      </w:r>
      <w:r>
        <w:rPr>
          <w:sz w:val="24"/>
          <w:szCs w:val="24"/>
        </w:rPr>
        <w:t>  </w:t>
      </w:r>
      <w:r w:rsidR="00516DB5">
        <w:rPr>
          <w:sz w:val="24"/>
          <w:szCs w:val="24"/>
        </w:rPr>
        <w:t>р</w:t>
      </w:r>
      <w:r w:rsidRPr="00872AB0">
        <w:rPr>
          <w:sz w:val="24"/>
          <w:szCs w:val="24"/>
        </w:rPr>
        <w:t>еспублике около 60</w:t>
      </w:r>
      <w:r>
        <w:rPr>
          <w:sz w:val="24"/>
          <w:szCs w:val="24"/>
        </w:rPr>
        <w:t> </w:t>
      </w:r>
      <w:r w:rsidRPr="00872AB0">
        <w:rPr>
          <w:sz w:val="24"/>
          <w:szCs w:val="24"/>
        </w:rPr>
        <w:t>000 озер. В совокупности с болотами они насчитывают около 2</w:t>
      </w:r>
      <w:r>
        <w:rPr>
          <w:sz w:val="24"/>
          <w:szCs w:val="24"/>
        </w:rPr>
        <w:t> </w:t>
      </w:r>
      <w:r w:rsidRPr="00872AB0">
        <w:rPr>
          <w:sz w:val="24"/>
          <w:szCs w:val="24"/>
        </w:rPr>
        <w:t>000</w:t>
      </w:r>
      <w:r>
        <w:rPr>
          <w:sz w:val="24"/>
          <w:szCs w:val="24"/>
        </w:rPr>
        <w:t>  </w:t>
      </w:r>
      <w:r w:rsidRPr="00872AB0">
        <w:rPr>
          <w:sz w:val="24"/>
          <w:szCs w:val="24"/>
        </w:rPr>
        <w:t>куб.</w:t>
      </w:r>
      <w:r>
        <w:rPr>
          <w:sz w:val="24"/>
          <w:szCs w:val="24"/>
        </w:rPr>
        <w:t> </w:t>
      </w:r>
      <w:r w:rsidRPr="00872AB0">
        <w:rPr>
          <w:sz w:val="24"/>
          <w:szCs w:val="24"/>
        </w:rPr>
        <w:t xml:space="preserve">км качественной свежей воды. Ладожское и Онежское озера являются самыми </w:t>
      </w:r>
      <w:r w:rsidRPr="008F5AC9">
        <w:rPr>
          <w:sz w:val="24"/>
          <w:szCs w:val="24"/>
        </w:rPr>
        <w:t>большими в Европе.</w:t>
      </w:r>
    </w:p>
    <w:p w:rsidR="00250527" w:rsidRPr="008F5AC9" w:rsidRDefault="00250527" w:rsidP="00250527">
      <w:pPr>
        <w:autoSpaceDE w:val="0"/>
        <w:autoSpaceDN w:val="0"/>
        <w:adjustRightInd w:val="0"/>
        <w:ind w:firstLine="851"/>
        <w:jc w:val="both"/>
        <w:rPr>
          <w:sz w:val="24"/>
          <w:szCs w:val="24"/>
        </w:rPr>
      </w:pPr>
      <w:r w:rsidRPr="008F5AC9">
        <w:rPr>
          <w:sz w:val="24"/>
          <w:szCs w:val="24"/>
        </w:rPr>
        <w:t xml:space="preserve">Валовой региональный продукт (далее – ВРП) </w:t>
      </w:r>
      <w:r w:rsidR="00516DB5">
        <w:rPr>
          <w:sz w:val="24"/>
          <w:szCs w:val="24"/>
        </w:rPr>
        <w:t>р</w:t>
      </w:r>
      <w:r w:rsidRPr="008F5AC9">
        <w:rPr>
          <w:sz w:val="24"/>
          <w:szCs w:val="24"/>
        </w:rPr>
        <w:t xml:space="preserve">еспублики в 2012 году составил </w:t>
      </w:r>
      <w:r w:rsidRPr="008F5AC9">
        <w:rPr>
          <w:sz w:val="24"/>
          <w:szCs w:val="24"/>
        </w:rPr>
        <w:br/>
        <w:t>140,0 млрд. рублей, на душу населения – 219,3  тыс. рублей.</w:t>
      </w:r>
    </w:p>
    <w:p w:rsidR="00250527" w:rsidRPr="00872AB0" w:rsidRDefault="00250527" w:rsidP="00250527">
      <w:pPr>
        <w:widowControl w:val="0"/>
        <w:ind w:right="-2" w:firstLine="851"/>
        <w:jc w:val="both"/>
        <w:rPr>
          <w:color w:val="0000FF"/>
          <w:sz w:val="24"/>
          <w:szCs w:val="24"/>
        </w:rPr>
      </w:pPr>
      <w:r w:rsidRPr="008F5AC9">
        <w:rPr>
          <w:sz w:val="24"/>
          <w:szCs w:val="24"/>
        </w:rPr>
        <w:t xml:space="preserve">Основу промышленности </w:t>
      </w:r>
      <w:r w:rsidR="00516DB5">
        <w:rPr>
          <w:sz w:val="24"/>
          <w:szCs w:val="24"/>
        </w:rPr>
        <w:t>р</w:t>
      </w:r>
      <w:r w:rsidRPr="008F5AC9">
        <w:rPr>
          <w:sz w:val="24"/>
          <w:szCs w:val="24"/>
        </w:rPr>
        <w:t>еспублики составляют</w:t>
      </w:r>
      <w:r w:rsidRPr="00872AB0">
        <w:rPr>
          <w:color w:val="000000"/>
          <w:sz w:val="24"/>
          <w:szCs w:val="24"/>
        </w:rPr>
        <w:t xml:space="preserve"> лесопромышленный и горнопромышленный комплексы, машиностроение, электроэнергетика и пищевая промышленность. </w:t>
      </w:r>
    </w:p>
    <w:p w:rsidR="00250527" w:rsidRPr="00D04AAD" w:rsidRDefault="00250527" w:rsidP="00250527">
      <w:pPr>
        <w:autoSpaceDE w:val="0"/>
        <w:autoSpaceDN w:val="0"/>
        <w:adjustRightInd w:val="0"/>
        <w:ind w:firstLine="851"/>
        <w:jc w:val="both"/>
        <w:rPr>
          <w:sz w:val="24"/>
          <w:szCs w:val="24"/>
        </w:rPr>
      </w:pPr>
      <w:r w:rsidRPr="00872AB0">
        <w:rPr>
          <w:sz w:val="24"/>
          <w:szCs w:val="24"/>
        </w:rPr>
        <w:t>Ведущими организациями лесопромыш</w:t>
      </w:r>
      <w:r w:rsidR="000D2D93">
        <w:rPr>
          <w:sz w:val="24"/>
          <w:szCs w:val="24"/>
        </w:rPr>
        <w:t>ленного комплекса являются ОАО «</w:t>
      </w:r>
      <w:r w:rsidRPr="00872AB0">
        <w:rPr>
          <w:sz w:val="24"/>
          <w:szCs w:val="24"/>
        </w:rPr>
        <w:t>Кондопога</w:t>
      </w:r>
      <w:r w:rsidR="000D2D93">
        <w:rPr>
          <w:sz w:val="24"/>
          <w:szCs w:val="24"/>
        </w:rPr>
        <w:t>», ЗАО «</w:t>
      </w:r>
      <w:r w:rsidRPr="00872AB0">
        <w:rPr>
          <w:sz w:val="24"/>
          <w:szCs w:val="24"/>
        </w:rPr>
        <w:t>Инвестлеспром</w:t>
      </w:r>
      <w:r w:rsidR="000D2D93">
        <w:rPr>
          <w:sz w:val="24"/>
          <w:szCs w:val="24"/>
        </w:rPr>
        <w:t>»</w:t>
      </w:r>
      <w:r w:rsidR="00516DB5">
        <w:rPr>
          <w:sz w:val="24"/>
          <w:szCs w:val="24"/>
        </w:rPr>
        <w:t>,</w:t>
      </w:r>
      <w:r w:rsidR="000D2D93">
        <w:rPr>
          <w:sz w:val="24"/>
          <w:szCs w:val="24"/>
        </w:rPr>
        <w:t xml:space="preserve"> ЗАО «</w:t>
      </w:r>
      <w:r w:rsidRPr="00872AB0">
        <w:rPr>
          <w:sz w:val="24"/>
          <w:szCs w:val="24"/>
        </w:rPr>
        <w:t>Запкареллес</w:t>
      </w:r>
      <w:r w:rsidR="000D2D93">
        <w:rPr>
          <w:sz w:val="24"/>
          <w:szCs w:val="24"/>
        </w:rPr>
        <w:t>» и</w:t>
      </w:r>
      <w:r w:rsidR="00516DB5">
        <w:rPr>
          <w:sz w:val="24"/>
          <w:szCs w:val="24"/>
        </w:rPr>
        <w:t xml:space="preserve"> О</w:t>
      </w:r>
      <w:r w:rsidR="000D2D93">
        <w:rPr>
          <w:sz w:val="24"/>
          <w:szCs w:val="24"/>
        </w:rPr>
        <w:t>АО «Целлюлозный завод «</w:t>
      </w:r>
      <w:r w:rsidRPr="00872AB0">
        <w:rPr>
          <w:sz w:val="24"/>
          <w:szCs w:val="24"/>
        </w:rPr>
        <w:t>Питкяранта</w:t>
      </w:r>
      <w:r w:rsidR="000D2D93">
        <w:rPr>
          <w:sz w:val="24"/>
          <w:szCs w:val="24"/>
        </w:rPr>
        <w:t>»</w:t>
      </w:r>
      <w:r w:rsidRPr="00872AB0">
        <w:rPr>
          <w:sz w:val="24"/>
          <w:szCs w:val="24"/>
        </w:rPr>
        <w:t>. К крупным промышлен</w:t>
      </w:r>
      <w:r w:rsidR="000D2D93">
        <w:rPr>
          <w:sz w:val="24"/>
          <w:szCs w:val="24"/>
        </w:rPr>
        <w:t>ным организациям относятся ОАО «</w:t>
      </w:r>
      <w:r w:rsidRPr="00872AB0">
        <w:rPr>
          <w:sz w:val="24"/>
          <w:szCs w:val="24"/>
        </w:rPr>
        <w:t>Карельский окатыш</w:t>
      </w:r>
      <w:r w:rsidR="000D2D93">
        <w:rPr>
          <w:sz w:val="24"/>
          <w:szCs w:val="24"/>
        </w:rPr>
        <w:t>»</w:t>
      </w:r>
      <w:r w:rsidRPr="00872AB0">
        <w:rPr>
          <w:sz w:val="24"/>
          <w:szCs w:val="24"/>
        </w:rPr>
        <w:t xml:space="preserve">, </w:t>
      </w:r>
      <w:r w:rsidR="00516DB5">
        <w:rPr>
          <w:sz w:val="24"/>
          <w:szCs w:val="24"/>
        </w:rPr>
        <w:t xml:space="preserve">филиал </w:t>
      </w:r>
      <w:r w:rsidRPr="00872AB0">
        <w:rPr>
          <w:sz w:val="24"/>
          <w:szCs w:val="24"/>
        </w:rPr>
        <w:t>Надвоицкий</w:t>
      </w:r>
      <w:r w:rsidR="000D2D93">
        <w:rPr>
          <w:sz w:val="24"/>
          <w:szCs w:val="24"/>
        </w:rPr>
        <w:t xml:space="preserve"> алюминиевый завод «</w:t>
      </w:r>
      <w:r w:rsidRPr="00872AB0">
        <w:rPr>
          <w:sz w:val="24"/>
          <w:szCs w:val="24"/>
        </w:rPr>
        <w:t>Сибирско-уральск</w:t>
      </w:r>
      <w:r w:rsidR="00516DB5">
        <w:rPr>
          <w:sz w:val="24"/>
          <w:szCs w:val="24"/>
        </w:rPr>
        <w:t>ой</w:t>
      </w:r>
      <w:r w:rsidRPr="00872AB0">
        <w:rPr>
          <w:sz w:val="24"/>
          <w:szCs w:val="24"/>
        </w:rPr>
        <w:t xml:space="preserve"> </w:t>
      </w:r>
      <w:r w:rsidR="001D45FA">
        <w:rPr>
          <w:sz w:val="24"/>
          <w:szCs w:val="24"/>
        </w:rPr>
        <w:t>А</w:t>
      </w:r>
      <w:r w:rsidRPr="00872AB0">
        <w:rPr>
          <w:sz w:val="24"/>
          <w:szCs w:val="24"/>
        </w:rPr>
        <w:t>люминиев</w:t>
      </w:r>
      <w:r w:rsidR="00516DB5">
        <w:rPr>
          <w:sz w:val="24"/>
          <w:szCs w:val="24"/>
        </w:rPr>
        <w:t>ой</w:t>
      </w:r>
      <w:r w:rsidRPr="00872AB0">
        <w:rPr>
          <w:sz w:val="24"/>
          <w:szCs w:val="24"/>
        </w:rPr>
        <w:t xml:space="preserve"> компани</w:t>
      </w:r>
      <w:r w:rsidR="00516DB5">
        <w:rPr>
          <w:sz w:val="24"/>
          <w:szCs w:val="24"/>
        </w:rPr>
        <w:t>и</w:t>
      </w:r>
      <w:r w:rsidR="000D2D93">
        <w:rPr>
          <w:sz w:val="24"/>
          <w:szCs w:val="24"/>
        </w:rPr>
        <w:t>»</w:t>
      </w:r>
      <w:r w:rsidRPr="00872AB0">
        <w:rPr>
          <w:sz w:val="24"/>
          <w:szCs w:val="24"/>
        </w:rPr>
        <w:t>,</w:t>
      </w:r>
      <w:r w:rsidR="000D2D93">
        <w:rPr>
          <w:sz w:val="24"/>
          <w:szCs w:val="24"/>
        </w:rPr>
        <w:t xml:space="preserve"> входящий в группу РУСАЛ, ЗАО «</w:t>
      </w:r>
      <w:r w:rsidRPr="00872AB0">
        <w:rPr>
          <w:sz w:val="24"/>
          <w:szCs w:val="24"/>
        </w:rPr>
        <w:t>Онежский судостроительный завод</w:t>
      </w:r>
      <w:r w:rsidR="000D2D93">
        <w:rPr>
          <w:sz w:val="24"/>
          <w:szCs w:val="24"/>
        </w:rPr>
        <w:t xml:space="preserve">», </w:t>
      </w:r>
      <w:r w:rsidR="00516DB5">
        <w:rPr>
          <w:sz w:val="24"/>
          <w:szCs w:val="24"/>
        </w:rPr>
        <w:t xml:space="preserve">ЗАО </w:t>
      </w:r>
      <w:r w:rsidR="000D2D93">
        <w:rPr>
          <w:sz w:val="24"/>
          <w:szCs w:val="24"/>
        </w:rPr>
        <w:t>«</w:t>
      </w:r>
      <w:r w:rsidRPr="00872AB0">
        <w:rPr>
          <w:sz w:val="24"/>
          <w:szCs w:val="24"/>
        </w:rPr>
        <w:t>Вяртсильский метизный завод</w:t>
      </w:r>
      <w:r w:rsidR="000D2D93">
        <w:rPr>
          <w:sz w:val="24"/>
          <w:szCs w:val="24"/>
        </w:rPr>
        <w:t>»</w:t>
      </w:r>
      <w:r w:rsidRPr="00872AB0">
        <w:rPr>
          <w:sz w:val="24"/>
          <w:szCs w:val="24"/>
        </w:rPr>
        <w:t xml:space="preserve">, </w:t>
      </w:r>
      <w:r>
        <w:rPr>
          <w:sz w:val="24"/>
          <w:szCs w:val="24"/>
        </w:rPr>
        <w:t>ООО «Северо-Ладожский бумажный завод «ЛЯСКЕЛЯ»</w:t>
      </w:r>
      <w:r w:rsidRPr="00872AB0">
        <w:rPr>
          <w:sz w:val="24"/>
          <w:szCs w:val="24"/>
        </w:rPr>
        <w:t xml:space="preserve">, </w:t>
      </w:r>
      <w:r w:rsidR="000D2D93">
        <w:rPr>
          <w:sz w:val="24"/>
          <w:szCs w:val="24"/>
        </w:rPr>
        <w:t>ОАО «</w:t>
      </w:r>
      <w:r w:rsidRPr="00CE61F1">
        <w:rPr>
          <w:sz w:val="24"/>
          <w:szCs w:val="24"/>
        </w:rPr>
        <w:t>Петрозаводскмаш</w:t>
      </w:r>
      <w:r w:rsidR="000D2D93">
        <w:rPr>
          <w:sz w:val="24"/>
          <w:szCs w:val="24"/>
        </w:rPr>
        <w:t>», ООО «</w:t>
      </w:r>
      <w:r w:rsidRPr="00872AB0">
        <w:rPr>
          <w:sz w:val="24"/>
          <w:szCs w:val="24"/>
        </w:rPr>
        <w:t>Онежский тракторный завод</w:t>
      </w:r>
      <w:r w:rsidR="000D2D93">
        <w:rPr>
          <w:sz w:val="24"/>
          <w:szCs w:val="24"/>
        </w:rPr>
        <w:t>»</w:t>
      </w:r>
      <w:r w:rsidRPr="00872AB0">
        <w:rPr>
          <w:sz w:val="24"/>
          <w:szCs w:val="24"/>
        </w:rPr>
        <w:t>.</w:t>
      </w:r>
    </w:p>
    <w:p w:rsidR="00250527" w:rsidRPr="00872AB0" w:rsidRDefault="00250527" w:rsidP="00250527">
      <w:pPr>
        <w:autoSpaceDE w:val="0"/>
        <w:autoSpaceDN w:val="0"/>
        <w:adjustRightInd w:val="0"/>
        <w:ind w:firstLine="851"/>
        <w:jc w:val="both"/>
        <w:rPr>
          <w:sz w:val="24"/>
          <w:szCs w:val="24"/>
        </w:rPr>
      </w:pPr>
      <w:r w:rsidRPr="00D04AAD">
        <w:rPr>
          <w:sz w:val="24"/>
          <w:szCs w:val="24"/>
        </w:rPr>
        <w:t>Потребление электрической энергии в 201</w:t>
      </w:r>
      <w:r w:rsidR="00D04AAD" w:rsidRPr="00D04AAD">
        <w:rPr>
          <w:sz w:val="24"/>
          <w:szCs w:val="24"/>
        </w:rPr>
        <w:t>2</w:t>
      </w:r>
      <w:r w:rsidRPr="00D04AAD">
        <w:rPr>
          <w:sz w:val="24"/>
          <w:szCs w:val="24"/>
        </w:rPr>
        <w:t xml:space="preserve"> году в секторе обрабатывающей промышленности составило 4,</w:t>
      </w:r>
      <w:r w:rsidR="006E5FE8">
        <w:rPr>
          <w:sz w:val="24"/>
          <w:szCs w:val="24"/>
        </w:rPr>
        <w:t>148</w:t>
      </w:r>
      <w:r w:rsidRPr="00D04AAD">
        <w:rPr>
          <w:sz w:val="24"/>
          <w:szCs w:val="24"/>
        </w:rPr>
        <w:t xml:space="preserve"> млрд. кВт·ч. Основными потребителями электрической энергии Республики Карелия являются: черная и цветная металлургия</w:t>
      </w:r>
      <w:r w:rsidRPr="00872AB0">
        <w:rPr>
          <w:sz w:val="24"/>
          <w:szCs w:val="24"/>
        </w:rPr>
        <w:t>, деревообрабатывающая и целлюлозно-бум</w:t>
      </w:r>
      <w:r>
        <w:rPr>
          <w:sz w:val="24"/>
          <w:szCs w:val="24"/>
        </w:rPr>
        <w:t>ажная промышленность – около 90</w:t>
      </w:r>
      <w:r w:rsidRPr="00872AB0">
        <w:rPr>
          <w:sz w:val="24"/>
          <w:szCs w:val="24"/>
        </w:rPr>
        <w:t xml:space="preserve">% от общего объема потребления электроэнергии в обрабатывающей промышленности. </w:t>
      </w:r>
    </w:p>
    <w:p w:rsidR="00250527" w:rsidRPr="00872AB0" w:rsidRDefault="00250527" w:rsidP="00250527">
      <w:pPr>
        <w:autoSpaceDE w:val="0"/>
        <w:autoSpaceDN w:val="0"/>
        <w:adjustRightInd w:val="0"/>
        <w:ind w:firstLine="851"/>
        <w:jc w:val="both"/>
        <w:rPr>
          <w:sz w:val="24"/>
          <w:szCs w:val="24"/>
        </w:rPr>
      </w:pPr>
      <w:r w:rsidRPr="00872AB0">
        <w:rPr>
          <w:sz w:val="24"/>
          <w:szCs w:val="24"/>
        </w:rPr>
        <w:t>Основные промышленные центры: города Петрозаводск, Кондопога, Сегежа, Костомукша, Питкяранта.</w:t>
      </w:r>
    </w:p>
    <w:p w:rsidR="00250527" w:rsidRDefault="00250527" w:rsidP="00250527">
      <w:pPr>
        <w:autoSpaceDE w:val="0"/>
        <w:autoSpaceDN w:val="0"/>
        <w:adjustRightInd w:val="0"/>
        <w:ind w:firstLine="851"/>
        <w:jc w:val="both"/>
        <w:rPr>
          <w:sz w:val="24"/>
          <w:szCs w:val="24"/>
        </w:rPr>
      </w:pPr>
      <w:r w:rsidRPr="00872AB0">
        <w:rPr>
          <w:sz w:val="24"/>
          <w:szCs w:val="24"/>
        </w:rPr>
        <w:t xml:space="preserve">Республика Карелия имеет развернутую транспортную сеть. Через </w:t>
      </w:r>
      <w:r>
        <w:rPr>
          <w:sz w:val="24"/>
          <w:szCs w:val="24"/>
        </w:rPr>
        <w:t>Республику Карелия</w:t>
      </w:r>
      <w:r w:rsidRPr="00872AB0">
        <w:rPr>
          <w:sz w:val="24"/>
          <w:szCs w:val="24"/>
        </w:rPr>
        <w:t xml:space="preserve"> проходят важнейшие транспортные магистрали, соединяющие индустриально-развитые районы России с незамерзающим северным </w:t>
      </w:r>
      <w:r w:rsidR="000D2D93">
        <w:rPr>
          <w:sz w:val="24"/>
          <w:szCs w:val="24"/>
        </w:rPr>
        <w:t>портом Мурманск (трасса «</w:t>
      </w:r>
      <w:r>
        <w:rPr>
          <w:sz w:val="24"/>
          <w:szCs w:val="24"/>
        </w:rPr>
        <w:t>Кола</w:t>
      </w:r>
      <w:r w:rsidR="000D2D93">
        <w:rPr>
          <w:sz w:val="24"/>
          <w:szCs w:val="24"/>
        </w:rPr>
        <w:t>»</w:t>
      </w:r>
      <w:r>
        <w:rPr>
          <w:sz w:val="24"/>
          <w:szCs w:val="24"/>
        </w:rPr>
        <w:t xml:space="preserve"> –</w:t>
      </w:r>
      <w:r w:rsidRPr="00872AB0">
        <w:rPr>
          <w:sz w:val="24"/>
          <w:szCs w:val="24"/>
        </w:rPr>
        <w:t xml:space="preserve"> дорога федерального значения, соединяющая города Санкт-Петербург и Мурманск, проходящая через Петрозаводск) и через Финляндию </w:t>
      </w:r>
      <w:r>
        <w:rPr>
          <w:sz w:val="24"/>
          <w:szCs w:val="24"/>
        </w:rPr>
        <w:t xml:space="preserve">– </w:t>
      </w:r>
      <w:r w:rsidRPr="00872AB0">
        <w:rPr>
          <w:sz w:val="24"/>
          <w:szCs w:val="24"/>
        </w:rPr>
        <w:t>со странами Европы, Северный транспортный коридор, который берет свое начало в Пермской области и проходит через города Сегеж</w:t>
      </w:r>
      <w:r w:rsidR="00AB17DE">
        <w:rPr>
          <w:sz w:val="24"/>
          <w:szCs w:val="24"/>
        </w:rPr>
        <w:t>у</w:t>
      </w:r>
      <w:r w:rsidRPr="00872AB0">
        <w:rPr>
          <w:sz w:val="24"/>
          <w:szCs w:val="24"/>
        </w:rPr>
        <w:t xml:space="preserve"> и Костомукш</w:t>
      </w:r>
      <w:r w:rsidR="00AB17DE">
        <w:rPr>
          <w:sz w:val="24"/>
          <w:szCs w:val="24"/>
        </w:rPr>
        <w:t>у</w:t>
      </w:r>
      <w:r w:rsidRPr="00872AB0">
        <w:rPr>
          <w:sz w:val="24"/>
          <w:szCs w:val="24"/>
        </w:rPr>
        <w:t xml:space="preserve">, пересекая границу в финском городе Люття, который является пунктом международного пропуска; таким же пунктом является пос. Вяртсиля, остальные приграничные города служат пунктами упрощенного пропуска. По территории </w:t>
      </w:r>
      <w:r>
        <w:rPr>
          <w:sz w:val="24"/>
          <w:szCs w:val="24"/>
        </w:rPr>
        <w:t>Республики Карелия</w:t>
      </w:r>
      <w:r w:rsidRPr="00872AB0">
        <w:rPr>
          <w:sz w:val="24"/>
          <w:szCs w:val="24"/>
        </w:rPr>
        <w:t xml:space="preserve"> проходит Беломоро-Балтийский канал, соединяющий Балтийское и Белое моря. Действуют три аэропорта, в том числ</w:t>
      </w:r>
      <w:r w:rsidR="000D2D93">
        <w:rPr>
          <w:sz w:val="24"/>
          <w:szCs w:val="24"/>
        </w:rPr>
        <w:t>е аэропорт «</w:t>
      </w:r>
      <w:r w:rsidRPr="00872AB0">
        <w:rPr>
          <w:sz w:val="24"/>
          <w:szCs w:val="24"/>
        </w:rPr>
        <w:t>Петрозаводск</w:t>
      </w:r>
      <w:r w:rsidR="000D2D93">
        <w:rPr>
          <w:sz w:val="24"/>
          <w:szCs w:val="24"/>
        </w:rPr>
        <w:t>»</w:t>
      </w:r>
      <w:r w:rsidRPr="00872AB0">
        <w:rPr>
          <w:sz w:val="24"/>
          <w:szCs w:val="24"/>
        </w:rPr>
        <w:t>, который является международным, два аэродрома и три посадочные площадки, обеспечивающи</w:t>
      </w:r>
      <w:r w:rsidR="000D2D93">
        <w:rPr>
          <w:sz w:val="24"/>
          <w:szCs w:val="24"/>
        </w:rPr>
        <w:t>е прием воздушных судов отряда «</w:t>
      </w:r>
      <w:r w:rsidRPr="00872AB0">
        <w:rPr>
          <w:sz w:val="24"/>
          <w:szCs w:val="24"/>
        </w:rPr>
        <w:t>Лесавиа</w:t>
      </w:r>
      <w:r w:rsidR="000D2D93">
        <w:rPr>
          <w:sz w:val="24"/>
          <w:szCs w:val="24"/>
        </w:rPr>
        <w:t>»</w:t>
      </w:r>
      <w:r w:rsidRPr="00872AB0">
        <w:rPr>
          <w:sz w:val="24"/>
          <w:szCs w:val="24"/>
        </w:rPr>
        <w:t>.</w:t>
      </w:r>
    </w:p>
    <w:p w:rsidR="00250527" w:rsidRPr="00872AB0" w:rsidRDefault="00250527" w:rsidP="00250527">
      <w:pPr>
        <w:autoSpaceDE w:val="0"/>
        <w:autoSpaceDN w:val="0"/>
        <w:adjustRightInd w:val="0"/>
        <w:ind w:firstLine="851"/>
        <w:jc w:val="both"/>
        <w:rPr>
          <w:sz w:val="24"/>
          <w:szCs w:val="24"/>
        </w:rPr>
      </w:pPr>
    </w:p>
    <w:p w:rsidR="00250527" w:rsidRPr="00FD54AE" w:rsidRDefault="00760382" w:rsidP="00FD54AE">
      <w:pPr>
        <w:pStyle w:val="afa"/>
        <w:tabs>
          <w:tab w:val="left" w:pos="1418"/>
        </w:tabs>
        <w:spacing w:before="0"/>
        <w:ind w:right="567" w:firstLine="0"/>
        <w:jc w:val="center"/>
        <w:rPr>
          <w:sz w:val="26"/>
          <w:szCs w:val="26"/>
        </w:rPr>
      </w:pPr>
      <w:bookmarkStart w:id="3" w:name="_Toc350858101"/>
      <w:bookmarkStart w:id="4" w:name="_Toc353539356"/>
      <w:bookmarkStart w:id="5" w:name="_Toc354652363"/>
      <w:r>
        <w:t>2</w:t>
      </w:r>
      <w:r w:rsidRPr="00FD54AE">
        <w:rPr>
          <w:sz w:val="26"/>
          <w:szCs w:val="26"/>
        </w:rPr>
        <w:t xml:space="preserve">. </w:t>
      </w:r>
      <w:r w:rsidR="00250527" w:rsidRPr="00FD54AE">
        <w:rPr>
          <w:sz w:val="26"/>
          <w:szCs w:val="26"/>
        </w:rPr>
        <w:t xml:space="preserve">Анализ существующего состояния электроэнергетики </w:t>
      </w:r>
      <w:r w:rsidR="00250527" w:rsidRPr="00FD54AE">
        <w:rPr>
          <w:sz w:val="26"/>
          <w:szCs w:val="26"/>
        </w:rPr>
        <w:br/>
        <w:t>Республики Карелия за пятилетний период</w:t>
      </w:r>
      <w:bookmarkEnd w:id="3"/>
      <w:bookmarkEnd w:id="4"/>
      <w:bookmarkEnd w:id="5"/>
    </w:p>
    <w:p w:rsidR="00250527" w:rsidRPr="00FD54AE" w:rsidRDefault="00760382" w:rsidP="00FD54AE">
      <w:pPr>
        <w:pStyle w:val="30"/>
        <w:tabs>
          <w:tab w:val="left" w:pos="1418"/>
        </w:tabs>
        <w:spacing w:before="0" w:after="0"/>
        <w:ind w:right="567"/>
        <w:jc w:val="center"/>
        <w:rPr>
          <w:rFonts w:ascii="Times New Roman" w:hAnsi="Times New Roman"/>
          <w:caps/>
        </w:rPr>
      </w:pPr>
      <w:bookmarkStart w:id="6" w:name="_Toc350858102"/>
      <w:bookmarkStart w:id="7" w:name="_Toc354652364"/>
      <w:r w:rsidRPr="00FD54AE">
        <w:rPr>
          <w:rFonts w:ascii="Times New Roman" w:hAnsi="Times New Roman"/>
        </w:rPr>
        <w:t xml:space="preserve">2.1. </w:t>
      </w:r>
      <w:r w:rsidR="00250527" w:rsidRPr="00FD54AE">
        <w:rPr>
          <w:rFonts w:ascii="Times New Roman" w:hAnsi="Times New Roman"/>
        </w:rPr>
        <w:t>Характеристика энергосистемы</w:t>
      </w:r>
      <w:bookmarkEnd w:id="6"/>
      <w:bookmarkEnd w:id="7"/>
    </w:p>
    <w:p w:rsidR="00250527" w:rsidRPr="00B266CD" w:rsidRDefault="00250527" w:rsidP="00250527">
      <w:pPr>
        <w:rPr>
          <w:sz w:val="24"/>
          <w:szCs w:val="24"/>
        </w:rPr>
      </w:pPr>
    </w:p>
    <w:p w:rsidR="00250527" w:rsidRPr="004B100C" w:rsidRDefault="00250527" w:rsidP="00250527">
      <w:pPr>
        <w:pStyle w:val="afc"/>
        <w:spacing w:after="0"/>
        <w:ind w:left="0" w:right="-2" w:firstLine="851"/>
        <w:jc w:val="both"/>
        <w:rPr>
          <w:sz w:val="24"/>
          <w:szCs w:val="24"/>
        </w:rPr>
      </w:pPr>
      <w:r w:rsidRPr="004B100C">
        <w:rPr>
          <w:sz w:val="24"/>
          <w:szCs w:val="24"/>
        </w:rPr>
        <w:t xml:space="preserve">Электроснабжение потребителей, расположенных на территории </w:t>
      </w:r>
      <w:r>
        <w:rPr>
          <w:sz w:val="24"/>
          <w:szCs w:val="24"/>
        </w:rPr>
        <w:t>Республики Карелия</w:t>
      </w:r>
      <w:r w:rsidRPr="004B100C">
        <w:rPr>
          <w:sz w:val="24"/>
          <w:szCs w:val="24"/>
        </w:rPr>
        <w:t xml:space="preserve">, осуществляется энергосистемой </w:t>
      </w:r>
      <w:r>
        <w:rPr>
          <w:sz w:val="24"/>
          <w:szCs w:val="24"/>
        </w:rPr>
        <w:t xml:space="preserve">Республики Карелия. </w:t>
      </w:r>
      <w:r w:rsidRPr="004B100C">
        <w:rPr>
          <w:sz w:val="24"/>
          <w:szCs w:val="24"/>
        </w:rPr>
        <w:t xml:space="preserve">Энергосистема </w:t>
      </w:r>
      <w:r>
        <w:rPr>
          <w:sz w:val="24"/>
          <w:szCs w:val="24"/>
        </w:rPr>
        <w:t>Республики Карелия  </w:t>
      </w:r>
      <w:r w:rsidRPr="004B100C">
        <w:rPr>
          <w:sz w:val="24"/>
          <w:szCs w:val="24"/>
        </w:rPr>
        <w:t>входит в состав Объединенной энергосистемы Северо-Запада (</w:t>
      </w:r>
      <w:r>
        <w:rPr>
          <w:sz w:val="24"/>
          <w:szCs w:val="24"/>
        </w:rPr>
        <w:t xml:space="preserve">далее – </w:t>
      </w:r>
      <w:r w:rsidRPr="004B100C">
        <w:rPr>
          <w:sz w:val="24"/>
          <w:szCs w:val="24"/>
        </w:rPr>
        <w:t>ОЭС</w:t>
      </w:r>
      <w:r>
        <w:rPr>
          <w:sz w:val="24"/>
          <w:szCs w:val="24"/>
        </w:rPr>
        <w:t>  </w:t>
      </w:r>
      <w:r w:rsidRPr="004B100C">
        <w:rPr>
          <w:sz w:val="24"/>
          <w:szCs w:val="24"/>
        </w:rPr>
        <w:t>Северо</w:t>
      </w:r>
      <w:r>
        <w:rPr>
          <w:sz w:val="24"/>
          <w:szCs w:val="24"/>
        </w:rPr>
        <w:noBreakHyphen/>
      </w:r>
      <w:r w:rsidRPr="004B100C">
        <w:rPr>
          <w:sz w:val="24"/>
          <w:szCs w:val="24"/>
        </w:rPr>
        <w:t>Запада). Наряду с ней в ОЭС Северо-Запада входят энергосистемы Санкт</w:t>
      </w:r>
      <w:r>
        <w:rPr>
          <w:sz w:val="24"/>
          <w:szCs w:val="24"/>
        </w:rPr>
        <w:noBreakHyphen/>
      </w:r>
      <w:r w:rsidRPr="004B100C">
        <w:rPr>
          <w:sz w:val="24"/>
          <w:szCs w:val="24"/>
        </w:rPr>
        <w:t>Петербурга и Ленинградской области</w:t>
      </w:r>
      <w:r>
        <w:rPr>
          <w:sz w:val="24"/>
          <w:szCs w:val="24"/>
        </w:rPr>
        <w:t>,</w:t>
      </w:r>
      <w:r w:rsidRPr="004B100C">
        <w:rPr>
          <w:sz w:val="24"/>
          <w:szCs w:val="24"/>
        </w:rPr>
        <w:t xml:space="preserve"> Мурманской, Новгородской, Псковской и Архангельской</w:t>
      </w:r>
      <w:r>
        <w:rPr>
          <w:sz w:val="24"/>
          <w:szCs w:val="24"/>
        </w:rPr>
        <w:t xml:space="preserve"> областей, а также энергосистема</w:t>
      </w:r>
      <w:r w:rsidRPr="004B100C">
        <w:rPr>
          <w:sz w:val="24"/>
          <w:szCs w:val="24"/>
        </w:rPr>
        <w:t xml:space="preserve"> Республики Коми; с 2004 г</w:t>
      </w:r>
      <w:r>
        <w:rPr>
          <w:sz w:val="24"/>
          <w:szCs w:val="24"/>
        </w:rPr>
        <w:t>ода</w:t>
      </w:r>
      <w:r w:rsidRPr="004B100C">
        <w:rPr>
          <w:sz w:val="24"/>
          <w:szCs w:val="24"/>
        </w:rPr>
        <w:t xml:space="preserve"> в ОЭС Северо</w:t>
      </w:r>
      <w:r w:rsidRPr="00B600AB">
        <w:rPr>
          <w:sz w:val="24"/>
          <w:szCs w:val="24"/>
        </w:rPr>
        <w:noBreakHyphen/>
      </w:r>
      <w:r w:rsidRPr="004B100C">
        <w:rPr>
          <w:sz w:val="24"/>
          <w:szCs w:val="24"/>
        </w:rPr>
        <w:t xml:space="preserve">Запада входит энергосистема Калининградской области. Режимом работы </w:t>
      </w:r>
      <w:r w:rsidR="00AB17DE">
        <w:rPr>
          <w:sz w:val="24"/>
          <w:szCs w:val="24"/>
        </w:rPr>
        <w:t xml:space="preserve">ОЭС Северо-Запада </w:t>
      </w:r>
      <w:r w:rsidRPr="004B100C">
        <w:rPr>
          <w:sz w:val="24"/>
          <w:szCs w:val="24"/>
        </w:rPr>
        <w:t xml:space="preserve">управляет </w:t>
      </w:r>
      <w:r w:rsidR="007C047B">
        <w:rPr>
          <w:sz w:val="24"/>
          <w:szCs w:val="24"/>
        </w:rPr>
        <w:t>ф</w:t>
      </w:r>
      <w:r w:rsidRPr="004B100C">
        <w:rPr>
          <w:sz w:val="24"/>
          <w:szCs w:val="24"/>
        </w:rPr>
        <w:t>илиал ОАО «С</w:t>
      </w:r>
      <w:r w:rsidR="007C047B">
        <w:rPr>
          <w:sz w:val="24"/>
          <w:szCs w:val="24"/>
        </w:rPr>
        <w:t xml:space="preserve">истемный оператор Единой </w:t>
      </w:r>
      <w:r w:rsidR="00AB17DE">
        <w:rPr>
          <w:sz w:val="24"/>
          <w:szCs w:val="24"/>
        </w:rPr>
        <w:t>э</w:t>
      </w:r>
      <w:r w:rsidR="007C047B">
        <w:rPr>
          <w:sz w:val="24"/>
          <w:szCs w:val="24"/>
        </w:rPr>
        <w:t xml:space="preserve">нергетической </w:t>
      </w:r>
      <w:r w:rsidR="00AB17DE">
        <w:rPr>
          <w:sz w:val="24"/>
          <w:szCs w:val="24"/>
        </w:rPr>
        <w:t>с</w:t>
      </w:r>
      <w:r w:rsidR="007C047B">
        <w:rPr>
          <w:sz w:val="24"/>
          <w:szCs w:val="24"/>
        </w:rPr>
        <w:t xml:space="preserve">истемы» </w:t>
      </w:r>
      <w:r w:rsidR="00AB17DE">
        <w:rPr>
          <w:sz w:val="24"/>
          <w:szCs w:val="24"/>
        </w:rPr>
        <w:t>«</w:t>
      </w:r>
      <w:r>
        <w:rPr>
          <w:sz w:val="24"/>
          <w:szCs w:val="24"/>
        </w:rPr>
        <w:t xml:space="preserve">Объединенное </w:t>
      </w:r>
      <w:r w:rsidR="00AB17DE">
        <w:rPr>
          <w:sz w:val="24"/>
          <w:szCs w:val="24"/>
        </w:rPr>
        <w:t>д</w:t>
      </w:r>
      <w:r>
        <w:rPr>
          <w:sz w:val="24"/>
          <w:szCs w:val="24"/>
        </w:rPr>
        <w:t xml:space="preserve">испетчерское управление </w:t>
      </w:r>
      <w:r w:rsidR="00AB17DE">
        <w:rPr>
          <w:sz w:val="24"/>
          <w:szCs w:val="24"/>
        </w:rPr>
        <w:t xml:space="preserve">энергосистемами </w:t>
      </w:r>
      <w:r w:rsidRPr="004B100C">
        <w:rPr>
          <w:sz w:val="24"/>
          <w:szCs w:val="24"/>
        </w:rPr>
        <w:t>Северо-Запада</w:t>
      </w:r>
      <w:r w:rsidR="00AB17DE">
        <w:rPr>
          <w:sz w:val="24"/>
          <w:szCs w:val="24"/>
        </w:rPr>
        <w:t>»</w:t>
      </w:r>
      <w:r>
        <w:rPr>
          <w:sz w:val="24"/>
          <w:szCs w:val="24"/>
        </w:rPr>
        <w:t xml:space="preserve"> (далее – </w:t>
      </w:r>
      <w:r w:rsidRPr="004B100C">
        <w:rPr>
          <w:sz w:val="24"/>
          <w:szCs w:val="24"/>
        </w:rPr>
        <w:t>ОДУ Северо-Запада</w:t>
      </w:r>
      <w:r>
        <w:rPr>
          <w:sz w:val="24"/>
          <w:szCs w:val="24"/>
        </w:rPr>
        <w:t>)</w:t>
      </w:r>
      <w:r w:rsidRPr="004B100C">
        <w:rPr>
          <w:sz w:val="24"/>
          <w:szCs w:val="24"/>
        </w:rPr>
        <w:t xml:space="preserve">. </w:t>
      </w:r>
    </w:p>
    <w:p w:rsidR="00250527" w:rsidRPr="00872AB0" w:rsidRDefault="00250527" w:rsidP="00250527">
      <w:pPr>
        <w:autoSpaceDE w:val="0"/>
        <w:autoSpaceDN w:val="0"/>
        <w:adjustRightInd w:val="0"/>
        <w:ind w:firstLine="851"/>
        <w:jc w:val="both"/>
        <w:rPr>
          <w:sz w:val="24"/>
          <w:szCs w:val="24"/>
        </w:rPr>
      </w:pPr>
      <w:r w:rsidRPr="00872AB0">
        <w:rPr>
          <w:sz w:val="24"/>
          <w:szCs w:val="24"/>
        </w:rPr>
        <w:lastRenderedPageBreak/>
        <w:t xml:space="preserve">Оперативно-диспетчерское управление объектами электроэнергетики на территории Республики Карелия осуществляет </w:t>
      </w:r>
      <w:r w:rsidR="00AB17DE">
        <w:rPr>
          <w:sz w:val="24"/>
          <w:szCs w:val="24"/>
        </w:rPr>
        <w:t>ф</w:t>
      </w:r>
      <w:r w:rsidRPr="00872AB0">
        <w:rPr>
          <w:sz w:val="24"/>
          <w:szCs w:val="24"/>
        </w:rPr>
        <w:t>илиал ОАО «СО ЕЭС» «Региональное диспетчерское управление энергосистемы Республики Карелия» (далее – Карельское РДУ).</w:t>
      </w:r>
    </w:p>
    <w:p w:rsidR="00250527" w:rsidRPr="00872AB0" w:rsidRDefault="00250527" w:rsidP="00250527">
      <w:pPr>
        <w:autoSpaceDE w:val="0"/>
        <w:autoSpaceDN w:val="0"/>
        <w:adjustRightInd w:val="0"/>
        <w:ind w:firstLine="851"/>
        <w:jc w:val="both"/>
        <w:rPr>
          <w:sz w:val="24"/>
          <w:szCs w:val="24"/>
        </w:rPr>
      </w:pPr>
      <w:r w:rsidRPr="00872AB0">
        <w:rPr>
          <w:sz w:val="24"/>
          <w:szCs w:val="24"/>
        </w:rPr>
        <w:t>В операционной зоне Карельского РДУ находятся объекты генерации установленной электрической мощностью 1 112,6 МВт.</w:t>
      </w:r>
      <w:r w:rsidRPr="00872AB0">
        <w:rPr>
          <w:color w:val="FF6600"/>
          <w:sz w:val="24"/>
          <w:szCs w:val="24"/>
        </w:rPr>
        <w:t xml:space="preserve"> </w:t>
      </w:r>
      <w:r w:rsidRPr="00872AB0">
        <w:rPr>
          <w:sz w:val="24"/>
          <w:szCs w:val="24"/>
        </w:rPr>
        <w:t>Наиболее крупными из них являются электростанции филиала «Карельский» ОАО «</w:t>
      </w:r>
      <w:r w:rsidR="00E67992">
        <w:rPr>
          <w:sz w:val="24"/>
          <w:szCs w:val="24"/>
        </w:rPr>
        <w:t>Территориальная генерирующая компания № 1» (далее – филиал «Карельский» ОАО «ТГК-1»)</w:t>
      </w:r>
      <w:r w:rsidRPr="00872AB0">
        <w:rPr>
          <w:sz w:val="24"/>
          <w:szCs w:val="24"/>
        </w:rPr>
        <w:t>: Петрозаводская ТЭЦ (ТЭЦ-13),</w:t>
      </w:r>
      <w:r w:rsidRPr="00872AB0">
        <w:rPr>
          <w:color w:val="FF6600"/>
          <w:sz w:val="24"/>
          <w:szCs w:val="24"/>
        </w:rPr>
        <w:t xml:space="preserve"> </w:t>
      </w:r>
      <w:r w:rsidRPr="00872AB0">
        <w:rPr>
          <w:sz w:val="24"/>
          <w:szCs w:val="24"/>
        </w:rPr>
        <w:t xml:space="preserve">Каскад Кемских, Выгских, Сунских ГЭС, а также электростанции промышленных предприятий: ТЭЦ-1 и ТЭЦ-2 ОАО «Кондопога», ТЭЦ-1 и ТЭЦ-2 ОАО «Сегежский </w:t>
      </w:r>
      <w:r w:rsidR="00E67992">
        <w:rPr>
          <w:sz w:val="24"/>
          <w:szCs w:val="24"/>
        </w:rPr>
        <w:t>целлюлозно-бумажный комбинат» (далее – ОАО «Сегежский ЦБК»)</w:t>
      </w:r>
      <w:r w:rsidRPr="00872AB0">
        <w:rPr>
          <w:sz w:val="24"/>
          <w:szCs w:val="24"/>
        </w:rPr>
        <w:t>, ТЭЦ ОАО «Целлюлозный завод «Питкяранта»</w:t>
      </w:r>
      <w:r w:rsidR="00E67992">
        <w:rPr>
          <w:sz w:val="24"/>
          <w:szCs w:val="24"/>
        </w:rPr>
        <w:t xml:space="preserve"> (далее – ОАО «ЦЗ «Питкяранта»)</w:t>
      </w:r>
      <w:r w:rsidRPr="00872AB0">
        <w:rPr>
          <w:sz w:val="24"/>
          <w:szCs w:val="24"/>
        </w:rPr>
        <w:t xml:space="preserve">. В электроэнергетический комплекс Республики Карелия входят также 125 линий электропередачи класса напряжения 110-330 кВ, протяженностью </w:t>
      </w:r>
      <w:smartTag w:uri="urn:schemas-microsoft-com:office:smarttags" w:element="metricconverter">
        <w:smartTagPr>
          <w:attr w:name="ProductID" w:val="4 873,83 км"/>
        </w:smartTagPr>
        <w:r w:rsidRPr="00872AB0">
          <w:rPr>
            <w:sz w:val="24"/>
            <w:szCs w:val="24"/>
          </w:rPr>
          <w:t>4 873,83 км</w:t>
        </w:r>
      </w:smartTag>
      <w:r w:rsidRPr="00872AB0">
        <w:rPr>
          <w:sz w:val="24"/>
          <w:szCs w:val="24"/>
        </w:rPr>
        <w:t>, 103</w:t>
      </w:r>
      <w:r>
        <w:rPr>
          <w:sz w:val="24"/>
          <w:szCs w:val="24"/>
        </w:rPr>
        <w:t>  </w:t>
      </w:r>
      <w:r w:rsidRPr="00872AB0">
        <w:rPr>
          <w:sz w:val="24"/>
          <w:szCs w:val="24"/>
        </w:rPr>
        <w:t>трансформаторных подстанции и распределител</w:t>
      </w:r>
      <w:r>
        <w:rPr>
          <w:sz w:val="24"/>
          <w:szCs w:val="24"/>
        </w:rPr>
        <w:t xml:space="preserve">ьные устройства электростанций </w:t>
      </w:r>
      <w:r w:rsidRPr="00872AB0">
        <w:rPr>
          <w:sz w:val="24"/>
          <w:szCs w:val="24"/>
        </w:rPr>
        <w:t xml:space="preserve">суммарной мощностью трансформаторов 7 731 </w:t>
      </w:r>
      <w:r>
        <w:rPr>
          <w:sz w:val="24"/>
          <w:szCs w:val="24"/>
        </w:rPr>
        <w:t>МВ•А</w:t>
      </w:r>
      <w:r w:rsidRPr="00872AB0">
        <w:rPr>
          <w:sz w:val="24"/>
          <w:szCs w:val="24"/>
        </w:rPr>
        <w:t>.</w:t>
      </w:r>
    </w:p>
    <w:p w:rsidR="00250527" w:rsidRPr="00872AB0" w:rsidRDefault="00250527" w:rsidP="00250527">
      <w:pPr>
        <w:autoSpaceDE w:val="0"/>
        <w:autoSpaceDN w:val="0"/>
        <w:adjustRightInd w:val="0"/>
        <w:ind w:firstLine="851"/>
        <w:jc w:val="both"/>
        <w:rPr>
          <w:sz w:val="24"/>
          <w:szCs w:val="24"/>
        </w:rPr>
      </w:pPr>
      <w:r w:rsidRPr="00872AB0">
        <w:rPr>
          <w:sz w:val="24"/>
          <w:szCs w:val="24"/>
        </w:rPr>
        <w:t>Республика Карелия является энергодефицитным регионом. Собственное производство электроэнергии покрывает порядка 50% от общего потребления электроэнергии.</w:t>
      </w:r>
    </w:p>
    <w:p w:rsidR="00250527" w:rsidRPr="00872AB0" w:rsidRDefault="00250527" w:rsidP="00250527">
      <w:pPr>
        <w:autoSpaceDE w:val="0"/>
        <w:autoSpaceDN w:val="0"/>
        <w:adjustRightInd w:val="0"/>
        <w:ind w:firstLine="851"/>
        <w:jc w:val="both"/>
        <w:rPr>
          <w:sz w:val="24"/>
          <w:szCs w:val="24"/>
        </w:rPr>
      </w:pPr>
      <w:r w:rsidRPr="00872AB0">
        <w:rPr>
          <w:sz w:val="24"/>
          <w:szCs w:val="24"/>
        </w:rPr>
        <w:t>Централизованное электроснабжение потребителей на территории Республики Карелия осуществляются от ГЭС и ТЭЦ филиала «Карельский» ОАО «ТГК-1» и электростанций промышленных предприятий (электростанций различных ведомств и форм собственности). Дефицит покрывается за счет перетоков из энергосистем</w:t>
      </w:r>
      <w:r>
        <w:rPr>
          <w:sz w:val="24"/>
          <w:szCs w:val="24"/>
        </w:rPr>
        <w:t>ы</w:t>
      </w:r>
      <w:r w:rsidRPr="00872AB0">
        <w:rPr>
          <w:sz w:val="24"/>
          <w:szCs w:val="24"/>
        </w:rPr>
        <w:t xml:space="preserve"> Мурманской </w:t>
      </w:r>
      <w:r w:rsidR="00AB17DE">
        <w:rPr>
          <w:sz w:val="24"/>
          <w:szCs w:val="24"/>
        </w:rPr>
        <w:t xml:space="preserve">и Вологодской </w:t>
      </w:r>
      <w:r w:rsidRPr="00872AB0">
        <w:rPr>
          <w:sz w:val="24"/>
          <w:szCs w:val="24"/>
        </w:rPr>
        <w:t>област</w:t>
      </w:r>
      <w:r w:rsidR="00AB17DE">
        <w:rPr>
          <w:sz w:val="24"/>
          <w:szCs w:val="24"/>
        </w:rPr>
        <w:t>ей</w:t>
      </w:r>
      <w:r w:rsidRPr="00872AB0">
        <w:rPr>
          <w:sz w:val="24"/>
          <w:szCs w:val="24"/>
        </w:rPr>
        <w:t xml:space="preserve">, </w:t>
      </w:r>
      <w:r w:rsidR="00AB17DE">
        <w:rPr>
          <w:sz w:val="24"/>
          <w:szCs w:val="24"/>
        </w:rPr>
        <w:t xml:space="preserve">а также из </w:t>
      </w:r>
      <w:r>
        <w:rPr>
          <w:sz w:val="24"/>
          <w:szCs w:val="24"/>
        </w:rPr>
        <w:t xml:space="preserve">энергосистемы </w:t>
      </w:r>
      <w:r w:rsidRPr="00872AB0">
        <w:rPr>
          <w:sz w:val="24"/>
          <w:szCs w:val="24"/>
        </w:rPr>
        <w:t>Санкт</w:t>
      </w:r>
      <w:r>
        <w:rPr>
          <w:sz w:val="24"/>
          <w:szCs w:val="24"/>
        </w:rPr>
        <w:noBreakHyphen/>
      </w:r>
      <w:r w:rsidRPr="00872AB0">
        <w:rPr>
          <w:sz w:val="24"/>
          <w:szCs w:val="24"/>
        </w:rPr>
        <w:t xml:space="preserve">Петербурга и Ленинградской </w:t>
      </w:r>
      <w:r w:rsidRPr="003E42DE">
        <w:rPr>
          <w:sz w:val="24"/>
          <w:szCs w:val="24"/>
        </w:rPr>
        <w:t>области</w:t>
      </w:r>
      <w:r w:rsidR="00AB17DE">
        <w:rPr>
          <w:sz w:val="24"/>
          <w:szCs w:val="24"/>
        </w:rPr>
        <w:t>.</w:t>
      </w:r>
    </w:p>
    <w:p w:rsidR="00250527" w:rsidRPr="00872AB0" w:rsidRDefault="00250527" w:rsidP="00250527">
      <w:pPr>
        <w:autoSpaceDE w:val="0"/>
        <w:autoSpaceDN w:val="0"/>
        <w:adjustRightInd w:val="0"/>
        <w:ind w:firstLine="851"/>
        <w:jc w:val="both"/>
        <w:rPr>
          <w:sz w:val="24"/>
          <w:szCs w:val="24"/>
        </w:rPr>
      </w:pPr>
      <w:r w:rsidRPr="00872AB0">
        <w:rPr>
          <w:sz w:val="24"/>
          <w:szCs w:val="24"/>
        </w:rPr>
        <w:t>Основными компаниями, осуществляющими производство электроэнергии, являются: филиал «Карельский» ОАО «ТГК-1», ОАО «Кондопога», ОАО «Сегежский ЦБК», ОАО</w:t>
      </w:r>
      <w:r>
        <w:rPr>
          <w:sz w:val="24"/>
          <w:szCs w:val="24"/>
        </w:rPr>
        <w:t> </w:t>
      </w:r>
      <w:r w:rsidRPr="00872AB0">
        <w:rPr>
          <w:sz w:val="24"/>
          <w:szCs w:val="24"/>
        </w:rPr>
        <w:t>«</w:t>
      </w:r>
      <w:r w:rsidR="00E67992">
        <w:rPr>
          <w:sz w:val="24"/>
          <w:szCs w:val="24"/>
        </w:rPr>
        <w:t xml:space="preserve">ЦЗ </w:t>
      </w:r>
      <w:r w:rsidRPr="00872AB0">
        <w:rPr>
          <w:sz w:val="24"/>
          <w:szCs w:val="24"/>
        </w:rPr>
        <w:t>«Питкяранта».</w:t>
      </w:r>
    </w:p>
    <w:p w:rsidR="00250527" w:rsidRPr="00872AB0" w:rsidRDefault="00250527" w:rsidP="00040E5A">
      <w:pPr>
        <w:autoSpaceDE w:val="0"/>
        <w:autoSpaceDN w:val="0"/>
        <w:adjustRightInd w:val="0"/>
        <w:ind w:firstLine="851"/>
        <w:jc w:val="both"/>
        <w:rPr>
          <w:sz w:val="24"/>
          <w:szCs w:val="24"/>
        </w:rPr>
      </w:pPr>
      <w:r w:rsidRPr="00872AB0">
        <w:rPr>
          <w:sz w:val="24"/>
          <w:szCs w:val="24"/>
        </w:rPr>
        <w:t>По энергосистеме Республики Карелия основными сетевыми компаниями являются:</w:t>
      </w:r>
    </w:p>
    <w:p w:rsidR="00250527" w:rsidRPr="00872AB0" w:rsidRDefault="00250527" w:rsidP="00250527">
      <w:pPr>
        <w:autoSpaceDE w:val="0"/>
        <w:autoSpaceDN w:val="0"/>
        <w:adjustRightInd w:val="0"/>
        <w:ind w:firstLine="851"/>
        <w:jc w:val="both"/>
        <w:rPr>
          <w:sz w:val="24"/>
          <w:szCs w:val="24"/>
        </w:rPr>
      </w:pPr>
      <w:r w:rsidRPr="00872AB0">
        <w:rPr>
          <w:sz w:val="24"/>
          <w:szCs w:val="24"/>
        </w:rPr>
        <w:t>Филиал ОАО «Ф</w:t>
      </w:r>
      <w:r w:rsidR="004B3D9C">
        <w:rPr>
          <w:sz w:val="24"/>
          <w:szCs w:val="24"/>
        </w:rPr>
        <w:t xml:space="preserve">едеральная </w:t>
      </w:r>
      <w:r w:rsidR="00AB17DE">
        <w:rPr>
          <w:sz w:val="24"/>
          <w:szCs w:val="24"/>
        </w:rPr>
        <w:t>с</w:t>
      </w:r>
      <w:r w:rsidR="004B3D9C">
        <w:rPr>
          <w:sz w:val="24"/>
          <w:szCs w:val="24"/>
        </w:rPr>
        <w:t xml:space="preserve">етевая </w:t>
      </w:r>
      <w:r w:rsidR="00AB17DE">
        <w:rPr>
          <w:sz w:val="24"/>
          <w:szCs w:val="24"/>
        </w:rPr>
        <w:t>к</w:t>
      </w:r>
      <w:r w:rsidR="004B3D9C">
        <w:rPr>
          <w:sz w:val="24"/>
          <w:szCs w:val="24"/>
        </w:rPr>
        <w:t xml:space="preserve">омпания Единой </w:t>
      </w:r>
      <w:r w:rsidR="00AB17DE">
        <w:rPr>
          <w:sz w:val="24"/>
          <w:szCs w:val="24"/>
        </w:rPr>
        <w:t>э</w:t>
      </w:r>
      <w:r w:rsidR="004B3D9C">
        <w:rPr>
          <w:sz w:val="24"/>
          <w:szCs w:val="24"/>
        </w:rPr>
        <w:t xml:space="preserve">нергетической </w:t>
      </w:r>
      <w:r w:rsidR="00AB17DE">
        <w:rPr>
          <w:sz w:val="24"/>
          <w:szCs w:val="24"/>
        </w:rPr>
        <w:t>с</w:t>
      </w:r>
      <w:r w:rsidR="004B3D9C">
        <w:rPr>
          <w:sz w:val="24"/>
          <w:szCs w:val="24"/>
        </w:rPr>
        <w:t xml:space="preserve">истемы» </w:t>
      </w:r>
      <w:r w:rsidRPr="00872AB0">
        <w:rPr>
          <w:sz w:val="24"/>
          <w:szCs w:val="24"/>
        </w:rPr>
        <w:t xml:space="preserve">Карельское предприятие </w:t>
      </w:r>
      <w:r w:rsidR="004B3D9C">
        <w:rPr>
          <w:sz w:val="24"/>
          <w:szCs w:val="24"/>
        </w:rPr>
        <w:t xml:space="preserve">магистральных электрических сетей (далее – филиал ОАО «ФСК ЕЭС» Карельское предприятие МЭС) - </w:t>
      </w:r>
      <w:r w:rsidRPr="00872AB0">
        <w:rPr>
          <w:sz w:val="24"/>
          <w:szCs w:val="24"/>
        </w:rPr>
        <w:t>осуществляет услуги по транспорту электроэнергии по сетям 220-330 кВ;</w:t>
      </w:r>
    </w:p>
    <w:p w:rsidR="00250527" w:rsidRPr="00872AB0" w:rsidRDefault="00250527" w:rsidP="00250527">
      <w:pPr>
        <w:autoSpaceDE w:val="0"/>
        <w:autoSpaceDN w:val="0"/>
        <w:adjustRightInd w:val="0"/>
        <w:ind w:firstLine="851"/>
        <w:jc w:val="both"/>
        <w:rPr>
          <w:sz w:val="24"/>
          <w:szCs w:val="24"/>
        </w:rPr>
      </w:pPr>
      <w:r w:rsidRPr="00872AB0">
        <w:rPr>
          <w:sz w:val="24"/>
          <w:szCs w:val="24"/>
        </w:rPr>
        <w:t>Филиал ОАО «М</w:t>
      </w:r>
      <w:r w:rsidR="005A40CD">
        <w:rPr>
          <w:sz w:val="24"/>
          <w:szCs w:val="24"/>
        </w:rPr>
        <w:t>ежрегиональн</w:t>
      </w:r>
      <w:r w:rsidR="004B76BB">
        <w:rPr>
          <w:sz w:val="24"/>
          <w:szCs w:val="24"/>
        </w:rPr>
        <w:t>ая</w:t>
      </w:r>
      <w:r w:rsidR="005A40CD">
        <w:rPr>
          <w:sz w:val="24"/>
          <w:szCs w:val="24"/>
        </w:rPr>
        <w:t xml:space="preserve"> распределительн</w:t>
      </w:r>
      <w:r w:rsidR="004B76BB">
        <w:rPr>
          <w:sz w:val="24"/>
          <w:szCs w:val="24"/>
        </w:rPr>
        <w:t>ая</w:t>
      </w:r>
      <w:r w:rsidR="005A40CD">
        <w:rPr>
          <w:sz w:val="24"/>
          <w:szCs w:val="24"/>
        </w:rPr>
        <w:t xml:space="preserve"> сетев</w:t>
      </w:r>
      <w:r w:rsidR="004B76BB">
        <w:rPr>
          <w:sz w:val="24"/>
          <w:szCs w:val="24"/>
        </w:rPr>
        <w:t>ая</w:t>
      </w:r>
      <w:r w:rsidR="005A40CD">
        <w:rPr>
          <w:sz w:val="24"/>
          <w:szCs w:val="24"/>
        </w:rPr>
        <w:t xml:space="preserve"> компани</w:t>
      </w:r>
      <w:r w:rsidR="004B76BB">
        <w:rPr>
          <w:sz w:val="24"/>
          <w:szCs w:val="24"/>
        </w:rPr>
        <w:t>я</w:t>
      </w:r>
      <w:r w:rsidR="005A40CD">
        <w:rPr>
          <w:sz w:val="24"/>
          <w:szCs w:val="24"/>
        </w:rPr>
        <w:t xml:space="preserve"> Северо-Запада»</w:t>
      </w:r>
      <w:r w:rsidRPr="00872AB0">
        <w:rPr>
          <w:sz w:val="24"/>
          <w:szCs w:val="24"/>
        </w:rPr>
        <w:t xml:space="preserve"> </w:t>
      </w:r>
      <w:r w:rsidR="005A40CD">
        <w:rPr>
          <w:sz w:val="24"/>
          <w:szCs w:val="24"/>
        </w:rPr>
        <w:t>(далее – филиал ОАО «МРСК Северо-Зап</w:t>
      </w:r>
      <w:r w:rsidR="00AB17DE">
        <w:rPr>
          <w:sz w:val="24"/>
          <w:szCs w:val="24"/>
        </w:rPr>
        <w:t>а</w:t>
      </w:r>
      <w:r w:rsidR="005A40CD">
        <w:rPr>
          <w:sz w:val="24"/>
          <w:szCs w:val="24"/>
        </w:rPr>
        <w:t>да» «Карелэнерго»</w:t>
      </w:r>
      <w:r w:rsidR="00AB17DE">
        <w:rPr>
          <w:sz w:val="24"/>
          <w:szCs w:val="24"/>
        </w:rPr>
        <w:t>)</w:t>
      </w:r>
      <w:r w:rsidR="005A40CD">
        <w:rPr>
          <w:sz w:val="24"/>
          <w:szCs w:val="24"/>
        </w:rPr>
        <w:t xml:space="preserve"> </w:t>
      </w:r>
      <w:r w:rsidR="00AB17DE">
        <w:rPr>
          <w:sz w:val="24"/>
          <w:szCs w:val="24"/>
        </w:rPr>
        <w:t>–</w:t>
      </w:r>
      <w:r w:rsidR="005A40CD">
        <w:rPr>
          <w:sz w:val="24"/>
          <w:szCs w:val="24"/>
        </w:rPr>
        <w:t xml:space="preserve"> </w:t>
      </w:r>
      <w:r w:rsidRPr="00872AB0">
        <w:rPr>
          <w:sz w:val="24"/>
          <w:szCs w:val="24"/>
        </w:rPr>
        <w:t>осуществляет услуги по транспорту и распределению электр</w:t>
      </w:r>
      <w:r w:rsidR="005A40CD">
        <w:rPr>
          <w:sz w:val="24"/>
          <w:szCs w:val="24"/>
        </w:rPr>
        <w:t>оэнергии по сетям 110 кВ и ниже</w:t>
      </w:r>
      <w:r w:rsidRPr="00872AB0">
        <w:rPr>
          <w:sz w:val="24"/>
          <w:szCs w:val="24"/>
        </w:rPr>
        <w:t>;</w:t>
      </w:r>
    </w:p>
    <w:p w:rsidR="00250527" w:rsidRPr="00872AB0" w:rsidRDefault="00250527" w:rsidP="00250527">
      <w:pPr>
        <w:autoSpaceDE w:val="0"/>
        <w:autoSpaceDN w:val="0"/>
        <w:adjustRightInd w:val="0"/>
        <w:ind w:firstLine="851"/>
        <w:jc w:val="both"/>
        <w:rPr>
          <w:sz w:val="24"/>
          <w:szCs w:val="24"/>
        </w:rPr>
      </w:pPr>
      <w:r w:rsidRPr="00872AB0">
        <w:rPr>
          <w:sz w:val="24"/>
          <w:szCs w:val="24"/>
        </w:rPr>
        <w:t xml:space="preserve">ОАО «Петрозаводские </w:t>
      </w:r>
      <w:r w:rsidR="005A40CD">
        <w:rPr>
          <w:sz w:val="24"/>
          <w:szCs w:val="24"/>
        </w:rPr>
        <w:t>к</w:t>
      </w:r>
      <w:r w:rsidRPr="00872AB0">
        <w:rPr>
          <w:sz w:val="24"/>
          <w:szCs w:val="24"/>
        </w:rPr>
        <w:t xml:space="preserve">оммунальные </w:t>
      </w:r>
      <w:r w:rsidR="005A40CD">
        <w:rPr>
          <w:sz w:val="24"/>
          <w:szCs w:val="24"/>
        </w:rPr>
        <w:t>с</w:t>
      </w:r>
      <w:r w:rsidRPr="00872AB0">
        <w:rPr>
          <w:sz w:val="24"/>
          <w:szCs w:val="24"/>
        </w:rPr>
        <w:t xml:space="preserve">истемы» </w:t>
      </w:r>
      <w:r w:rsidR="005A40CD">
        <w:rPr>
          <w:sz w:val="24"/>
          <w:szCs w:val="24"/>
        </w:rPr>
        <w:t xml:space="preserve">(далее – ОАО «ПКС») </w:t>
      </w:r>
      <w:r w:rsidR="00AB17DE">
        <w:rPr>
          <w:sz w:val="24"/>
          <w:szCs w:val="24"/>
        </w:rPr>
        <w:t>–</w:t>
      </w:r>
      <w:r w:rsidR="005A40CD">
        <w:rPr>
          <w:sz w:val="24"/>
          <w:szCs w:val="24"/>
        </w:rPr>
        <w:t xml:space="preserve"> </w:t>
      </w:r>
      <w:r w:rsidRPr="00872AB0">
        <w:rPr>
          <w:sz w:val="24"/>
          <w:szCs w:val="24"/>
        </w:rPr>
        <w:t>осуществляет услуги по транспорту и распределению электроэнергии по сетям 10 кВ и ниже;</w:t>
      </w:r>
    </w:p>
    <w:p w:rsidR="00250527" w:rsidRPr="00872AB0" w:rsidRDefault="00250527" w:rsidP="00250527">
      <w:pPr>
        <w:autoSpaceDE w:val="0"/>
        <w:autoSpaceDN w:val="0"/>
        <w:adjustRightInd w:val="0"/>
        <w:ind w:firstLine="851"/>
        <w:jc w:val="both"/>
        <w:rPr>
          <w:sz w:val="24"/>
          <w:szCs w:val="24"/>
        </w:rPr>
      </w:pPr>
      <w:r w:rsidRPr="00872AB0">
        <w:rPr>
          <w:sz w:val="24"/>
          <w:szCs w:val="24"/>
        </w:rPr>
        <w:t>ОАО «Прионежская сетевая компания»</w:t>
      </w:r>
      <w:r w:rsidR="005A40CD">
        <w:rPr>
          <w:sz w:val="24"/>
          <w:szCs w:val="24"/>
        </w:rPr>
        <w:t xml:space="preserve"> (далее – ОАО «ПСК») </w:t>
      </w:r>
      <w:r w:rsidR="00AB17DE">
        <w:rPr>
          <w:sz w:val="24"/>
          <w:szCs w:val="24"/>
        </w:rPr>
        <w:t>–</w:t>
      </w:r>
      <w:r w:rsidR="005A40CD">
        <w:rPr>
          <w:sz w:val="24"/>
          <w:szCs w:val="24"/>
        </w:rPr>
        <w:t xml:space="preserve"> </w:t>
      </w:r>
      <w:r w:rsidRPr="00872AB0">
        <w:rPr>
          <w:sz w:val="24"/>
          <w:szCs w:val="24"/>
        </w:rPr>
        <w:t>осуществляет услуги по транспорту  и распределению электроэнергии по сетям 110 кВ и ниже;</w:t>
      </w:r>
    </w:p>
    <w:p w:rsidR="00250527" w:rsidRPr="006D4CC8" w:rsidRDefault="00250527" w:rsidP="00250527">
      <w:pPr>
        <w:autoSpaceDE w:val="0"/>
        <w:autoSpaceDN w:val="0"/>
        <w:adjustRightInd w:val="0"/>
        <w:ind w:firstLine="851"/>
        <w:jc w:val="both"/>
        <w:rPr>
          <w:sz w:val="24"/>
          <w:szCs w:val="24"/>
        </w:rPr>
      </w:pPr>
      <w:r w:rsidRPr="006D4CC8">
        <w:rPr>
          <w:sz w:val="24"/>
          <w:szCs w:val="24"/>
        </w:rPr>
        <w:t>ОАО «Российские железные дороги»</w:t>
      </w:r>
      <w:r w:rsidR="005A40CD" w:rsidRPr="006D4CC8">
        <w:rPr>
          <w:sz w:val="24"/>
          <w:szCs w:val="24"/>
        </w:rPr>
        <w:t xml:space="preserve"> (далее – ОАО </w:t>
      </w:r>
      <w:r w:rsidR="00AB17DE">
        <w:rPr>
          <w:sz w:val="24"/>
          <w:szCs w:val="24"/>
        </w:rPr>
        <w:t>«</w:t>
      </w:r>
      <w:r w:rsidR="005A40CD" w:rsidRPr="006D4CC8">
        <w:rPr>
          <w:sz w:val="24"/>
          <w:szCs w:val="24"/>
        </w:rPr>
        <w:t>РЖД»)</w:t>
      </w:r>
      <w:r w:rsidRPr="006D4CC8">
        <w:rPr>
          <w:sz w:val="24"/>
          <w:szCs w:val="24"/>
        </w:rPr>
        <w:t>.</w:t>
      </w:r>
    </w:p>
    <w:p w:rsidR="00250527" w:rsidRPr="006D4CC8" w:rsidRDefault="00250527" w:rsidP="00250527">
      <w:pPr>
        <w:autoSpaceDE w:val="0"/>
        <w:autoSpaceDN w:val="0"/>
        <w:adjustRightInd w:val="0"/>
        <w:spacing w:before="120"/>
        <w:ind w:firstLine="851"/>
        <w:jc w:val="both"/>
        <w:rPr>
          <w:sz w:val="24"/>
          <w:szCs w:val="24"/>
        </w:rPr>
      </w:pPr>
      <w:r w:rsidRPr="006D4CC8">
        <w:rPr>
          <w:sz w:val="24"/>
          <w:szCs w:val="24"/>
        </w:rPr>
        <w:t>Энергосбытовые компании, осуществляющие деятельность на территории Республики Карелия:</w:t>
      </w:r>
    </w:p>
    <w:p w:rsidR="00250527" w:rsidRPr="006C546F" w:rsidRDefault="00250527" w:rsidP="00250527">
      <w:pPr>
        <w:autoSpaceDE w:val="0"/>
        <w:autoSpaceDN w:val="0"/>
        <w:adjustRightInd w:val="0"/>
        <w:ind w:firstLine="851"/>
        <w:jc w:val="both"/>
        <w:rPr>
          <w:sz w:val="24"/>
          <w:szCs w:val="24"/>
        </w:rPr>
      </w:pPr>
      <w:r w:rsidRPr="006D4CC8">
        <w:rPr>
          <w:sz w:val="24"/>
          <w:szCs w:val="24"/>
        </w:rPr>
        <w:t>ОАО «Карельская</w:t>
      </w:r>
      <w:r>
        <w:rPr>
          <w:sz w:val="24"/>
          <w:szCs w:val="24"/>
        </w:rPr>
        <w:t xml:space="preserve"> энергосбытовая компания»</w:t>
      </w:r>
      <w:r w:rsidR="006D4CC8">
        <w:rPr>
          <w:sz w:val="24"/>
          <w:szCs w:val="24"/>
        </w:rPr>
        <w:t xml:space="preserve"> (далее – ОАО «КЭСК»)</w:t>
      </w:r>
      <w:r w:rsidRPr="006C546F">
        <w:rPr>
          <w:sz w:val="24"/>
          <w:szCs w:val="24"/>
        </w:rPr>
        <w:t>;</w:t>
      </w:r>
    </w:p>
    <w:p w:rsidR="00250527" w:rsidRPr="00B75D60" w:rsidRDefault="00250527" w:rsidP="00250527">
      <w:pPr>
        <w:autoSpaceDE w:val="0"/>
        <w:autoSpaceDN w:val="0"/>
        <w:adjustRightInd w:val="0"/>
        <w:ind w:firstLine="851"/>
        <w:jc w:val="both"/>
        <w:rPr>
          <w:sz w:val="24"/>
          <w:szCs w:val="24"/>
        </w:rPr>
      </w:pPr>
      <w:r>
        <w:rPr>
          <w:sz w:val="24"/>
          <w:szCs w:val="24"/>
        </w:rPr>
        <w:t>ООО «Энергокомфорт». Единая Карельская сбытовая компания»</w:t>
      </w:r>
      <w:r w:rsidRPr="00872AB0">
        <w:rPr>
          <w:sz w:val="24"/>
          <w:szCs w:val="24"/>
        </w:rPr>
        <w:t xml:space="preserve"> </w:t>
      </w:r>
      <w:r w:rsidR="006D4CC8">
        <w:rPr>
          <w:sz w:val="24"/>
          <w:szCs w:val="24"/>
        </w:rPr>
        <w:t xml:space="preserve">(далее – ООО «Энергокомфорт») </w:t>
      </w:r>
      <w:r w:rsidR="00AB17DE">
        <w:rPr>
          <w:sz w:val="24"/>
          <w:szCs w:val="24"/>
        </w:rPr>
        <w:t>–</w:t>
      </w:r>
      <w:r w:rsidR="006D4CC8">
        <w:rPr>
          <w:sz w:val="24"/>
          <w:szCs w:val="24"/>
        </w:rPr>
        <w:t xml:space="preserve"> </w:t>
      </w:r>
      <w:r w:rsidRPr="00872AB0">
        <w:rPr>
          <w:sz w:val="24"/>
          <w:szCs w:val="24"/>
        </w:rPr>
        <w:t>осуществляет услуги</w:t>
      </w:r>
      <w:r w:rsidR="006D4CC8">
        <w:rPr>
          <w:sz w:val="24"/>
          <w:szCs w:val="24"/>
        </w:rPr>
        <w:t xml:space="preserve"> по сбыту электрической и тепловой </w:t>
      </w:r>
      <w:r w:rsidRPr="00872AB0">
        <w:rPr>
          <w:sz w:val="24"/>
          <w:szCs w:val="24"/>
        </w:rPr>
        <w:t>энергии для коммунальной сферы по Республ</w:t>
      </w:r>
      <w:r>
        <w:rPr>
          <w:sz w:val="24"/>
          <w:szCs w:val="24"/>
        </w:rPr>
        <w:t>ике Карелия</w:t>
      </w:r>
      <w:r w:rsidRPr="00B75D60">
        <w:rPr>
          <w:sz w:val="24"/>
          <w:szCs w:val="24"/>
        </w:rPr>
        <w:t>;</w:t>
      </w:r>
    </w:p>
    <w:p w:rsidR="00250527" w:rsidRPr="00FC1FAE" w:rsidRDefault="00250527" w:rsidP="00250527">
      <w:pPr>
        <w:autoSpaceDE w:val="0"/>
        <w:autoSpaceDN w:val="0"/>
        <w:adjustRightInd w:val="0"/>
        <w:ind w:firstLine="851"/>
        <w:jc w:val="both"/>
        <w:rPr>
          <w:sz w:val="24"/>
          <w:szCs w:val="24"/>
        </w:rPr>
      </w:pPr>
      <w:r>
        <w:rPr>
          <w:sz w:val="24"/>
          <w:szCs w:val="24"/>
        </w:rPr>
        <w:t>ООО «РУСЭНЕРГОСБЫТ»</w:t>
      </w:r>
      <w:r w:rsidR="006D4CC8">
        <w:rPr>
          <w:sz w:val="24"/>
          <w:szCs w:val="24"/>
        </w:rPr>
        <w:t xml:space="preserve"> </w:t>
      </w:r>
      <w:r w:rsidR="00AB17DE">
        <w:rPr>
          <w:sz w:val="24"/>
          <w:szCs w:val="24"/>
        </w:rPr>
        <w:t>–</w:t>
      </w:r>
      <w:r w:rsidR="006D4CC8">
        <w:rPr>
          <w:sz w:val="24"/>
          <w:szCs w:val="24"/>
        </w:rPr>
        <w:t xml:space="preserve"> </w:t>
      </w:r>
      <w:r w:rsidRPr="00872AB0">
        <w:rPr>
          <w:sz w:val="24"/>
          <w:szCs w:val="24"/>
        </w:rPr>
        <w:t>осуществляет услуги по сбыт</w:t>
      </w:r>
      <w:r>
        <w:rPr>
          <w:sz w:val="24"/>
          <w:szCs w:val="24"/>
        </w:rPr>
        <w:t>у электроэнергии для ОАО «РЖД»</w:t>
      </w:r>
      <w:r w:rsidRPr="00FC1FAE">
        <w:rPr>
          <w:sz w:val="24"/>
          <w:szCs w:val="24"/>
        </w:rPr>
        <w:t>;</w:t>
      </w:r>
    </w:p>
    <w:p w:rsidR="00250527" w:rsidRDefault="00250527" w:rsidP="00250527">
      <w:pPr>
        <w:autoSpaceDE w:val="0"/>
        <w:autoSpaceDN w:val="0"/>
        <w:adjustRightInd w:val="0"/>
        <w:ind w:firstLine="851"/>
        <w:jc w:val="both"/>
        <w:rPr>
          <w:sz w:val="24"/>
          <w:szCs w:val="24"/>
        </w:rPr>
      </w:pPr>
      <w:r w:rsidRPr="00010704">
        <w:rPr>
          <w:sz w:val="24"/>
          <w:szCs w:val="24"/>
        </w:rPr>
        <w:t xml:space="preserve">ООО </w:t>
      </w:r>
      <w:r w:rsidR="006D4CC8">
        <w:rPr>
          <w:sz w:val="24"/>
          <w:szCs w:val="24"/>
        </w:rPr>
        <w:t>«</w:t>
      </w:r>
      <w:r w:rsidRPr="00010704">
        <w:rPr>
          <w:sz w:val="24"/>
          <w:szCs w:val="24"/>
        </w:rPr>
        <w:t xml:space="preserve">Энергосбытовая компания </w:t>
      </w:r>
      <w:r w:rsidR="006D4CC8">
        <w:rPr>
          <w:sz w:val="24"/>
          <w:szCs w:val="24"/>
        </w:rPr>
        <w:t>«</w:t>
      </w:r>
      <w:r w:rsidRPr="00010704">
        <w:rPr>
          <w:sz w:val="24"/>
          <w:szCs w:val="24"/>
        </w:rPr>
        <w:t>Энергосбережение</w:t>
      </w:r>
      <w:r w:rsidR="00AB17DE">
        <w:rPr>
          <w:sz w:val="24"/>
          <w:szCs w:val="24"/>
        </w:rPr>
        <w:t>» –</w:t>
      </w:r>
      <w:r w:rsidR="006D4CC8">
        <w:rPr>
          <w:sz w:val="24"/>
          <w:szCs w:val="24"/>
        </w:rPr>
        <w:t xml:space="preserve"> </w:t>
      </w:r>
      <w:r w:rsidRPr="00872AB0">
        <w:rPr>
          <w:sz w:val="24"/>
          <w:szCs w:val="24"/>
        </w:rPr>
        <w:t>осуществляет услуги по сбыту электроэнергии для ОАО «Кондопога».</w:t>
      </w:r>
    </w:p>
    <w:p w:rsidR="00250527" w:rsidRPr="00872AB0" w:rsidRDefault="00250527" w:rsidP="00250527">
      <w:pPr>
        <w:autoSpaceDE w:val="0"/>
        <w:autoSpaceDN w:val="0"/>
        <w:adjustRightInd w:val="0"/>
        <w:ind w:firstLine="851"/>
        <w:jc w:val="both"/>
        <w:rPr>
          <w:sz w:val="24"/>
          <w:szCs w:val="24"/>
        </w:rPr>
      </w:pPr>
      <w:r w:rsidRPr="00872AB0">
        <w:rPr>
          <w:sz w:val="24"/>
          <w:szCs w:val="24"/>
        </w:rPr>
        <w:t>В настоящее время практически вся территория Республики Карелия является зоной централизованного электроснабжения. Полностью переведены на централизованное электроснабжение организации всех отраслей промышленности, транспорта, строительства, сельского хозяйства, за исключением</w:t>
      </w:r>
      <w:r w:rsidRPr="00FC1FAE">
        <w:rPr>
          <w:sz w:val="24"/>
          <w:szCs w:val="24"/>
        </w:rPr>
        <w:t xml:space="preserve"> </w:t>
      </w:r>
      <w:r w:rsidRPr="00872AB0">
        <w:rPr>
          <w:sz w:val="24"/>
          <w:szCs w:val="24"/>
        </w:rPr>
        <w:t>ряда мелких лесопунктов леспромхозов, электроснабжение которых осуществляется от автономных дизельных станци</w:t>
      </w:r>
      <w:r>
        <w:rPr>
          <w:sz w:val="24"/>
          <w:szCs w:val="24"/>
        </w:rPr>
        <w:t>й. Население Республики Карелия на 99,9</w:t>
      </w:r>
      <w:r w:rsidRPr="00872AB0">
        <w:rPr>
          <w:sz w:val="24"/>
          <w:szCs w:val="24"/>
        </w:rPr>
        <w:t>% охвачено централизованным электроснабжением.</w:t>
      </w:r>
    </w:p>
    <w:p w:rsidR="0098777C" w:rsidRPr="003D7286" w:rsidRDefault="0098777C" w:rsidP="0098777C">
      <w:pPr>
        <w:autoSpaceDE w:val="0"/>
        <w:autoSpaceDN w:val="0"/>
        <w:adjustRightInd w:val="0"/>
        <w:spacing w:line="360" w:lineRule="auto"/>
        <w:ind w:firstLine="851"/>
        <w:jc w:val="center"/>
        <w:outlineLvl w:val="3"/>
        <w:rPr>
          <w:b/>
          <w:sz w:val="26"/>
          <w:szCs w:val="26"/>
        </w:rPr>
      </w:pPr>
      <w:r w:rsidRPr="003D7286">
        <w:rPr>
          <w:b/>
          <w:sz w:val="26"/>
          <w:szCs w:val="26"/>
        </w:rPr>
        <w:lastRenderedPageBreak/>
        <w:t>2.1.1. Генерирующие компании</w:t>
      </w:r>
    </w:p>
    <w:p w:rsidR="00250527" w:rsidRPr="00872AB0" w:rsidRDefault="00250527" w:rsidP="00250527">
      <w:pPr>
        <w:pStyle w:val="afc"/>
        <w:spacing w:after="0"/>
        <w:ind w:left="0" w:right="-2" w:firstLine="851"/>
        <w:jc w:val="both"/>
        <w:rPr>
          <w:sz w:val="24"/>
          <w:szCs w:val="24"/>
        </w:rPr>
      </w:pPr>
      <w:r w:rsidRPr="00872AB0">
        <w:rPr>
          <w:sz w:val="24"/>
          <w:szCs w:val="24"/>
        </w:rPr>
        <w:t>Компании, осуществляющие производство электроэнергии на территории Республики Карелия:</w:t>
      </w:r>
    </w:p>
    <w:p w:rsidR="00250527" w:rsidRPr="00872AB0" w:rsidRDefault="003D7286" w:rsidP="00551B54">
      <w:pPr>
        <w:pStyle w:val="afc"/>
        <w:tabs>
          <w:tab w:val="left" w:pos="1134"/>
        </w:tabs>
        <w:spacing w:after="0"/>
        <w:ind w:left="851" w:right="-2"/>
        <w:jc w:val="both"/>
        <w:rPr>
          <w:sz w:val="24"/>
          <w:szCs w:val="24"/>
        </w:rPr>
      </w:pPr>
      <w:r>
        <w:rPr>
          <w:sz w:val="24"/>
          <w:szCs w:val="24"/>
        </w:rPr>
        <w:t>ф</w:t>
      </w:r>
      <w:r w:rsidRPr="00872AB0">
        <w:rPr>
          <w:sz w:val="24"/>
          <w:szCs w:val="24"/>
        </w:rPr>
        <w:t>илиал «Карельский»</w:t>
      </w:r>
      <w:r>
        <w:rPr>
          <w:sz w:val="24"/>
          <w:szCs w:val="24"/>
        </w:rPr>
        <w:t xml:space="preserve"> </w:t>
      </w:r>
      <w:r w:rsidR="00250527" w:rsidRPr="00872AB0">
        <w:rPr>
          <w:sz w:val="24"/>
          <w:szCs w:val="24"/>
        </w:rPr>
        <w:t>ОАО «ТГК-1</w:t>
      </w:r>
      <w:r>
        <w:rPr>
          <w:sz w:val="24"/>
          <w:szCs w:val="24"/>
        </w:rPr>
        <w:t>»;</w:t>
      </w:r>
    </w:p>
    <w:p w:rsidR="00250527" w:rsidRPr="00872AB0" w:rsidRDefault="003D7286" w:rsidP="00551B54">
      <w:pPr>
        <w:pStyle w:val="afc"/>
        <w:tabs>
          <w:tab w:val="left" w:pos="1134"/>
        </w:tabs>
        <w:spacing w:after="0"/>
        <w:ind w:left="851" w:right="-2"/>
        <w:jc w:val="both"/>
        <w:rPr>
          <w:sz w:val="24"/>
          <w:szCs w:val="24"/>
        </w:rPr>
      </w:pPr>
      <w:r>
        <w:rPr>
          <w:sz w:val="24"/>
          <w:szCs w:val="24"/>
        </w:rPr>
        <w:t>э</w:t>
      </w:r>
      <w:r w:rsidR="00250527" w:rsidRPr="00872AB0">
        <w:rPr>
          <w:sz w:val="24"/>
          <w:szCs w:val="24"/>
        </w:rPr>
        <w:t>лектростанции промышленных предприятий;</w:t>
      </w:r>
    </w:p>
    <w:p w:rsidR="00250527" w:rsidRPr="00872AB0" w:rsidRDefault="00250527" w:rsidP="00551B54">
      <w:pPr>
        <w:pStyle w:val="afc"/>
        <w:tabs>
          <w:tab w:val="left" w:pos="1134"/>
        </w:tabs>
        <w:spacing w:after="0"/>
        <w:ind w:left="851" w:right="-2"/>
        <w:jc w:val="both"/>
        <w:rPr>
          <w:sz w:val="24"/>
          <w:szCs w:val="24"/>
        </w:rPr>
      </w:pPr>
      <w:r w:rsidRPr="00872AB0">
        <w:rPr>
          <w:sz w:val="24"/>
          <w:szCs w:val="24"/>
        </w:rPr>
        <w:t xml:space="preserve">3АО «Норд Гидро». </w:t>
      </w:r>
    </w:p>
    <w:p w:rsidR="00250527" w:rsidRPr="00872AB0" w:rsidRDefault="00250527" w:rsidP="00250527">
      <w:pPr>
        <w:pStyle w:val="bodytext"/>
        <w:spacing w:before="120" w:beforeAutospacing="0" w:after="0" w:afterAutospacing="0"/>
        <w:ind w:firstLine="851"/>
        <w:jc w:val="both"/>
      </w:pPr>
      <w:r w:rsidRPr="00DA1DC0">
        <w:t xml:space="preserve">В настоящее время </w:t>
      </w:r>
      <w:r w:rsidR="003D7286" w:rsidRPr="00DA1DC0">
        <w:t xml:space="preserve">филиал «Карельский» ОАО «ТГК-1» </w:t>
      </w:r>
      <w:r w:rsidRPr="00DA1DC0">
        <w:t xml:space="preserve">объединяет 17  гидроэлектростанций (далее – ГЭС) – это три каскада ГЭС: Выгских, Сунских и Кемских, а также </w:t>
      </w:r>
      <w:r w:rsidR="00DA1DC0" w:rsidRPr="00DA1DC0">
        <w:t xml:space="preserve">Петрозаводскую ТЭЦ </w:t>
      </w:r>
      <w:r w:rsidRPr="00DA1DC0">
        <w:t>(ТЭЦ-13).</w:t>
      </w:r>
      <w:r w:rsidRPr="00872AB0">
        <w:t xml:space="preserve"> </w:t>
      </w:r>
      <w:r w:rsidRPr="00110522">
        <w:t>Гидроэнергетический потенциал</w:t>
      </w:r>
      <w:r w:rsidRPr="00872AB0">
        <w:t xml:space="preserve"> региона освоен в бассейнах рек Суна, Выг, Кемь и Ковда. Суммарная уста</w:t>
      </w:r>
      <w:r>
        <w:t xml:space="preserve">новленная мощность станций </w:t>
      </w:r>
      <w:r w:rsidR="00AB17DE">
        <w:t xml:space="preserve">филиала «Карельский» </w:t>
      </w:r>
      <w:r>
        <w:t>ОАО «</w:t>
      </w:r>
      <w:r w:rsidRPr="00872AB0">
        <w:t>ТГК-1</w:t>
      </w:r>
      <w:r>
        <w:t>»</w:t>
      </w:r>
      <w:r w:rsidRPr="00872AB0">
        <w:t xml:space="preserve"> в Республике Карелия</w:t>
      </w:r>
      <w:r>
        <w:t xml:space="preserve"> </w:t>
      </w:r>
      <w:r w:rsidRPr="00872AB0">
        <w:t>913,7 МВт, в том числе</w:t>
      </w:r>
      <w:r>
        <w:t>:</w:t>
      </w:r>
      <w:r w:rsidRPr="00872AB0">
        <w:t xml:space="preserve"> каскад Выгских ГЭС – 240 МВт, каскад Кемских ГЭС – 330 МВт, каскад Сунских ГЭС – 63,7 МВт (в том числе группа малых ГЭС – 13,1 МВт), Петрозаводская ТЭЦ (ТЭЦ-13) – 280 МВт (689 Гкал/ч). </w:t>
      </w:r>
    </w:p>
    <w:p w:rsidR="00250527" w:rsidRPr="00872AB0" w:rsidRDefault="00AB17DE" w:rsidP="00250527">
      <w:pPr>
        <w:pStyle w:val="bodytext"/>
        <w:spacing w:before="0" w:beforeAutospacing="0" w:after="0" w:afterAutospacing="0"/>
        <w:ind w:firstLine="851"/>
        <w:jc w:val="both"/>
      </w:pPr>
      <w:r>
        <w:t>Д</w:t>
      </w:r>
      <w:r w:rsidR="00250527" w:rsidRPr="00872AB0">
        <w:t>изельная электростанция</w:t>
      </w:r>
      <w:r w:rsidR="00250527">
        <w:t xml:space="preserve"> (далее – ДЭС)</w:t>
      </w:r>
      <w:r w:rsidR="00250527" w:rsidRPr="00872AB0">
        <w:t xml:space="preserve"> острова Валаам (2,05 МВт)</w:t>
      </w:r>
      <w:r>
        <w:t xml:space="preserve">, находящаяся в </w:t>
      </w:r>
      <w:r w:rsidR="00250527" w:rsidRPr="00872AB0">
        <w:t>собственност</w:t>
      </w:r>
      <w:r>
        <w:t>и</w:t>
      </w:r>
      <w:r w:rsidR="00250527" w:rsidRPr="00872AB0">
        <w:t xml:space="preserve"> ОАО </w:t>
      </w:r>
      <w:r>
        <w:t>«Федеральная сетевая компания Единой энергетической системы» (далее – ОАО «ФСК КЭС»</w:t>
      </w:r>
      <w:r w:rsidR="001D45FA">
        <w:t>)</w:t>
      </w:r>
      <w:r>
        <w:t>, с</w:t>
      </w:r>
      <w:r w:rsidR="00250527" w:rsidRPr="00872AB0">
        <w:t xml:space="preserve"> декабря 2009 года в связи с</w:t>
      </w:r>
      <w:r w:rsidR="00250527">
        <w:t>  </w:t>
      </w:r>
      <w:r w:rsidR="00250527" w:rsidRPr="00872AB0">
        <w:t>прокладкой на остров подводного кабеля ДЭС о. Валаам выведена в резерв.</w:t>
      </w:r>
    </w:p>
    <w:p w:rsidR="00250527" w:rsidRPr="00872AB0" w:rsidRDefault="00250527" w:rsidP="00250527">
      <w:pPr>
        <w:autoSpaceDE w:val="0"/>
        <w:autoSpaceDN w:val="0"/>
        <w:adjustRightInd w:val="0"/>
        <w:ind w:firstLine="851"/>
        <w:jc w:val="both"/>
        <w:rPr>
          <w:sz w:val="24"/>
          <w:szCs w:val="24"/>
        </w:rPr>
      </w:pPr>
      <w:r w:rsidRPr="00872AB0">
        <w:rPr>
          <w:sz w:val="24"/>
          <w:szCs w:val="24"/>
        </w:rPr>
        <w:t>Целлюлозно-бумажная промышленность Республики Карелия располагает пятью теплоэлектростанциями, подключенными к энергосистеме, установленной мощностью 192</w:t>
      </w:r>
      <w:r>
        <w:rPr>
          <w:sz w:val="24"/>
          <w:szCs w:val="24"/>
        </w:rPr>
        <w:t> </w:t>
      </w:r>
      <w:r w:rsidRPr="00872AB0">
        <w:rPr>
          <w:sz w:val="24"/>
          <w:szCs w:val="24"/>
        </w:rPr>
        <w:t>МВт:</w:t>
      </w:r>
    </w:p>
    <w:p w:rsidR="00250527" w:rsidRPr="00D27D5A" w:rsidRDefault="00250527" w:rsidP="00551B54">
      <w:pPr>
        <w:pStyle w:val="12"/>
        <w:autoSpaceDE w:val="0"/>
        <w:autoSpaceDN w:val="0"/>
        <w:adjustRightInd w:val="0"/>
        <w:ind w:left="0" w:firstLine="851"/>
        <w:jc w:val="both"/>
        <w:rPr>
          <w:sz w:val="24"/>
          <w:szCs w:val="24"/>
        </w:rPr>
      </w:pPr>
      <w:r>
        <w:rPr>
          <w:sz w:val="24"/>
          <w:szCs w:val="24"/>
        </w:rPr>
        <w:t>  </w:t>
      </w:r>
      <w:r w:rsidRPr="00D27D5A">
        <w:rPr>
          <w:sz w:val="24"/>
          <w:szCs w:val="24"/>
        </w:rPr>
        <w:t>ТЭЦ-1 и ТЭЦ-2 ОАО «Кондопога» установленной мощностью 48</w:t>
      </w:r>
      <w:r>
        <w:rPr>
          <w:sz w:val="24"/>
          <w:szCs w:val="24"/>
          <w:lang w:val="en-US"/>
        </w:rPr>
        <w:t> </w:t>
      </w:r>
      <w:r w:rsidRPr="00D27D5A">
        <w:rPr>
          <w:sz w:val="24"/>
          <w:szCs w:val="24"/>
        </w:rPr>
        <w:t>МВт и 60 МВт соответственно;</w:t>
      </w:r>
    </w:p>
    <w:p w:rsidR="00250527" w:rsidRPr="00D27D5A" w:rsidRDefault="00250527" w:rsidP="00551B54">
      <w:pPr>
        <w:pStyle w:val="12"/>
        <w:autoSpaceDE w:val="0"/>
        <w:autoSpaceDN w:val="0"/>
        <w:adjustRightInd w:val="0"/>
        <w:ind w:left="0" w:firstLine="851"/>
        <w:jc w:val="both"/>
        <w:rPr>
          <w:sz w:val="24"/>
          <w:szCs w:val="24"/>
        </w:rPr>
      </w:pPr>
      <w:r>
        <w:rPr>
          <w:sz w:val="24"/>
          <w:szCs w:val="24"/>
        </w:rPr>
        <w:t>  </w:t>
      </w:r>
      <w:r w:rsidRPr="00D27D5A">
        <w:rPr>
          <w:sz w:val="24"/>
          <w:szCs w:val="24"/>
        </w:rPr>
        <w:t>ТЭЦ ОАО «Ц</w:t>
      </w:r>
      <w:r w:rsidR="00CE260D">
        <w:rPr>
          <w:sz w:val="24"/>
          <w:szCs w:val="24"/>
        </w:rPr>
        <w:t xml:space="preserve">З </w:t>
      </w:r>
      <w:r w:rsidRPr="00D27D5A">
        <w:rPr>
          <w:sz w:val="24"/>
          <w:szCs w:val="24"/>
        </w:rPr>
        <w:t>«Питкяранта» установленной мощностью 24 МВт;</w:t>
      </w:r>
    </w:p>
    <w:p w:rsidR="00250527" w:rsidRPr="00D27D5A" w:rsidRDefault="00250527" w:rsidP="00551B54">
      <w:pPr>
        <w:pStyle w:val="12"/>
        <w:autoSpaceDE w:val="0"/>
        <w:autoSpaceDN w:val="0"/>
        <w:adjustRightInd w:val="0"/>
        <w:ind w:left="0" w:firstLine="851"/>
        <w:jc w:val="both"/>
        <w:rPr>
          <w:sz w:val="24"/>
          <w:szCs w:val="24"/>
        </w:rPr>
      </w:pPr>
      <w:r>
        <w:rPr>
          <w:sz w:val="24"/>
          <w:szCs w:val="24"/>
        </w:rPr>
        <w:t>  </w:t>
      </w:r>
      <w:r w:rsidRPr="00D27D5A">
        <w:rPr>
          <w:sz w:val="24"/>
          <w:szCs w:val="24"/>
        </w:rPr>
        <w:t>ТЭЦ-1 и ТЭЦ-2 ОАО «Сегежский ЦБК» установленной мощностью 36 МВт и 24</w:t>
      </w:r>
      <w:r>
        <w:rPr>
          <w:sz w:val="24"/>
          <w:szCs w:val="24"/>
          <w:lang w:val="en-US"/>
        </w:rPr>
        <w:t> </w:t>
      </w:r>
      <w:r w:rsidRPr="00D27D5A">
        <w:rPr>
          <w:sz w:val="24"/>
          <w:szCs w:val="24"/>
        </w:rPr>
        <w:t>МВт соответственно.</w:t>
      </w:r>
    </w:p>
    <w:p w:rsidR="00250527" w:rsidRPr="00872AB0" w:rsidRDefault="00250527" w:rsidP="00AB17DE">
      <w:pPr>
        <w:autoSpaceDE w:val="0"/>
        <w:autoSpaceDN w:val="0"/>
        <w:adjustRightInd w:val="0"/>
        <w:spacing w:before="120"/>
        <w:ind w:firstLine="851"/>
        <w:jc w:val="both"/>
        <w:rPr>
          <w:sz w:val="24"/>
          <w:szCs w:val="24"/>
        </w:rPr>
      </w:pPr>
      <w:r w:rsidRPr="00872AB0">
        <w:rPr>
          <w:sz w:val="24"/>
          <w:szCs w:val="24"/>
        </w:rPr>
        <w:t>Электростанции промышленных предприятий ОАО «Кондопога», ОАО «Ц</w:t>
      </w:r>
      <w:r w:rsidR="00CE260D">
        <w:rPr>
          <w:sz w:val="24"/>
          <w:szCs w:val="24"/>
        </w:rPr>
        <w:t xml:space="preserve">З </w:t>
      </w:r>
      <w:r w:rsidRPr="00872AB0">
        <w:rPr>
          <w:sz w:val="24"/>
          <w:szCs w:val="24"/>
        </w:rPr>
        <w:t>«Питкяранта», ОАО «Сегежский ЦБК» эксплуатируются в соответствии с режимом работы, обслуживаемых ими производств.В 2011 го</w:t>
      </w:r>
      <w:r>
        <w:rPr>
          <w:sz w:val="24"/>
          <w:szCs w:val="24"/>
        </w:rPr>
        <w:t>ду была введена в эксплуатацию малая</w:t>
      </w:r>
      <w:r w:rsidRPr="00297FF3">
        <w:rPr>
          <w:sz w:val="24"/>
          <w:szCs w:val="24"/>
        </w:rPr>
        <w:t xml:space="preserve"> </w:t>
      </w:r>
      <w:r w:rsidRPr="00872AB0">
        <w:rPr>
          <w:sz w:val="24"/>
          <w:szCs w:val="24"/>
        </w:rPr>
        <w:t>ГЭ</w:t>
      </w:r>
      <w:r>
        <w:rPr>
          <w:sz w:val="24"/>
          <w:szCs w:val="24"/>
        </w:rPr>
        <w:t>С «Ляскеля» (</w:t>
      </w:r>
      <w:r w:rsidRPr="00872AB0">
        <w:rPr>
          <w:sz w:val="24"/>
          <w:szCs w:val="24"/>
        </w:rPr>
        <w:t>3АО «Норд Гидро»</w:t>
      </w:r>
      <w:r w:rsidRPr="0037556D">
        <w:rPr>
          <w:sz w:val="24"/>
          <w:szCs w:val="24"/>
        </w:rPr>
        <w:t>)</w:t>
      </w:r>
      <w:r w:rsidRPr="00872AB0">
        <w:rPr>
          <w:sz w:val="24"/>
          <w:szCs w:val="24"/>
        </w:rPr>
        <w:t>. Установленная мощность – 4,8 МВт. Это первая малая ГЭС</w:t>
      </w:r>
      <w:r w:rsidRPr="0037556D">
        <w:rPr>
          <w:sz w:val="24"/>
          <w:szCs w:val="24"/>
        </w:rPr>
        <w:t xml:space="preserve"> (</w:t>
      </w:r>
      <w:r>
        <w:rPr>
          <w:sz w:val="24"/>
          <w:szCs w:val="24"/>
        </w:rPr>
        <w:t>далее – МГЭС)</w:t>
      </w:r>
      <w:r w:rsidRPr="00872AB0">
        <w:rPr>
          <w:sz w:val="24"/>
          <w:szCs w:val="24"/>
        </w:rPr>
        <w:t xml:space="preserve"> в России, которой была присвоена квалификация </w:t>
      </w:r>
      <w:r>
        <w:rPr>
          <w:sz w:val="24"/>
          <w:szCs w:val="24"/>
        </w:rPr>
        <w:t>«возобновляемый источник энергии»</w:t>
      </w:r>
      <w:r w:rsidRPr="00872AB0">
        <w:rPr>
          <w:sz w:val="24"/>
          <w:szCs w:val="24"/>
        </w:rPr>
        <w:t>.</w:t>
      </w:r>
    </w:p>
    <w:p w:rsidR="00250527" w:rsidRDefault="00250527" w:rsidP="00250527">
      <w:pPr>
        <w:pStyle w:val="afc"/>
        <w:spacing w:after="0"/>
        <w:ind w:left="0" w:right="-2" w:firstLine="851"/>
        <w:jc w:val="both"/>
        <w:rPr>
          <w:sz w:val="24"/>
          <w:szCs w:val="24"/>
        </w:rPr>
      </w:pPr>
    </w:p>
    <w:p w:rsidR="00250527" w:rsidRPr="00CA5AB9" w:rsidRDefault="00CE260D" w:rsidP="00CA5AB9">
      <w:pPr>
        <w:jc w:val="center"/>
        <w:rPr>
          <w:b/>
          <w:sz w:val="26"/>
          <w:szCs w:val="26"/>
        </w:rPr>
      </w:pPr>
      <w:r w:rsidRPr="00CA5AB9">
        <w:rPr>
          <w:b/>
          <w:sz w:val="26"/>
          <w:szCs w:val="26"/>
        </w:rPr>
        <w:t>2.1.2.</w:t>
      </w:r>
      <w:r w:rsidR="005F41EC" w:rsidRPr="00CA5AB9">
        <w:rPr>
          <w:b/>
          <w:sz w:val="26"/>
          <w:szCs w:val="26"/>
        </w:rPr>
        <w:t xml:space="preserve"> С</w:t>
      </w:r>
      <w:r w:rsidR="00250527" w:rsidRPr="00CA5AB9">
        <w:rPr>
          <w:b/>
          <w:sz w:val="26"/>
          <w:szCs w:val="26"/>
        </w:rPr>
        <w:t>етевые компании</w:t>
      </w:r>
    </w:p>
    <w:p w:rsidR="00250527" w:rsidRPr="00872AB0" w:rsidRDefault="00250527" w:rsidP="00250527">
      <w:pPr>
        <w:ind w:firstLine="851"/>
        <w:jc w:val="both"/>
        <w:rPr>
          <w:sz w:val="24"/>
          <w:szCs w:val="24"/>
          <w:u w:val="single"/>
        </w:rPr>
      </w:pPr>
    </w:p>
    <w:p w:rsidR="00250527" w:rsidRPr="00872AB0" w:rsidRDefault="00250527" w:rsidP="00250527">
      <w:pPr>
        <w:ind w:firstLine="851"/>
        <w:jc w:val="both"/>
        <w:rPr>
          <w:sz w:val="24"/>
          <w:szCs w:val="24"/>
        </w:rPr>
      </w:pPr>
      <w:r w:rsidRPr="00872AB0">
        <w:rPr>
          <w:sz w:val="24"/>
          <w:szCs w:val="24"/>
        </w:rPr>
        <w:t>Наиболее крупными  сетевыми компаниями  на территории Республики Карелия являются филиал ОАО «ФСК ЕЭС» Карельское предприятие</w:t>
      </w:r>
      <w:r w:rsidR="00295602">
        <w:rPr>
          <w:sz w:val="24"/>
          <w:szCs w:val="24"/>
        </w:rPr>
        <w:t xml:space="preserve"> МЭС </w:t>
      </w:r>
      <w:r w:rsidRPr="00872AB0">
        <w:rPr>
          <w:sz w:val="24"/>
          <w:szCs w:val="24"/>
        </w:rPr>
        <w:t>и филиал ОАО «МРСК Северо-Запада» «Карелэнерго».</w:t>
      </w:r>
    </w:p>
    <w:p w:rsidR="00250527" w:rsidRPr="00872AB0" w:rsidRDefault="0073638B" w:rsidP="00250527">
      <w:pPr>
        <w:ind w:firstLine="851"/>
        <w:jc w:val="both"/>
        <w:rPr>
          <w:sz w:val="24"/>
          <w:szCs w:val="24"/>
        </w:rPr>
      </w:pPr>
      <w:r>
        <w:rPr>
          <w:sz w:val="24"/>
          <w:szCs w:val="24"/>
        </w:rPr>
        <w:t>Ф</w:t>
      </w:r>
      <w:r w:rsidRPr="00872AB0">
        <w:rPr>
          <w:sz w:val="24"/>
          <w:szCs w:val="24"/>
        </w:rPr>
        <w:t>илиал ОАО «ФСК ЕЭС» Карельское предприятие</w:t>
      </w:r>
      <w:r>
        <w:rPr>
          <w:sz w:val="24"/>
          <w:szCs w:val="24"/>
        </w:rPr>
        <w:t xml:space="preserve"> МЭС </w:t>
      </w:r>
      <w:r w:rsidR="00250527" w:rsidRPr="00872AB0">
        <w:rPr>
          <w:sz w:val="24"/>
          <w:szCs w:val="24"/>
        </w:rPr>
        <w:t>сетевая компания, обслуживающая электрические сети 220-330 кВ энергосистемы</w:t>
      </w:r>
      <w:r w:rsidR="00250527">
        <w:rPr>
          <w:sz w:val="24"/>
          <w:szCs w:val="24"/>
        </w:rPr>
        <w:t xml:space="preserve"> Республики Карелия</w:t>
      </w:r>
      <w:r w:rsidR="00250527" w:rsidRPr="00872AB0">
        <w:rPr>
          <w:sz w:val="24"/>
          <w:szCs w:val="24"/>
        </w:rPr>
        <w:t xml:space="preserve">. В зону обслуживания данного предприятия магистральных электрических сетей входят также Мурманская область и часть Ленинградской области. В эксплуатации </w:t>
      </w:r>
      <w:r w:rsidRPr="00872AB0">
        <w:rPr>
          <w:sz w:val="24"/>
          <w:szCs w:val="24"/>
        </w:rPr>
        <w:t>филиал</w:t>
      </w:r>
      <w:r>
        <w:rPr>
          <w:sz w:val="24"/>
          <w:szCs w:val="24"/>
        </w:rPr>
        <w:t>а</w:t>
      </w:r>
      <w:r w:rsidRPr="00872AB0">
        <w:rPr>
          <w:sz w:val="24"/>
          <w:szCs w:val="24"/>
        </w:rPr>
        <w:t xml:space="preserve"> ОАО «ФСК ЕЭС» Карельское предприятие</w:t>
      </w:r>
      <w:r>
        <w:rPr>
          <w:sz w:val="24"/>
          <w:szCs w:val="24"/>
        </w:rPr>
        <w:t xml:space="preserve"> МЭС </w:t>
      </w:r>
      <w:r w:rsidR="00250527" w:rsidRPr="00872AB0">
        <w:rPr>
          <w:sz w:val="24"/>
          <w:szCs w:val="24"/>
        </w:rPr>
        <w:t xml:space="preserve">находится около </w:t>
      </w:r>
      <w:smartTag w:uri="urn:schemas-microsoft-com:office:smarttags" w:element="metricconverter">
        <w:smartTagPr>
          <w:attr w:name="ProductID" w:val="2 800 км"/>
        </w:smartTagPr>
        <w:r w:rsidR="00250527" w:rsidRPr="00872AB0">
          <w:rPr>
            <w:sz w:val="24"/>
            <w:szCs w:val="24"/>
          </w:rPr>
          <w:t>2</w:t>
        </w:r>
        <w:r w:rsidR="00250527">
          <w:rPr>
            <w:sz w:val="24"/>
            <w:szCs w:val="24"/>
          </w:rPr>
          <w:t> </w:t>
        </w:r>
        <w:r w:rsidR="00250527" w:rsidRPr="00872AB0">
          <w:rPr>
            <w:sz w:val="24"/>
            <w:szCs w:val="24"/>
          </w:rPr>
          <w:t>800 км</w:t>
        </w:r>
      </w:smartTag>
      <w:r w:rsidR="00250527" w:rsidRPr="00872AB0">
        <w:rPr>
          <w:sz w:val="24"/>
          <w:szCs w:val="24"/>
        </w:rPr>
        <w:t xml:space="preserve"> линий электропередачи напряжением 220-330 кВ, 14 подстанций напряжением 220-330 кВ общей трансформаторной мощностью 5</w:t>
      </w:r>
      <w:r w:rsidR="00250527">
        <w:rPr>
          <w:sz w:val="24"/>
          <w:szCs w:val="24"/>
        </w:rPr>
        <w:t> </w:t>
      </w:r>
      <w:r w:rsidR="00250527" w:rsidRPr="00872AB0">
        <w:rPr>
          <w:sz w:val="24"/>
          <w:szCs w:val="24"/>
        </w:rPr>
        <w:t xml:space="preserve">438,2 </w:t>
      </w:r>
      <w:r w:rsidR="00C41755" w:rsidRPr="003539F2">
        <w:rPr>
          <w:sz w:val="24"/>
          <w:szCs w:val="24"/>
        </w:rPr>
        <w:t>МВ·А</w:t>
      </w:r>
      <w:r w:rsidR="00250527" w:rsidRPr="00872AB0">
        <w:rPr>
          <w:sz w:val="24"/>
          <w:szCs w:val="24"/>
        </w:rPr>
        <w:t xml:space="preserve">. </w:t>
      </w:r>
    </w:p>
    <w:p w:rsidR="00250527" w:rsidRPr="00872AB0" w:rsidRDefault="00250527" w:rsidP="00250527">
      <w:pPr>
        <w:ind w:firstLine="851"/>
        <w:jc w:val="both"/>
        <w:rPr>
          <w:sz w:val="24"/>
          <w:szCs w:val="24"/>
        </w:rPr>
      </w:pPr>
      <w:r w:rsidRPr="00872AB0">
        <w:rPr>
          <w:sz w:val="24"/>
          <w:szCs w:val="24"/>
        </w:rPr>
        <w:t>Производственный комплекс</w:t>
      </w:r>
      <w:r w:rsidR="0073638B" w:rsidRPr="0073638B">
        <w:rPr>
          <w:sz w:val="24"/>
          <w:szCs w:val="24"/>
        </w:rPr>
        <w:t xml:space="preserve"> </w:t>
      </w:r>
      <w:r w:rsidR="0073638B" w:rsidRPr="00872AB0">
        <w:rPr>
          <w:sz w:val="24"/>
          <w:szCs w:val="24"/>
        </w:rPr>
        <w:t>филиал</w:t>
      </w:r>
      <w:r w:rsidR="0073638B">
        <w:rPr>
          <w:sz w:val="24"/>
          <w:szCs w:val="24"/>
        </w:rPr>
        <w:t>а</w:t>
      </w:r>
      <w:r w:rsidR="0073638B" w:rsidRPr="00872AB0">
        <w:rPr>
          <w:sz w:val="24"/>
          <w:szCs w:val="24"/>
        </w:rPr>
        <w:t xml:space="preserve"> ОАО «ФСК ЕЭС» Карельское предприятие</w:t>
      </w:r>
      <w:r w:rsidR="0073638B">
        <w:rPr>
          <w:sz w:val="24"/>
          <w:szCs w:val="24"/>
        </w:rPr>
        <w:t xml:space="preserve"> МЭС</w:t>
      </w:r>
      <w:r w:rsidRPr="00872AB0">
        <w:rPr>
          <w:sz w:val="24"/>
          <w:szCs w:val="24"/>
        </w:rPr>
        <w:t xml:space="preserve"> </w:t>
      </w:r>
      <w:r w:rsidR="0073638B">
        <w:rPr>
          <w:sz w:val="24"/>
          <w:szCs w:val="24"/>
        </w:rPr>
        <w:t>н</w:t>
      </w:r>
      <w:r w:rsidRPr="00872AB0">
        <w:rPr>
          <w:sz w:val="24"/>
          <w:szCs w:val="24"/>
        </w:rPr>
        <w:t>а территории Республики</w:t>
      </w:r>
      <w:r>
        <w:rPr>
          <w:sz w:val="24"/>
          <w:szCs w:val="24"/>
        </w:rPr>
        <w:t xml:space="preserve"> Карелия</w:t>
      </w:r>
      <w:r w:rsidRPr="00872AB0">
        <w:rPr>
          <w:sz w:val="24"/>
          <w:szCs w:val="24"/>
        </w:rPr>
        <w:t xml:space="preserve"> представлен 1</w:t>
      </w:r>
      <w:r w:rsidR="0073638B">
        <w:rPr>
          <w:sz w:val="24"/>
          <w:szCs w:val="24"/>
        </w:rPr>
        <w:t>0 подс</w:t>
      </w:r>
      <w:r w:rsidRPr="00872AB0">
        <w:rPr>
          <w:sz w:val="24"/>
          <w:szCs w:val="24"/>
        </w:rPr>
        <w:t>танциями 35-220-330 кВ установленной мощностью 1</w:t>
      </w:r>
      <w:r>
        <w:rPr>
          <w:sz w:val="24"/>
          <w:szCs w:val="24"/>
        </w:rPr>
        <w:t> </w:t>
      </w:r>
      <w:r w:rsidRPr="00872AB0">
        <w:rPr>
          <w:sz w:val="24"/>
          <w:szCs w:val="24"/>
        </w:rPr>
        <w:t xml:space="preserve">931,5 </w:t>
      </w:r>
      <w:r w:rsidR="00C41755" w:rsidRPr="003539F2">
        <w:rPr>
          <w:sz w:val="24"/>
          <w:szCs w:val="24"/>
        </w:rPr>
        <w:t>МВ·А</w:t>
      </w:r>
      <w:r w:rsidRPr="00872AB0">
        <w:rPr>
          <w:sz w:val="24"/>
          <w:szCs w:val="24"/>
        </w:rPr>
        <w:t>, а также линиями электропередачи 110-220-330 кВ и линией 35 кВ на о. Валаам.</w:t>
      </w:r>
    </w:p>
    <w:p w:rsidR="00250527" w:rsidRPr="00872AB0" w:rsidRDefault="00250527" w:rsidP="00250527">
      <w:pPr>
        <w:ind w:firstLine="851"/>
        <w:jc w:val="both"/>
        <w:rPr>
          <w:sz w:val="24"/>
          <w:szCs w:val="24"/>
        </w:rPr>
      </w:pPr>
      <w:r w:rsidRPr="00872AB0">
        <w:rPr>
          <w:sz w:val="24"/>
          <w:szCs w:val="24"/>
        </w:rPr>
        <w:t xml:space="preserve">Распределительная сетевая компания филиал ОАО «МРСК Северо-Запада» «Карелэнерго» осуществляет деятельность по передаче электрической энергии и технологическому присоединению к </w:t>
      </w:r>
      <w:r>
        <w:rPr>
          <w:sz w:val="24"/>
          <w:szCs w:val="24"/>
        </w:rPr>
        <w:t xml:space="preserve">электрическим </w:t>
      </w:r>
      <w:r w:rsidRPr="00872AB0">
        <w:rPr>
          <w:sz w:val="24"/>
          <w:szCs w:val="24"/>
        </w:rPr>
        <w:t>сетям 0,4-110 кВ на территории Республики Карелия.</w:t>
      </w:r>
    </w:p>
    <w:p w:rsidR="00250527" w:rsidRPr="00872AB0" w:rsidRDefault="0073638B" w:rsidP="00250527">
      <w:pPr>
        <w:ind w:firstLine="851"/>
        <w:jc w:val="both"/>
        <w:rPr>
          <w:sz w:val="24"/>
          <w:szCs w:val="24"/>
        </w:rPr>
      </w:pPr>
      <w:r>
        <w:rPr>
          <w:sz w:val="24"/>
          <w:szCs w:val="24"/>
        </w:rPr>
        <w:lastRenderedPageBreak/>
        <w:t>Ф</w:t>
      </w:r>
      <w:r w:rsidRPr="00872AB0">
        <w:rPr>
          <w:sz w:val="24"/>
          <w:szCs w:val="24"/>
        </w:rPr>
        <w:t>илиал ОАО «МРСК Северо-Запада» «Карелэнерго»</w:t>
      </w:r>
      <w:r>
        <w:rPr>
          <w:sz w:val="24"/>
          <w:szCs w:val="24"/>
        </w:rPr>
        <w:t xml:space="preserve"> </w:t>
      </w:r>
      <w:r w:rsidR="00250527" w:rsidRPr="00872AB0">
        <w:rPr>
          <w:sz w:val="24"/>
          <w:szCs w:val="24"/>
        </w:rPr>
        <w:t>обеспечивает технологическое управление и соблюдение режимов энергосбережения и энергопотребления, эксплуатацию энергетического оборудования и проведение его ремонта, техническое перевооружение и реконструкцию энергетических объектов на территории Республики</w:t>
      </w:r>
      <w:r w:rsidR="00250527">
        <w:rPr>
          <w:sz w:val="24"/>
          <w:szCs w:val="24"/>
        </w:rPr>
        <w:t xml:space="preserve"> Карелия</w:t>
      </w:r>
      <w:r w:rsidR="00250527" w:rsidRPr="00872AB0">
        <w:rPr>
          <w:sz w:val="24"/>
          <w:szCs w:val="24"/>
        </w:rPr>
        <w:t>.</w:t>
      </w:r>
    </w:p>
    <w:p w:rsidR="00250527" w:rsidRDefault="00250527" w:rsidP="00250527">
      <w:pPr>
        <w:ind w:firstLine="851"/>
        <w:jc w:val="both"/>
        <w:rPr>
          <w:sz w:val="24"/>
          <w:szCs w:val="24"/>
        </w:rPr>
      </w:pPr>
      <w:r w:rsidRPr="00872AB0">
        <w:rPr>
          <w:sz w:val="24"/>
          <w:szCs w:val="24"/>
        </w:rPr>
        <w:t>В таблице 2.1.1 приведена</w:t>
      </w:r>
      <w:r w:rsidR="0073638B">
        <w:rPr>
          <w:sz w:val="24"/>
          <w:szCs w:val="24"/>
        </w:rPr>
        <w:t xml:space="preserve"> структура основных </w:t>
      </w:r>
      <w:r w:rsidRPr="00872AB0">
        <w:rPr>
          <w:sz w:val="24"/>
          <w:szCs w:val="24"/>
        </w:rPr>
        <w:t>сетевых компаний, действующих на территории Республики Карелия.</w:t>
      </w:r>
    </w:p>
    <w:p w:rsidR="00250527" w:rsidRDefault="00250527" w:rsidP="00250527">
      <w:pPr>
        <w:ind w:firstLine="851"/>
        <w:jc w:val="both"/>
        <w:rPr>
          <w:sz w:val="24"/>
          <w:szCs w:val="24"/>
        </w:rPr>
      </w:pPr>
    </w:p>
    <w:p w:rsidR="00CC3802" w:rsidRDefault="00CC3802" w:rsidP="00CC3802">
      <w:pPr>
        <w:jc w:val="right"/>
        <w:rPr>
          <w:sz w:val="24"/>
          <w:szCs w:val="24"/>
        </w:rPr>
      </w:pPr>
      <w:r>
        <w:rPr>
          <w:sz w:val="24"/>
          <w:szCs w:val="24"/>
        </w:rPr>
        <w:t xml:space="preserve">Таблица 2.1.1 </w:t>
      </w:r>
    </w:p>
    <w:p w:rsidR="00CC3802" w:rsidRDefault="00250527" w:rsidP="00C1480B">
      <w:pPr>
        <w:jc w:val="center"/>
        <w:rPr>
          <w:sz w:val="24"/>
          <w:szCs w:val="24"/>
        </w:rPr>
      </w:pPr>
      <w:r w:rsidRPr="00872AB0">
        <w:rPr>
          <w:sz w:val="24"/>
          <w:szCs w:val="24"/>
        </w:rPr>
        <w:t>Структура основных сетевых компаний,</w:t>
      </w:r>
    </w:p>
    <w:p w:rsidR="00250527" w:rsidRDefault="00250527" w:rsidP="00C1480B">
      <w:pPr>
        <w:jc w:val="center"/>
        <w:rPr>
          <w:sz w:val="24"/>
          <w:szCs w:val="24"/>
        </w:rPr>
      </w:pPr>
      <w:r w:rsidRPr="00872AB0">
        <w:rPr>
          <w:sz w:val="24"/>
          <w:szCs w:val="24"/>
        </w:rPr>
        <w:t>действующих на территории Республики Карели</w:t>
      </w:r>
      <w:r>
        <w:rPr>
          <w:sz w:val="24"/>
          <w:szCs w:val="24"/>
        </w:rPr>
        <w:t>я</w:t>
      </w:r>
    </w:p>
    <w:p w:rsidR="00D5639B" w:rsidRDefault="00D5639B" w:rsidP="00CC3802">
      <w:pPr>
        <w:jc w:val="right"/>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2"/>
        <w:gridCol w:w="2218"/>
        <w:gridCol w:w="2788"/>
      </w:tblGrid>
      <w:tr w:rsidR="00250527" w:rsidRPr="00391D8C">
        <w:tc>
          <w:tcPr>
            <w:tcW w:w="2531" w:type="pct"/>
            <w:tcBorders>
              <w:top w:val="single" w:sz="4" w:space="0" w:color="auto"/>
              <w:left w:val="single" w:sz="4" w:space="0" w:color="auto"/>
              <w:bottom w:val="single" w:sz="4" w:space="0" w:color="auto"/>
              <w:right w:val="single" w:sz="4" w:space="0" w:color="auto"/>
            </w:tcBorders>
            <w:vAlign w:val="center"/>
          </w:tcPr>
          <w:p w:rsidR="00250527" w:rsidRPr="00391D8C" w:rsidRDefault="00250527" w:rsidP="00250527">
            <w:pPr>
              <w:spacing w:before="60" w:after="60"/>
              <w:jc w:val="center"/>
              <w:rPr>
                <w:sz w:val="24"/>
                <w:szCs w:val="24"/>
              </w:rPr>
            </w:pPr>
            <w:r w:rsidRPr="00391D8C">
              <w:rPr>
                <w:sz w:val="24"/>
                <w:szCs w:val="24"/>
              </w:rPr>
              <w:t>Субъект электроэнергетики / тип электротехнического оборудования</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391D8C" w:rsidRDefault="00250527" w:rsidP="00391D8C">
            <w:pPr>
              <w:spacing w:before="60" w:after="60"/>
              <w:jc w:val="center"/>
              <w:rPr>
                <w:sz w:val="24"/>
                <w:szCs w:val="24"/>
              </w:rPr>
            </w:pPr>
            <w:r w:rsidRPr="00391D8C">
              <w:rPr>
                <w:sz w:val="24"/>
                <w:szCs w:val="24"/>
              </w:rPr>
              <w:t>Количество подстанций, шт</w:t>
            </w:r>
            <w:r w:rsidR="00391D8C">
              <w:rPr>
                <w:sz w:val="24"/>
                <w:szCs w:val="24"/>
              </w:rPr>
              <w:t>ук</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391D8C" w:rsidRDefault="00250527" w:rsidP="00250527">
            <w:pPr>
              <w:tabs>
                <w:tab w:val="left" w:pos="961"/>
                <w:tab w:val="left" w:pos="1178"/>
              </w:tabs>
              <w:spacing w:before="60" w:after="60"/>
              <w:jc w:val="center"/>
              <w:rPr>
                <w:sz w:val="24"/>
                <w:szCs w:val="24"/>
              </w:rPr>
            </w:pPr>
            <w:r w:rsidRPr="00391D8C">
              <w:rPr>
                <w:sz w:val="24"/>
                <w:szCs w:val="24"/>
              </w:rPr>
              <w:t>Протяженность линий электропередачи, км</w:t>
            </w:r>
          </w:p>
        </w:tc>
      </w:tr>
      <w:tr w:rsidR="00C1480B" w:rsidRPr="00872AB0" w:rsidTr="00C1480B">
        <w:tc>
          <w:tcPr>
            <w:tcW w:w="5000" w:type="pct"/>
            <w:gridSpan w:val="3"/>
            <w:tcBorders>
              <w:top w:val="single" w:sz="4" w:space="0" w:color="auto"/>
              <w:left w:val="single" w:sz="4" w:space="0" w:color="auto"/>
              <w:bottom w:val="single" w:sz="4" w:space="0" w:color="auto"/>
              <w:right w:val="single" w:sz="4" w:space="0" w:color="auto"/>
            </w:tcBorders>
          </w:tcPr>
          <w:p w:rsidR="00C1480B" w:rsidRPr="00AA2558" w:rsidRDefault="00C1480B" w:rsidP="00250527">
            <w:pPr>
              <w:spacing w:before="60" w:after="60"/>
              <w:jc w:val="center"/>
              <w:rPr>
                <w:sz w:val="24"/>
                <w:szCs w:val="24"/>
              </w:rPr>
            </w:pPr>
            <w:r w:rsidRPr="00AA2558">
              <w:rPr>
                <w:sz w:val="24"/>
                <w:szCs w:val="24"/>
              </w:rPr>
              <w:t xml:space="preserve">Филиал ОАО «ФСК ЕЭС» Карельское </w:t>
            </w:r>
            <w:r>
              <w:rPr>
                <w:sz w:val="24"/>
                <w:szCs w:val="24"/>
              </w:rPr>
              <w:t>предприятие М</w:t>
            </w:r>
            <w:r w:rsidRPr="00AA2558">
              <w:rPr>
                <w:sz w:val="24"/>
                <w:szCs w:val="24"/>
              </w:rPr>
              <w:t>ЭС</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1480B" w:rsidP="00250527">
            <w:pPr>
              <w:spacing w:before="60" w:after="60"/>
              <w:rPr>
                <w:sz w:val="24"/>
                <w:szCs w:val="24"/>
              </w:rPr>
            </w:pPr>
            <w:r>
              <w:rPr>
                <w:sz w:val="24"/>
                <w:szCs w:val="24"/>
              </w:rPr>
              <w:t>Подстанции, линии электропередач</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spacing w:before="60" w:after="60"/>
              <w:ind w:right="33"/>
              <w:jc w:val="center"/>
              <w:rPr>
                <w:sz w:val="24"/>
                <w:szCs w:val="24"/>
              </w:rPr>
            </w:pPr>
            <w:r w:rsidRPr="00AA2558">
              <w:rPr>
                <w:sz w:val="24"/>
                <w:szCs w:val="24"/>
              </w:rPr>
              <w:t>10</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spacing w:before="60" w:after="60"/>
              <w:jc w:val="center"/>
              <w:rPr>
                <w:sz w:val="24"/>
                <w:szCs w:val="24"/>
              </w:rPr>
            </w:pPr>
            <w:r w:rsidRPr="00AA2558">
              <w:rPr>
                <w:sz w:val="24"/>
                <w:szCs w:val="24"/>
              </w:rPr>
              <w:t xml:space="preserve"> 2</w:t>
            </w:r>
            <w:r>
              <w:rPr>
                <w:sz w:val="24"/>
                <w:szCs w:val="24"/>
              </w:rPr>
              <w:t> </w:t>
            </w:r>
            <w:r w:rsidRPr="00AA2558">
              <w:rPr>
                <w:sz w:val="24"/>
                <w:szCs w:val="24"/>
              </w:rPr>
              <w:t>019,5</w:t>
            </w:r>
          </w:p>
        </w:tc>
      </w:tr>
      <w:tr w:rsidR="00250527" w:rsidRPr="00872AB0">
        <w:tc>
          <w:tcPr>
            <w:tcW w:w="5000" w:type="pct"/>
            <w:gridSpan w:val="3"/>
            <w:tcBorders>
              <w:top w:val="single" w:sz="4" w:space="0" w:color="auto"/>
              <w:left w:val="single" w:sz="4" w:space="0" w:color="auto"/>
              <w:bottom w:val="single" w:sz="4" w:space="0" w:color="auto"/>
              <w:right w:val="single" w:sz="4" w:space="0" w:color="auto"/>
            </w:tcBorders>
          </w:tcPr>
          <w:p w:rsidR="00250527" w:rsidRPr="00AA2558" w:rsidRDefault="00250527" w:rsidP="00F94BA9">
            <w:pPr>
              <w:spacing w:before="120" w:after="120"/>
              <w:jc w:val="center"/>
              <w:rPr>
                <w:sz w:val="24"/>
                <w:szCs w:val="24"/>
              </w:rPr>
            </w:pPr>
            <w:r w:rsidRPr="00AA2558">
              <w:rPr>
                <w:sz w:val="24"/>
                <w:szCs w:val="24"/>
              </w:rPr>
              <w:t>Филиал ОАО «МРСК Северо-Запада»</w:t>
            </w:r>
            <w:r>
              <w:rPr>
                <w:sz w:val="24"/>
                <w:szCs w:val="24"/>
              </w:rPr>
              <w:t xml:space="preserve"> «Карелэнерго», в том числе </w:t>
            </w:r>
            <w:r w:rsidRPr="00AA2558">
              <w:rPr>
                <w:sz w:val="24"/>
                <w:szCs w:val="24"/>
              </w:rPr>
              <w:t>Южно-Карельские эл</w:t>
            </w:r>
            <w:r>
              <w:rPr>
                <w:sz w:val="24"/>
                <w:szCs w:val="24"/>
              </w:rPr>
              <w:t xml:space="preserve">ектрические сети, Западно-Карельские электрические сети, </w:t>
            </w:r>
            <w:r w:rsidRPr="00AA2558">
              <w:rPr>
                <w:sz w:val="24"/>
                <w:szCs w:val="24"/>
              </w:rPr>
              <w:t>Северные электрические сети</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1480B" w:rsidP="00C1480B">
            <w:pPr>
              <w:rPr>
                <w:sz w:val="24"/>
                <w:szCs w:val="24"/>
              </w:rPr>
            </w:pPr>
            <w:r>
              <w:rPr>
                <w:sz w:val="24"/>
                <w:szCs w:val="24"/>
              </w:rPr>
              <w:t>П</w:t>
            </w:r>
            <w:r w:rsidR="00250527">
              <w:rPr>
                <w:sz w:val="24"/>
                <w:szCs w:val="24"/>
              </w:rPr>
              <w:t>одстанции</w:t>
            </w:r>
            <w:r w:rsidR="00250527" w:rsidRPr="00AA2558">
              <w:rPr>
                <w:sz w:val="24"/>
                <w:szCs w:val="24"/>
              </w:rPr>
              <w:t xml:space="preserve"> 35-110 кВ</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sidRPr="00AA2558">
              <w:rPr>
                <w:sz w:val="24"/>
                <w:szCs w:val="24"/>
              </w:rPr>
              <w:t>152</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Pr>
                <w:sz w:val="24"/>
                <w:szCs w:val="24"/>
              </w:rPr>
              <w:t>–</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1480B" w:rsidP="00250527">
            <w:pPr>
              <w:rPr>
                <w:sz w:val="24"/>
                <w:szCs w:val="24"/>
              </w:rPr>
            </w:pPr>
            <w:r>
              <w:rPr>
                <w:sz w:val="24"/>
                <w:szCs w:val="24"/>
              </w:rPr>
              <w:t>В</w:t>
            </w:r>
            <w:r w:rsidR="00250527">
              <w:rPr>
                <w:sz w:val="24"/>
                <w:szCs w:val="24"/>
              </w:rPr>
              <w:t xml:space="preserve">оздушные линии электропередачи </w:t>
            </w:r>
            <w:r w:rsidR="00250527" w:rsidRPr="00AA2558">
              <w:rPr>
                <w:sz w:val="24"/>
                <w:szCs w:val="24"/>
              </w:rPr>
              <w:t>0,4-110</w:t>
            </w:r>
            <w:r w:rsidR="00250527">
              <w:rPr>
                <w:sz w:val="24"/>
                <w:szCs w:val="24"/>
              </w:rPr>
              <w:t> </w:t>
            </w:r>
            <w:r w:rsidR="00250527" w:rsidRPr="00AA2558">
              <w:rPr>
                <w:sz w:val="24"/>
                <w:szCs w:val="24"/>
              </w:rPr>
              <w:t>кВ</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Pr>
                <w:sz w:val="24"/>
                <w:szCs w:val="24"/>
              </w:rPr>
              <w:t>–</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sidRPr="00AA2558">
              <w:rPr>
                <w:sz w:val="24"/>
                <w:szCs w:val="24"/>
              </w:rPr>
              <w:t>11</w:t>
            </w:r>
            <w:r>
              <w:rPr>
                <w:sz w:val="24"/>
                <w:szCs w:val="24"/>
              </w:rPr>
              <w:t> </w:t>
            </w:r>
            <w:r w:rsidRPr="00AA2558">
              <w:rPr>
                <w:sz w:val="24"/>
                <w:szCs w:val="24"/>
              </w:rPr>
              <w:t>282,2</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1480B" w:rsidP="00250527">
            <w:pPr>
              <w:rPr>
                <w:sz w:val="24"/>
                <w:szCs w:val="24"/>
              </w:rPr>
            </w:pPr>
            <w:r>
              <w:rPr>
                <w:sz w:val="24"/>
                <w:szCs w:val="24"/>
              </w:rPr>
              <w:t>К</w:t>
            </w:r>
            <w:r w:rsidR="00250527">
              <w:rPr>
                <w:sz w:val="24"/>
                <w:szCs w:val="24"/>
              </w:rPr>
              <w:t xml:space="preserve">абельные линии электропередачи </w:t>
            </w:r>
            <w:r w:rsidR="00250527" w:rsidRPr="00AA2558">
              <w:rPr>
                <w:sz w:val="24"/>
                <w:szCs w:val="24"/>
              </w:rPr>
              <w:t>0,4-10 кВ</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Pr>
                <w:sz w:val="24"/>
                <w:szCs w:val="24"/>
              </w:rPr>
              <w:t>–</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sidRPr="00AA2558">
              <w:rPr>
                <w:sz w:val="24"/>
                <w:szCs w:val="24"/>
              </w:rPr>
              <w:t xml:space="preserve">    112,3</w:t>
            </w:r>
          </w:p>
        </w:tc>
      </w:tr>
      <w:tr w:rsidR="00250527" w:rsidRPr="00872AB0" w:rsidTr="00551B54">
        <w:tc>
          <w:tcPr>
            <w:tcW w:w="2531" w:type="pct"/>
            <w:tcBorders>
              <w:top w:val="single" w:sz="4" w:space="0" w:color="auto"/>
              <w:left w:val="single" w:sz="4" w:space="0" w:color="auto"/>
              <w:bottom w:val="single" w:sz="4" w:space="0" w:color="auto"/>
              <w:right w:val="single" w:sz="4" w:space="0" w:color="auto"/>
            </w:tcBorders>
          </w:tcPr>
          <w:p w:rsidR="00250527" w:rsidRPr="00AA2558" w:rsidRDefault="00250527" w:rsidP="00551B54">
            <w:pPr>
              <w:ind w:left="284"/>
              <w:rPr>
                <w:sz w:val="24"/>
                <w:szCs w:val="24"/>
              </w:rPr>
            </w:pPr>
            <w:r>
              <w:rPr>
                <w:sz w:val="24"/>
                <w:szCs w:val="24"/>
              </w:rPr>
              <w:t xml:space="preserve">Итого по </w:t>
            </w:r>
            <w:r w:rsidR="00F94BA9">
              <w:rPr>
                <w:sz w:val="24"/>
                <w:szCs w:val="24"/>
              </w:rPr>
              <w:t>ф</w:t>
            </w:r>
            <w:r w:rsidRPr="00AA2558">
              <w:rPr>
                <w:sz w:val="24"/>
                <w:szCs w:val="24"/>
              </w:rPr>
              <w:t>илиал</w:t>
            </w:r>
            <w:r>
              <w:rPr>
                <w:sz w:val="24"/>
                <w:szCs w:val="24"/>
              </w:rPr>
              <w:t>у</w:t>
            </w:r>
            <w:r w:rsidRPr="00AA2558">
              <w:rPr>
                <w:sz w:val="24"/>
                <w:szCs w:val="24"/>
              </w:rPr>
              <w:t xml:space="preserve"> ОАО «МРСК Северо-Запада»</w:t>
            </w:r>
            <w:r>
              <w:rPr>
                <w:sz w:val="24"/>
                <w:szCs w:val="24"/>
              </w:rPr>
              <w:t xml:space="preserve"> «Карелэнерго»</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sidRPr="00AA2558">
              <w:rPr>
                <w:sz w:val="24"/>
                <w:szCs w:val="24"/>
              </w:rPr>
              <w:t>152</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sidRPr="00AA2558">
              <w:rPr>
                <w:sz w:val="24"/>
                <w:szCs w:val="24"/>
              </w:rPr>
              <w:t>11</w:t>
            </w:r>
            <w:r>
              <w:rPr>
                <w:sz w:val="24"/>
                <w:szCs w:val="24"/>
              </w:rPr>
              <w:t> </w:t>
            </w:r>
            <w:r w:rsidRPr="00AA2558">
              <w:rPr>
                <w:sz w:val="24"/>
                <w:szCs w:val="24"/>
              </w:rPr>
              <w:t>394,5</w:t>
            </w:r>
          </w:p>
        </w:tc>
      </w:tr>
      <w:tr w:rsidR="00250527" w:rsidRPr="00872AB0">
        <w:tc>
          <w:tcPr>
            <w:tcW w:w="5000" w:type="pct"/>
            <w:gridSpan w:val="3"/>
            <w:tcBorders>
              <w:top w:val="single" w:sz="4" w:space="0" w:color="auto"/>
              <w:left w:val="single" w:sz="4" w:space="0" w:color="auto"/>
              <w:bottom w:val="single" w:sz="4" w:space="0" w:color="auto"/>
              <w:right w:val="single" w:sz="4" w:space="0" w:color="auto"/>
            </w:tcBorders>
          </w:tcPr>
          <w:p w:rsidR="00250527" w:rsidRPr="00AA2558" w:rsidRDefault="00250527" w:rsidP="00C2211D">
            <w:pPr>
              <w:spacing w:before="120" w:after="120"/>
              <w:jc w:val="center"/>
              <w:rPr>
                <w:sz w:val="24"/>
                <w:szCs w:val="24"/>
              </w:rPr>
            </w:pPr>
            <w:r w:rsidRPr="00AA2558">
              <w:rPr>
                <w:sz w:val="24"/>
                <w:szCs w:val="24"/>
              </w:rPr>
              <w:t>ОАО «П</w:t>
            </w:r>
            <w:r w:rsidR="00C2211D">
              <w:rPr>
                <w:sz w:val="24"/>
                <w:szCs w:val="24"/>
              </w:rPr>
              <w:t>СК</w:t>
            </w:r>
            <w:r w:rsidR="00F94BA9">
              <w:rPr>
                <w:sz w:val="24"/>
                <w:szCs w:val="24"/>
              </w:rPr>
              <w:t>»</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250527" w:rsidP="00250527">
            <w:pPr>
              <w:rPr>
                <w:sz w:val="24"/>
                <w:szCs w:val="24"/>
              </w:rPr>
            </w:pPr>
            <w:r w:rsidRPr="00AA2558">
              <w:rPr>
                <w:sz w:val="24"/>
                <w:szCs w:val="24"/>
              </w:rPr>
              <w:t>Трансформаторные и распределительные пункты</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sidRPr="00AA2558">
              <w:rPr>
                <w:sz w:val="24"/>
                <w:szCs w:val="24"/>
              </w:rPr>
              <w:t>1</w:t>
            </w:r>
            <w:r>
              <w:rPr>
                <w:sz w:val="24"/>
                <w:szCs w:val="24"/>
              </w:rPr>
              <w:t> </w:t>
            </w:r>
            <w:r w:rsidRPr="00AA2558">
              <w:rPr>
                <w:sz w:val="24"/>
                <w:szCs w:val="24"/>
              </w:rPr>
              <w:t>328</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Pr>
                <w:sz w:val="24"/>
                <w:szCs w:val="24"/>
              </w:rPr>
              <w:t>–</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2211D" w:rsidP="00250527">
            <w:pPr>
              <w:rPr>
                <w:sz w:val="24"/>
                <w:szCs w:val="24"/>
              </w:rPr>
            </w:pPr>
            <w:r>
              <w:rPr>
                <w:sz w:val="24"/>
                <w:szCs w:val="24"/>
              </w:rPr>
              <w:t>В</w:t>
            </w:r>
            <w:r w:rsidR="00250527">
              <w:rPr>
                <w:sz w:val="24"/>
                <w:szCs w:val="24"/>
              </w:rPr>
              <w:t xml:space="preserve">оздушные линии электропередачи </w:t>
            </w:r>
            <w:r w:rsidR="00250527" w:rsidRPr="00AA2558">
              <w:rPr>
                <w:sz w:val="24"/>
                <w:szCs w:val="24"/>
              </w:rPr>
              <w:t>0,4-110 кВ</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Pr>
                <w:sz w:val="24"/>
                <w:szCs w:val="24"/>
              </w:rPr>
              <w:t>–</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jc w:val="center"/>
              <w:rPr>
                <w:sz w:val="24"/>
                <w:szCs w:val="24"/>
              </w:rPr>
            </w:pPr>
            <w:r w:rsidRPr="00AA2558">
              <w:rPr>
                <w:sz w:val="24"/>
                <w:szCs w:val="24"/>
              </w:rPr>
              <w:t xml:space="preserve">  4</w:t>
            </w:r>
            <w:r>
              <w:rPr>
                <w:sz w:val="24"/>
                <w:szCs w:val="24"/>
              </w:rPr>
              <w:t> </w:t>
            </w:r>
            <w:r w:rsidRPr="00AA2558">
              <w:rPr>
                <w:sz w:val="24"/>
                <w:szCs w:val="24"/>
              </w:rPr>
              <w:t>740,5</w:t>
            </w:r>
          </w:p>
        </w:tc>
      </w:tr>
      <w:tr w:rsidR="00250527" w:rsidRPr="00872AB0">
        <w:tc>
          <w:tcPr>
            <w:tcW w:w="5000" w:type="pct"/>
            <w:gridSpan w:val="3"/>
            <w:tcBorders>
              <w:top w:val="single" w:sz="4" w:space="0" w:color="auto"/>
              <w:left w:val="single" w:sz="4" w:space="0" w:color="auto"/>
              <w:bottom w:val="single" w:sz="4" w:space="0" w:color="auto"/>
              <w:right w:val="single" w:sz="4" w:space="0" w:color="auto"/>
            </w:tcBorders>
          </w:tcPr>
          <w:p w:rsidR="00250527" w:rsidRPr="00AA2558" w:rsidRDefault="00250527" w:rsidP="00F94BA9">
            <w:pPr>
              <w:spacing w:before="120" w:after="120"/>
              <w:ind w:left="45"/>
              <w:jc w:val="center"/>
              <w:rPr>
                <w:sz w:val="24"/>
                <w:szCs w:val="24"/>
              </w:rPr>
            </w:pPr>
            <w:r w:rsidRPr="00AA2558">
              <w:rPr>
                <w:sz w:val="24"/>
                <w:szCs w:val="24"/>
              </w:rPr>
              <w:t>ОАО «П</w:t>
            </w:r>
            <w:r w:rsidR="00F94BA9">
              <w:rPr>
                <w:sz w:val="24"/>
                <w:szCs w:val="24"/>
              </w:rPr>
              <w:t>КС»</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250527" w:rsidP="00250527">
            <w:pPr>
              <w:rPr>
                <w:sz w:val="24"/>
                <w:szCs w:val="24"/>
              </w:rPr>
            </w:pPr>
            <w:r w:rsidRPr="00AA2558">
              <w:rPr>
                <w:sz w:val="24"/>
                <w:szCs w:val="24"/>
              </w:rPr>
              <w:t>Трансформаторные и распределительные пункты</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sidRPr="00AA2558">
              <w:rPr>
                <w:sz w:val="24"/>
                <w:szCs w:val="24"/>
              </w:rPr>
              <w:t>484</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left="44"/>
              <w:jc w:val="center"/>
              <w:rPr>
                <w:sz w:val="24"/>
                <w:szCs w:val="24"/>
              </w:rPr>
            </w:pPr>
            <w:r>
              <w:rPr>
                <w:sz w:val="24"/>
                <w:szCs w:val="24"/>
              </w:rPr>
              <w:t>–</w:t>
            </w:r>
          </w:p>
        </w:tc>
      </w:tr>
      <w:tr w:rsidR="00250527" w:rsidRPr="00872AB0">
        <w:tc>
          <w:tcPr>
            <w:tcW w:w="2531" w:type="pct"/>
            <w:tcBorders>
              <w:top w:val="single" w:sz="4" w:space="0" w:color="auto"/>
              <w:left w:val="single" w:sz="4" w:space="0" w:color="auto"/>
              <w:bottom w:val="single" w:sz="4" w:space="0" w:color="auto"/>
              <w:right w:val="single" w:sz="4" w:space="0" w:color="auto"/>
            </w:tcBorders>
          </w:tcPr>
          <w:p w:rsidR="00250527" w:rsidRPr="00AA2558" w:rsidRDefault="00C2211D" w:rsidP="00250527">
            <w:pPr>
              <w:rPr>
                <w:sz w:val="24"/>
                <w:szCs w:val="24"/>
              </w:rPr>
            </w:pPr>
            <w:r>
              <w:rPr>
                <w:sz w:val="24"/>
                <w:szCs w:val="24"/>
              </w:rPr>
              <w:t>В</w:t>
            </w:r>
            <w:r w:rsidR="00250527">
              <w:rPr>
                <w:sz w:val="24"/>
                <w:szCs w:val="24"/>
              </w:rPr>
              <w:t>оздушные линии электропередачи</w:t>
            </w:r>
            <w:r w:rsidR="00250527" w:rsidRPr="00AA2558">
              <w:rPr>
                <w:sz w:val="24"/>
                <w:szCs w:val="24"/>
              </w:rPr>
              <w:t xml:space="preserve"> 0,4-110 кВ</w:t>
            </w:r>
          </w:p>
        </w:tc>
        <w:tc>
          <w:tcPr>
            <w:tcW w:w="1094"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ind w:right="33"/>
              <w:jc w:val="center"/>
              <w:rPr>
                <w:sz w:val="24"/>
                <w:szCs w:val="24"/>
              </w:rPr>
            </w:pPr>
            <w:r>
              <w:rPr>
                <w:sz w:val="24"/>
                <w:szCs w:val="24"/>
              </w:rPr>
              <w:t>–</w:t>
            </w:r>
          </w:p>
        </w:tc>
        <w:tc>
          <w:tcPr>
            <w:tcW w:w="1375" w:type="pct"/>
            <w:tcBorders>
              <w:top w:val="single" w:sz="4" w:space="0" w:color="auto"/>
              <w:left w:val="single" w:sz="4" w:space="0" w:color="auto"/>
              <w:bottom w:val="single" w:sz="4" w:space="0" w:color="auto"/>
              <w:right w:val="single" w:sz="4" w:space="0" w:color="auto"/>
            </w:tcBorders>
            <w:vAlign w:val="center"/>
          </w:tcPr>
          <w:p w:rsidR="00250527" w:rsidRPr="00AA2558" w:rsidRDefault="00250527" w:rsidP="00250527">
            <w:pPr>
              <w:tabs>
                <w:tab w:val="left" w:pos="933"/>
                <w:tab w:val="left" w:pos="1593"/>
              </w:tabs>
              <w:ind w:left="44"/>
              <w:jc w:val="center"/>
              <w:rPr>
                <w:sz w:val="24"/>
                <w:szCs w:val="24"/>
              </w:rPr>
            </w:pPr>
            <w:r w:rsidRPr="00AA2558">
              <w:rPr>
                <w:sz w:val="24"/>
                <w:szCs w:val="24"/>
              </w:rPr>
              <w:t xml:space="preserve"> 1</w:t>
            </w:r>
            <w:r>
              <w:rPr>
                <w:sz w:val="24"/>
                <w:szCs w:val="24"/>
              </w:rPr>
              <w:t> </w:t>
            </w:r>
            <w:r w:rsidRPr="00AA2558">
              <w:rPr>
                <w:sz w:val="24"/>
                <w:szCs w:val="24"/>
              </w:rPr>
              <w:t>523,2</w:t>
            </w:r>
          </w:p>
        </w:tc>
      </w:tr>
    </w:tbl>
    <w:p w:rsidR="00250527" w:rsidRDefault="00250527" w:rsidP="00250527"/>
    <w:p w:rsidR="00250527" w:rsidRPr="00DF2530" w:rsidRDefault="00DF2530" w:rsidP="00DF2530">
      <w:pPr>
        <w:ind w:firstLine="851"/>
        <w:jc w:val="center"/>
        <w:rPr>
          <w:b/>
          <w:sz w:val="24"/>
          <w:szCs w:val="24"/>
        </w:rPr>
      </w:pPr>
      <w:r w:rsidRPr="00DF2530">
        <w:rPr>
          <w:b/>
          <w:sz w:val="24"/>
          <w:szCs w:val="24"/>
        </w:rPr>
        <w:t>2.1.3</w:t>
      </w:r>
      <w:r w:rsidR="00C2211D">
        <w:rPr>
          <w:b/>
          <w:sz w:val="24"/>
          <w:szCs w:val="24"/>
        </w:rPr>
        <w:t>.</w:t>
      </w:r>
      <w:r w:rsidRPr="00DF2530">
        <w:rPr>
          <w:b/>
          <w:sz w:val="24"/>
          <w:szCs w:val="24"/>
        </w:rPr>
        <w:t xml:space="preserve"> </w:t>
      </w:r>
      <w:r w:rsidR="00250527" w:rsidRPr="00DF2530">
        <w:rPr>
          <w:b/>
          <w:sz w:val="24"/>
          <w:szCs w:val="24"/>
        </w:rPr>
        <w:t>Энергосбытовые компании</w:t>
      </w:r>
    </w:p>
    <w:p w:rsidR="00250527" w:rsidRPr="00872AB0" w:rsidRDefault="00250527" w:rsidP="00250527">
      <w:pPr>
        <w:rPr>
          <w:sz w:val="24"/>
          <w:szCs w:val="24"/>
          <w:u w:val="single"/>
        </w:rPr>
      </w:pPr>
    </w:p>
    <w:p w:rsidR="00250527" w:rsidRPr="00872AB0" w:rsidRDefault="00250527" w:rsidP="00250527">
      <w:pPr>
        <w:autoSpaceDE w:val="0"/>
        <w:autoSpaceDN w:val="0"/>
        <w:adjustRightInd w:val="0"/>
        <w:spacing w:line="235" w:lineRule="auto"/>
        <w:ind w:firstLine="851"/>
        <w:jc w:val="both"/>
        <w:rPr>
          <w:sz w:val="24"/>
          <w:szCs w:val="24"/>
        </w:rPr>
      </w:pPr>
      <w:r w:rsidRPr="00872AB0">
        <w:rPr>
          <w:sz w:val="24"/>
          <w:szCs w:val="24"/>
        </w:rPr>
        <w:t>ООО «Энергокомфорт»</w:t>
      </w:r>
      <w:r w:rsidR="00DF2530">
        <w:rPr>
          <w:sz w:val="24"/>
          <w:szCs w:val="24"/>
        </w:rPr>
        <w:t xml:space="preserve"> </w:t>
      </w:r>
      <w:r w:rsidRPr="00872AB0">
        <w:rPr>
          <w:sz w:val="24"/>
          <w:szCs w:val="24"/>
        </w:rPr>
        <w:t xml:space="preserve">– компания, осуществляющая сбыт электрической энергии, начисление и сбор платежей за услуги электроснабжения, а также сбор, учет, перерасчет, обработку, перечисление платежей за услуги тепло-, водоснабжения и водоотведения, заключение договоров энергоснабжения с абонентами от имени ресурсоснабжающих организаций. Компания осуществляет свою деятельность на территории Петрозаводского городского округа и в пяти муниципальных районах: Беломорском, Кемском, Лоухском, Прионежском и Пряжинском. </w:t>
      </w:r>
    </w:p>
    <w:p w:rsidR="00250527" w:rsidRPr="00872AB0" w:rsidRDefault="00250527" w:rsidP="00250527">
      <w:pPr>
        <w:autoSpaceDE w:val="0"/>
        <w:autoSpaceDN w:val="0"/>
        <w:adjustRightInd w:val="0"/>
        <w:spacing w:before="120"/>
        <w:ind w:firstLine="851"/>
        <w:jc w:val="both"/>
        <w:rPr>
          <w:sz w:val="24"/>
          <w:szCs w:val="24"/>
        </w:rPr>
      </w:pPr>
      <w:r w:rsidRPr="00872AB0">
        <w:rPr>
          <w:sz w:val="24"/>
          <w:szCs w:val="24"/>
        </w:rPr>
        <w:t>ОАО «К</w:t>
      </w:r>
      <w:r w:rsidR="007B71B3">
        <w:rPr>
          <w:sz w:val="24"/>
          <w:szCs w:val="24"/>
        </w:rPr>
        <w:t xml:space="preserve">ЭСК» </w:t>
      </w:r>
      <w:r w:rsidRPr="00872AB0">
        <w:rPr>
          <w:sz w:val="24"/>
          <w:szCs w:val="24"/>
        </w:rPr>
        <w:t>– компания, основными направлениями деятельности которой являются покупка электрической энергии на оптовом и розничных рынках электрической энергии (мощности), реализация электрической энергии потребителям, в</w:t>
      </w:r>
      <w:r>
        <w:rPr>
          <w:sz w:val="24"/>
          <w:szCs w:val="24"/>
        </w:rPr>
        <w:t>  </w:t>
      </w:r>
      <w:r w:rsidRPr="00872AB0">
        <w:rPr>
          <w:sz w:val="24"/>
          <w:szCs w:val="24"/>
        </w:rPr>
        <w:t>том числе гражданам, оказание услуг третьим лицам, в том числе по сбору платежей за</w:t>
      </w:r>
      <w:r>
        <w:rPr>
          <w:sz w:val="24"/>
          <w:szCs w:val="24"/>
        </w:rPr>
        <w:t> </w:t>
      </w:r>
      <w:r w:rsidRPr="00872AB0">
        <w:rPr>
          <w:sz w:val="24"/>
          <w:szCs w:val="24"/>
        </w:rPr>
        <w:t>отпускаемые товары и оказываемые услуги, диагностика, эксплуатация, ремонт, замена и проверка средств измерений и учета электрической и тепловой энергии, предоставление коммунальных услуг населению, разработка, организация и проведение энергосберегающих мероприятий, выполнение функций гарантирующего поставщика на основании решений уполномоченных органов. Территория обслуживания ОАО «К</w:t>
      </w:r>
      <w:r w:rsidR="007B71B3">
        <w:rPr>
          <w:sz w:val="24"/>
          <w:szCs w:val="24"/>
        </w:rPr>
        <w:t xml:space="preserve">ЭСК» </w:t>
      </w:r>
      <w:r w:rsidRPr="00872AB0">
        <w:rPr>
          <w:sz w:val="24"/>
          <w:szCs w:val="24"/>
        </w:rPr>
        <w:t>– все районы Республики Карелия.</w:t>
      </w:r>
    </w:p>
    <w:p w:rsidR="00250527" w:rsidRPr="00872AB0" w:rsidRDefault="00250527" w:rsidP="00250527">
      <w:pPr>
        <w:autoSpaceDE w:val="0"/>
        <w:autoSpaceDN w:val="0"/>
        <w:adjustRightInd w:val="0"/>
        <w:spacing w:before="120"/>
        <w:ind w:firstLine="851"/>
        <w:jc w:val="both"/>
        <w:rPr>
          <w:sz w:val="24"/>
          <w:szCs w:val="24"/>
        </w:rPr>
      </w:pPr>
      <w:r>
        <w:rPr>
          <w:sz w:val="24"/>
          <w:szCs w:val="24"/>
        </w:rPr>
        <w:lastRenderedPageBreak/>
        <w:t>ООО «РУСЭНЕРГОСБЫТ»</w:t>
      </w:r>
      <w:r w:rsidRPr="00872AB0">
        <w:rPr>
          <w:sz w:val="24"/>
          <w:szCs w:val="24"/>
        </w:rPr>
        <w:t xml:space="preserve"> осуществляет обслуживание потребителей, присоединенных к электрическим сетям ОАО «Р</w:t>
      </w:r>
      <w:r w:rsidR="007B71B3">
        <w:rPr>
          <w:sz w:val="24"/>
          <w:szCs w:val="24"/>
        </w:rPr>
        <w:t>ЖД»</w:t>
      </w:r>
      <w:r w:rsidRPr="00872AB0">
        <w:rPr>
          <w:sz w:val="24"/>
          <w:szCs w:val="24"/>
        </w:rPr>
        <w:t>. Основные направления деятельности компании: покупка электроэнергии на оптовом и розничных рынках электрической энергии (мощности), реализация (продажа) электроэнергии потребителям, заключение договоров оказания услуг по передаче электрической энергии (мощности) с</w:t>
      </w:r>
      <w:r>
        <w:rPr>
          <w:sz w:val="24"/>
          <w:szCs w:val="24"/>
        </w:rPr>
        <w:t>  </w:t>
      </w:r>
      <w:r w:rsidRPr="00872AB0">
        <w:rPr>
          <w:sz w:val="24"/>
          <w:szCs w:val="24"/>
        </w:rPr>
        <w:t>сетевыми организациями в интересах обслуживаемых потребителей, разработка, организация и проведение энергосберегающих мероприятий, выполнение функций гарантирующего поставщика, создание автоматизированных систем коммерческого учета энергоресурсов. На</w:t>
      </w:r>
      <w:r>
        <w:rPr>
          <w:sz w:val="24"/>
          <w:szCs w:val="24"/>
        </w:rPr>
        <w:t>  </w:t>
      </w:r>
      <w:r w:rsidRPr="00872AB0">
        <w:rPr>
          <w:sz w:val="24"/>
          <w:szCs w:val="24"/>
        </w:rPr>
        <w:t xml:space="preserve">территории Республики Карелия осуществляет свою деятельность Октябрьский филиал </w:t>
      </w:r>
      <w:r>
        <w:rPr>
          <w:sz w:val="24"/>
          <w:szCs w:val="24"/>
        </w:rPr>
        <w:br/>
        <w:t>ООО «РУСЭНЕРГОСБЫТ»</w:t>
      </w:r>
      <w:r w:rsidRPr="00872AB0">
        <w:rPr>
          <w:sz w:val="24"/>
          <w:szCs w:val="24"/>
        </w:rPr>
        <w:t>.</w:t>
      </w:r>
    </w:p>
    <w:p w:rsidR="00250527" w:rsidRDefault="00250527" w:rsidP="00040E5A">
      <w:pPr>
        <w:ind w:firstLine="851"/>
        <w:jc w:val="both"/>
        <w:rPr>
          <w:sz w:val="24"/>
          <w:szCs w:val="24"/>
        </w:rPr>
      </w:pPr>
      <w:r w:rsidRPr="00872AB0">
        <w:rPr>
          <w:sz w:val="24"/>
          <w:szCs w:val="24"/>
        </w:rPr>
        <w:t>ООО «Энергосбытовая компания «Энергосбережение» является независимой энергосбытовой компанией, основным видом деятельности которой является оптовая торговля электроэнергией и тепловой энергией (</w:t>
      </w:r>
      <w:r w:rsidRPr="00872AB0">
        <w:rPr>
          <w:rFonts w:eastAsia="Times New Roman"/>
          <w:sz w:val="24"/>
          <w:szCs w:val="24"/>
          <w:lang w:eastAsia="en-US"/>
        </w:rPr>
        <w:t>без их производства, передачи и распределения</w:t>
      </w:r>
      <w:r w:rsidRPr="00872AB0">
        <w:rPr>
          <w:sz w:val="24"/>
          <w:szCs w:val="24"/>
        </w:rPr>
        <w:t xml:space="preserve">). </w:t>
      </w:r>
    </w:p>
    <w:p w:rsidR="00250527" w:rsidRDefault="00250527" w:rsidP="00040E5A">
      <w:pPr>
        <w:spacing w:after="240"/>
        <w:ind w:firstLine="851"/>
        <w:jc w:val="both"/>
        <w:rPr>
          <w:sz w:val="24"/>
          <w:szCs w:val="24"/>
        </w:rPr>
      </w:pPr>
      <w:r>
        <w:rPr>
          <w:sz w:val="24"/>
          <w:szCs w:val="24"/>
        </w:rPr>
        <w:t xml:space="preserve">ОАО «Оборонэнергосбыт» – гарантирующий поставщик, основными потребителями которого являются организации, находящиеся в ведении </w:t>
      </w:r>
      <w:r w:rsidRPr="006E0E67">
        <w:rPr>
          <w:sz w:val="24"/>
          <w:szCs w:val="24"/>
        </w:rPr>
        <w:t>М</w:t>
      </w:r>
      <w:r>
        <w:rPr>
          <w:sz w:val="24"/>
          <w:szCs w:val="24"/>
        </w:rPr>
        <w:t>инистерства обороны Российской Федерации.</w:t>
      </w:r>
    </w:p>
    <w:p w:rsidR="00250527" w:rsidRDefault="00B606FD" w:rsidP="00B606FD">
      <w:pPr>
        <w:pStyle w:val="30"/>
        <w:tabs>
          <w:tab w:val="left" w:pos="1418"/>
        </w:tabs>
        <w:spacing w:before="120"/>
        <w:ind w:left="851" w:right="567"/>
        <w:jc w:val="center"/>
        <w:rPr>
          <w:rFonts w:ascii="Times New Roman" w:hAnsi="Times New Roman"/>
        </w:rPr>
      </w:pPr>
      <w:bookmarkStart w:id="8" w:name="_Toc291847901"/>
      <w:bookmarkStart w:id="9" w:name="_Toc350858103"/>
      <w:bookmarkStart w:id="10" w:name="_Toc354652365"/>
      <w:r>
        <w:rPr>
          <w:rFonts w:ascii="Times New Roman" w:hAnsi="Times New Roman"/>
        </w:rPr>
        <w:t xml:space="preserve">2.2. </w:t>
      </w:r>
      <w:r w:rsidR="00250527" w:rsidRPr="0043513E">
        <w:rPr>
          <w:rFonts w:ascii="Times New Roman" w:hAnsi="Times New Roman"/>
        </w:rPr>
        <w:t>Отч</w:t>
      </w:r>
      <w:r w:rsidR="00391D8C">
        <w:rPr>
          <w:rFonts w:ascii="Times New Roman" w:hAnsi="Times New Roman"/>
        </w:rPr>
        <w:t>е</w:t>
      </w:r>
      <w:r w:rsidR="00250527" w:rsidRPr="0043513E">
        <w:rPr>
          <w:rFonts w:ascii="Times New Roman" w:hAnsi="Times New Roman"/>
        </w:rPr>
        <w:t>тная динамика потребления электроэнергии и максимума нагрузки, структура электропотребления</w:t>
      </w:r>
      <w:bookmarkEnd w:id="8"/>
      <w:bookmarkEnd w:id="9"/>
      <w:bookmarkEnd w:id="10"/>
    </w:p>
    <w:p w:rsidR="00250527" w:rsidRDefault="00250527" w:rsidP="00250527">
      <w:pPr>
        <w:pStyle w:val="afc"/>
        <w:spacing w:after="0"/>
        <w:ind w:left="0" w:right="-2" w:firstLine="858"/>
        <w:jc w:val="both"/>
        <w:rPr>
          <w:sz w:val="24"/>
          <w:szCs w:val="24"/>
        </w:rPr>
      </w:pPr>
      <w:r w:rsidRPr="00872AB0">
        <w:rPr>
          <w:sz w:val="24"/>
          <w:szCs w:val="24"/>
        </w:rPr>
        <w:t>Динамика электропотребления и максимума нагрузки Республики Карелия за</w:t>
      </w:r>
      <w:r>
        <w:rPr>
          <w:sz w:val="24"/>
          <w:szCs w:val="24"/>
        </w:rPr>
        <w:t> </w:t>
      </w:r>
      <w:r w:rsidR="00040E5A">
        <w:rPr>
          <w:sz w:val="24"/>
          <w:szCs w:val="24"/>
        </w:rPr>
        <w:t xml:space="preserve">                  </w:t>
      </w:r>
      <w:r w:rsidRPr="00872AB0">
        <w:rPr>
          <w:sz w:val="24"/>
          <w:szCs w:val="24"/>
        </w:rPr>
        <w:t>2008-2012 г</w:t>
      </w:r>
      <w:r w:rsidR="00B606FD">
        <w:rPr>
          <w:sz w:val="24"/>
          <w:szCs w:val="24"/>
        </w:rPr>
        <w:t xml:space="preserve">оды </w:t>
      </w:r>
      <w:r>
        <w:rPr>
          <w:sz w:val="24"/>
          <w:szCs w:val="24"/>
        </w:rPr>
        <w:t>представлена в таблице 2.2.1.</w:t>
      </w:r>
    </w:p>
    <w:p w:rsidR="00D93063" w:rsidRDefault="00250527" w:rsidP="00040E5A">
      <w:pPr>
        <w:spacing w:after="120"/>
        <w:jc w:val="right"/>
        <w:rPr>
          <w:sz w:val="24"/>
          <w:szCs w:val="24"/>
        </w:rPr>
      </w:pPr>
      <w:r w:rsidRPr="00872AB0">
        <w:rPr>
          <w:sz w:val="24"/>
          <w:szCs w:val="24"/>
        </w:rPr>
        <w:t>Таблица 2.2.1</w:t>
      </w:r>
    </w:p>
    <w:p w:rsidR="00250527" w:rsidRPr="00872AB0" w:rsidRDefault="00250527" w:rsidP="00161D7B">
      <w:pPr>
        <w:jc w:val="center"/>
        <w:rPr>
          <w:sz w:val="24"/>
          <w:szCs w:val="24"/>
        </w:rPr>
      </w:pPr>
      <w:r w:rsidRPr="00872AB0">
        <w:rPr>
          <w:sz w:val="24"/>
          <w:szCs w:val="24"/>
        </w:rPr>
        <w:t>Электропотребление и максимум нагрузки</w:t>
      </w:r>
      <w:r w:rsidR="00161D7B">
        <w:rPr>
          <w:sz w:val="24"/>
          <w:szCs w:val="24"/>
        </w:rPr>
        <w:t xml:space="preserve"> </w:t>
      </w:r>
      <w:r w:rsidRPr="00872AB0">
        <w:rPr>
          <w:sz w:val="24"/>
          <w:szCs w:val="24"/>
        </w:rPr>
        <w:t>Республики Карелия</w:t>
      </w:r>
      <w:r w:rsidR="00D93063">
        <w:rPr>
          <w:sz w:val="24"/>
          <w:szCs w:val="24"/>
        </w:rPr>
        <w:t xml:space="preserve"> </w:t>
      </w:r>
      <w:r w:rsidRPr="00872AB0">
        <w:rPr>
          <w:sz w:val="24"/>
          <w:szCs w:val="24"/>
        </w:rPr>
        <w:t xml:space="preserve">в </w:t>
      </w:r>
      <w:r>
        <w:rPr>
          <w:sz w:val="24"/>
          <w:szCs w:val="24"/>
        </w:rPr>
        <w:t>течение</w:t>
      </w:r>
      <w:r w:rsidRPr="00872AB0">
        <w:rPr>
          <w:sz w:val="24"/>
          <w:szCs w:val="24"/>
        </w:rPr>
        <w:t xml:space="preserve"> 200</w:t>
      </w:r>
      <w:r>
        <w:rPr>
          <w:sz w:val="24"/>
          <w:szCs w:val="24"/>
        </w:rPr>
        <w:t>8</w:t>
      </w:r>
      <w:r>
        <w:rPr>
          <w:sz w:val="24"/>
          <w:szCs w:val="24"/>
        </w:rPr>
        <w:noBreakHyphen/>
      </w:r>
      <w:r w:rsidRPr="00872AB0">
        <w:rPr>
          <w:sz w:val="24"/>
          <w:szCs w:val="24"/>
        </w:rPr>
        <w:t>201</w:t>
      </w:r>
      <w:r>
        <w:rPr>
          <w:sz w:val="24"/>
          <w:szCs w:val="24"/>
        </w:rPr>
        <w:t>2</w:t>
      </w:r>
      <w:r w:rsidRPr="00872AB0">
        <w:rPr>
          <w:sz w:val="24"/>
          <w:szCs w:val="24"/>
        </w:rPr>
        <w:t xml:space="preserve"> г</w:t>
      </w:r>
      <w:r w:rsidR="00161D7B">
        <w:rPr>
          <w:sz w:val="24"/>
          <w:szCs w:val="24"/>
        </w:rPr>
        <w:t>одов</w:t>
      </w:r>
    </w:p>
    <w:p w:rsidR="00250527" w:rsidRPr="004B100C" w:rsidRDefault="00250527" w:rsidP="00250527">
      <w:pPr>
        <w:ind w:left="851"/>
        <w:jc w:val="both"/>
        <w:rPr>
          <w:sz w:val="12"/>
          <w:szCs w:val="12"/>
        </w:rPr>
      </w:pPr>
    </w:p>
    <w:tbl>
      <w:tblPr>
        <w:tblW w:w="9923" w:type="dxa"/>
        <w:tblInd w:w="108" w:type="dxa"/>
        <w:tblLayout w:type="fixed"/>
        <w:tblLook w:val="00A0"/>
      </w:tblPr>
      <w:tblGrid>
        <w:gridCol w:w="3686"/>
        <w:gridCol w:w="992"/>
        <w:gridCol w:w="992"/>
        <w:gridCol w:w="993"/>
        <w:gridCol w:w="992"/>
        <w:gridCol w:w="992"/>
        <w:gridCol w:w="1276"/>
      </w:tblGrid>
      <w:tr w:rsidR="00250527" w:rsidRPr="00872AB0" w:rsidTr="00391D8C">
        <w:trPr>
          <w:trHeight w:val="929"/>
        </w:trPr>
        <w:tc>
          <w:tcPr>
            <w:tcW w:w="3686" w:type="dxa"/>
            <w:tcBorders>
              <w:top w:val="single" w:sz="4" w:space="0" w:color="auto"/>
              <w:left w:val="single" w:sz="4" w:space="0" w:color="auto"/>
              <w:bottom w:val="single" w:sz="4" w:space="0" w:color="auto"/>
              <w:right w:val="single" w:sz="4" w:space="0" w:color="auto"/>
            </w:tcBorders>
            <w:noWrap/>
          </w:tcPr>
          <w:p w:rsidR="00250527" w:rsidRPr="00D93063" w:rsidRDefault="00250527" w:rsidP="00391D8C">
            <w:pPr>
              <w:spacing w:before="20" w:after="20"/>
              <w:jc w:val="center"/>
              <w:rPr>
                <w:color w:val="000000"/>
                <w:sz w:val="22"/>
                <w:szCs w:val="22"/>
              </w:rPr>
            </w:pPr>
            <w:r w:rsidRPr="00D93063">
              <w:rPr>
                <w:color w:val="000000"/>
                <w:sz w:val="22"/>
                <w:szCs w:val="22"/>
              </w:rPr>
              <w:t>Показатель</w:t>
            </w:r>
          </w:p>
        </w:tc>
        <w:tc>
          <w:tcPr>
            <w:tcW w:w="992" w:type="dxa"/>
            <w:tcBorders>
              <w:top w:val="single" w:sz="4" w:space="0" w:color="auto"/>
              <w:left w:val="nil"/>
              <w:bottom w:val="single" w:sz="4" w:space="0" w:color="auto"/>
              <w:right w:val="single" w:sz="4" w:space="0" w:color="auto"/>
            </w:tcBorders>
            <w:noWrap/>
          </w:tcPr>
          <w:p w:rsidR="00250527" w:rsidRPr="00D93063" w:rsidRDefault="00250527" w:rsidP="00391D8C">
            <w:pPr>
              <w:spacing w:before="20" w:after="20"/>
              <w:jc w:val="center"/>
              <w:rPr>
                <w:sz w:val="22"/>
                <w:szCs w:val="22"/>
              </w:rPr>
            </w:pPr>
            <w:r w:rsidRPr="00D93063">
              <w:rPr>
                <w:sz w:val="22"/>
                <w:szCs w:val="22"/>
              </w:rPr>
              <w:t>2008 год</w:t>
            </w:r>
          </w:p>
        </w:tc>
        <w:tc>
          <w:tcPr>
            <w:tcW w:w="992" w:type="dxa"/>
            <w:tcBorders>
              <w:top w:val="single" w:sz="4" w:space="0" w:color="auto"/>
              <w:left w:val="nil"/>
              <w:bottom w:val="single" w:sz="4" w:space="0" w:color="auto"/>
              <w:right w:val="single" w:sz="4" w:space="0" w:color="auto"/>
            </w:tcBorders>
            <w:noWrap/>
          </w:tcPr>
          <w:p w:rsidR="00250527" w:rsidRPr="00D93063" w:rsidRDefault="00250527" w:rsidP="00391D8C">
            <w:pPr>
              <w:spacing w:before="20" w:after="20"/>
              <w:jc w:val="center"/>
              <w:rPr>
                <w:sz w:val="22"/>
                <w:szCs w:val="22"/>
              </w:rPr>
            </w:pPr>
            <w:r w:rsidRPr="00D93063">
              <w:rPr>
                <w:sz w:val="22"/>
                <w:szCs w:val="22"/>
              </w:rPr>
              <w:t>2009 год</w:t>
            </w:r>
          </w:p>
        </w:tc>
        <w:tc>
          <w:tcPr>
            <w:tcW w:w="993" w:type="dxa"/>
            <w:tcBorders>
              <w:top w:val="single" w:sz="4" w:space="0" w:color="auto"/>
              <w:left w:val="nil"/>
              <w:bottom w:val="single" w:sz="4" w:space="0" w:color="auto"/>
              <w:right w:val="single" w:sz="4" w:space="0" w:color="auto"/>
            </w:tcBorders>
            <w:noWrap/>
          </w:tcPr>
          <w:p w:rsidR="00250527" w:rsidRPr="00D93063" w:rsidRDefault="00250527" w:rsidP="00391D8C">
            <w:pPr>
              <w:spacing w:before="20" w:after="20"/>
              <w:jc w:val="center"/>
              <w:rPr>
                <w:sz w:val="22"/>
                <w:szCs w:val="22"/>
              </w:rPr>
            </w:pPr>
            <w:r w:rsidRPr="00D93063">
              <w:rPr>
                <w:sz w:val="22"/>
                <w:szCs w:val="22"/>
              </w:rPr>
              <w:t>2010 год</w:t>
            </w:r>
          </w:p>
        </w:tc>
        <w:tc>
          <w:tcPr>
            <w:tcW w:w="992" w:type="dxa"/>
            <w:tcBorders>
              <w:top w:val="single" w:sz="4" w:space="0" w:color="auto"/>
              <w:left w:val="nil"/>
              <w:bottom w:val="single" w:sz="4" w:space="0" w:color="auto"/>
              <w:right w:val="single" w:sz="4" w:space="0" w:color="auto"/>
            </w:tcBorders>
            <w:noWrap/>
          </w:tcPr>
          <w:p w:rsidR="00250527" w:rsidRPr="00D93063" w:rsidRDefault="00250527" w:rsidP="00391D8C">
            <w:pPr>
              <w:spacing w:before="20" w:after="20"/>
              <w:jc w:val="center"/>
              <w:rPr>
                <w:sz w:val="22"/>
                <w:szCs w:val="22"/>
              </w:rPr>
            </w:pPr>
            <w:r w:rsidRPr="00D93063">
              <w:rPr>
                <w:sz w:val="22"/>
                <w:szCs w:val="22"/>
              </w:rPr>
              <w:t>2011 год</w:t>
            </w:r>
          </w:p>
        </w:tc>
        <w:tc>
          <w:tcPr>
            <w:tcW w:w="992" w:type="dxa"/>
            <w:tcBorders>
              <w:top w:val="single" w:sz="4" w:space="0" w:color="auto"/>
              <w:left w:val="nil"/>
              <w:bottom w:val="single" w:sz="4" w:space="0" w:color="auto"/>
              <w:right w:val="single" w:sz="4" w:space="0" w:color="auto"/>
            </w:tcBorders>
            <w:noWrap/>
          </w:tcPr>
          <w:p w:rsidR="00250527" w:rsidRPr="00D93063" w:rsidRDefault="00250527" w:rsidP="00391D8C">
            <w:pPr>
              <w:spacing w:before="20" w:after="20"/>
              <w:jc w:val="center"/>
              <w:rPr>
                <w:sz w:val="22"/>
                <w:szCs w:val="22"/>
              </w:rPr>
            </w:pPr>
            <w:r w:rsidRPr="00D93063">
              <w:rPr>
                <w:sz w:val="22"/>
                <w:szCs w:val="22"/>
              </w:rPr>
              <w:t>2012 год</w:t>
            </w:r>
          </w:p>
        </w:tc>
        <w:tc>
          <w:tcPr>
            <w:tcW w:w="1276" w:type="dxa"/>
            <w:tcBorders>
              <w:top w:val="single" w:sz="4" w:space="0" w:color="auto"/>
              <w:left w:val="nil"/>
              <w:bottom w:val="single" w:sz="4" w:space="0" w:color="auto"/>
              <w:right w:val="single" w:sz="4" w:space="0" w:color="auto"/>
            </w:tcBorders>
          </w:tcPr>
          <w:p w:rsidR="00250527" w:rsidRPr="00D93063" w:rsidRDefault="00250527" w:rsidP="00391D8C">
            <w:pPr>
              <w:spacing w:before="20" w:after="20"/>
              <w:jc w:val="center"/>
              <w:rPr>
                <w:sz w:val="22"/>
                <w:szCs w:val="22"/>
              </w:rPr>
            </w:pPr>
            <w:r w:rsidRPr="00D93063">
              <w:rPr>
                <w:sz w:val="22"/>
                <w:szCs w:val="22"/>
              </w:rPr>
              <w:t>Средне-годовой темп при-роста, %</w:t>
            </w:r>
          </w:p>
        </w:tc>
      </w:tr>
      <w:tr w:rsidR="00250527" w:rsidRPr="00872AB0">
        <w:trPr>
          <w:trHeight w:val="191"/>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250527" w:rsidP="00551B54">
            <w:pPr>
              <w:spacing w:before="20" w:after="20"/>
              <w:rPr>
                <w:sz w:val="22"/>
                <w:szCs w:val="22"/>
              </w:rPr>
            </w:pPr>
            <w:r w:rsidRPr="006A36DA">
              <w:rPr>
                <w:sz w:val="22"/>
                <w:szCs w:val="22"/>
              </w:rPr>
              <w:t>Электропотребление, млрд.</w:t>
            </w:r>
            <w:r>
              <w:rPr>
                <w:sz w:val="22"/>
                <w:szCs w:val="22"/>
              </w:rPr>
              <w:t> </w:t>
            </w:r>
            <w:r w:rsidRPr="006A36DA">
              <w:rPr>
                <w:sz w:val="22"/>
                <w:szCs w:val="22"/>
              </w:rPr>
              <w:t>кВт</w:t>
            </w:r>
            <w:r w:rsidRPr="006A36DA">
              <w:rPr>
                <w:sz w:val="22"/>
                <w:szCs w:val="22"/>
              </w:rPr>
              <w:sym w:font="Symbol" w:char="F0D7"/>
            </w:r>
            <w:r w:rsidRPr="006A36DA">
              <w:rPr>
                <w:sz w:val="22"/>
                <w:szCs w:val="22"/>
              </w:rPr>
              <w:t>ч</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9,309</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8,633</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9,127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8,989</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8,732</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r w:rsidR="00250527" w:rsidRPr="00872AB0">
        <w:trPr>
          <w:trHeight w:val="223"/>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C2211D" w:rsidP="00C2211D">
            <w:pPr>
              <w:spacing w:before="20" w:after="20"/>
              <w:rPr>
                <w:sz w:val="22"/>
                <w:szCs w:val="22"/>
              </w:rPr>
            </w:pPr>
            <w:r>
              <w:rPr>
                <w:sz w:val="22"/>
                <w:szCs w:val="22"/>
              </w:rPr>
              <w:t>Г</w:t>
            </w:r>
            <w:r w:rsidR="00250527" w:rsidRPr="006A36DA">
              <w:rPr>
                <w:sz w:val="22"/>
                <w:szCs w:val="22"/>
              </w:rPr>
              <w:t>одовой темп прироста,</w:t>
            </w:r>
            <w:r w:rsidR="00D93063">
              <w:rPr>
                <w:sz w:val="22"/>
                <w:szCs w:val="22"/>
              </w:rPr>
              <w:t xml:space="preserve"> </w:t>
            </w:r>
            <w:r w:rsidR="00250527" w:rsidRPr="006A36DA">
              <w:rPr>
                <w:sz w:val="22"/>
                <w:szCs w:val="22"/>
              </w:rPr>
              <w:t>%</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-0,2</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-7,3</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5,7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-1,5</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-2,9</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sidRPr="006A36DA">
              <w:rPr>
                <w:color w:val="000000"/>
                <w:sz w:val="22"/>
                <w:szCs w:val="22"/>
              </w:rPr>
              <w:t>-1,31</w:t>
            </w:r>
          </w:p>
        </w:tc>
      </w:tr>
      <w:tr w:rsidR="00250527" w:rsidRPr="00872AB0">
        <w:trPr>
          <w:trHeight w:val="355"/>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250527" w:rsidP="00551B54">
            <w:pPr>
              <w:spacing w:before="20" w:after="20"/>
              <w:rPr>
                <w:sz w:val="22"/>
                <w:szCs w:val="22"/>
              </w:rPr>
            </w:pPr>
            <w:r w:rsidRPr="006A36DA">
              <w:rPr>
                <w:sz w:val="22"/>
                <w:szCs w:val="22"/>
              </w:rPr>
              <w:t>Собственный максимум нагрузки, МВт</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312</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318</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367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339</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330</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r w:rsidR="00250527" w:rsidRPr="00872AB0">
        <w:trPr>
          <w:trHeight w:val="235"/>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C2211D" w:rsidP="00551B54">
            <w:pPr>
              <w:spacing w:before="20" w:after="20"/>
              <w:rPr>
                <w:sz w:val="22"/>
                <w:szCs w:val="22"/>
              </w:rPr>
            </w:pPr>
            <w:r>
              <w:rPr>
                <w:sz w:val="22"/>
                <w:szCs w:val="22"/>
              </w:rPr>
              <w:t>Г</w:t>
            </w:r>
            <w:r w:rsidR="00250527" w:rsidRPr="006A36DA">
              <w:rPr>
                <w:sz w:val="22"/>
                <w:szCs w:val="22"/>
              </w:rPr>
              <w:t>одовой темп прироста,</w:t>
            </w:r>
            <w:r w:rsidR="00D93063">
              <w:rPr>
                <w:sz w:val="22"/>
                <w:szCs w:val="22"/>
              </w:rPr>
              <w:t xml:space="preserve"> </w:t>
            </w:r>
            <w:r w:rsidR="00250527" w:rsidRPr="006A36DA">
              <w:rPr>
                <w:sz w:val="22"/>
                <w:szCs w:val="22"/>
              </w:rPr>
              <w:t>%</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-0,2</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0,5</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3,7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-2,0</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-0,7</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sidRPr="006A36DA">
              <w:rPr>
                <w:color w:val="000000"/>
                <w:sz w:val="22"/>
                <w:szCs w:val="22"/>
              </w:rPr>
              <w:t>0,23</w:t>
            </w:r>
          </w:p>
        </w:tc>
      </w:tr>
      <w:tr w:rsidR="00250527" w:rsidRPr="00872AB0">
        <w:trPr>
          <w:trHeight w:val="650"/>
        </w:trPr>
        <w:tc>
          <w:tcPr>
            <w:tcW w:w="3686" w:type="dxa"/>
            <w:tcBorders>
              <w:top w:val="nil"/>
              <w:left w:val="single" w:sz="4" w:space="0" w:color="auto"/>
              <w:bottom w:val="single" w:sz="4" w:space="0" w:color="auto"/>
              <w:right w:val="single" w:sz="4" w:space="0" w:color="auto"/>
            </w:tcBorders>
            <w:vAlign w:val="center"/>
          </w:tcPr>
          <w:p w:rsidR="00250527" w:rsidRPr="006A36DA" w:rsidRDefault="00250527" w:rsidP="00551B54">
            <w:pPr>
              <w:spacing w:before="20" w:after="20"/>
              <w:rPr>
                <w:sz w:val="22"/>
                <w:szCs w:val="22"/>
              </w:rPr>
            </w:pPr>
            <w:r w:rsidRPr="006A36DA">
              <w:rPr>
                <w:sz w:val="22"/>
                <w:szCs w:val="22"/>
              </w:rPr>
              <w:t>Число часов использования собст</w:t>
            </w:r>
            <w:r w:rsidR="00551B54">
              <w:rPr>
                <w:sz w:val="22"/>
                <w:szCs w:val="22"/>
              </w:rPr>
              <w:t>-</w:t>
            </w:r>
            <w:r w:rsidRPr="006A36DA">
              <w:rPr>
                <w:sz w:val="22"/>
                <w:szCs w:val="22"/>
              </w:rPr>
              <w:t>венного максимума нагрузки, час</w:t>
            </w:r>
            <w:r w:rsidR="00C2211D">
              <w:rPr>
                <w:sz w:val="22"/>
                <w:szCs w:val="22"/>
              </w:rPr>
              <w:t>ов</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7</w:t>
            </w:r>
            <w:r>
              <w:rPr>
                <w:sz w:val="22"/>
                <w:szCs w:val="22"/>
              </w:rPr>
              <w:t> </w:t>
            </w:r>
            <w:r w:rsidRPr="006A36DA">
              <w:rPr>
                <w:sz w:val="22"/>
                <w:szCs w:val="22"/>
              </w:rPr>
              <w:t>095</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550</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677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713</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565</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r w:rsidR="00250527" w:rsidRPr="00872AB0">
        <w:trPr>
          <w:trHeight w:val="521"/>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250527" w:rsidP="00551B54">
            <w:pPr>
              <w:spacing w:before="20" w:after="20"/>
              <w:rPr>
                <w:sz w:val="22"/>
                <w:szCs w:val="22"/>
              </w:rPr>
            </w:pPr>
            <w:r w:rsidRPr="006A36DA">
              <w:rPr>
                <w:sz w:val="22"/>
                <w:szCs w:val="22"/>
              </w:rPr>
              <w:t>Совмещенный максимум нагрузки, МВт</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279</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281</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314</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294</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w:t>
            </w:r>
            <w:r>
              <w:rPr>
                <w:sz w:val="22"/>
                <w:szCs w:val="22"/>
              </w:rPr>
              <w:t> </w:t>
            </w:r>
            <w:r w:rsidRPr="006A36DA">
              <w:rPr>
                <w:sz w:val="22"/>
                <w:szCs w:val="22"/>
              </w:rPr>
              <w:t>282</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r w:rsidR="00250527" w:rsidRPr="00872AB0">
        <w:trPr>
          <w:trHeight w:val="231"/>
        </w:trPr>
        <w:tc>
          <w:tcPr>
            <w:tcW w:w="3686" w:type="dxa"/>
            <w:tcBorders>
              <w:top w:val="nil"/>
              <w:left w:val="single" w:sz="4" w:space="0" w:color="auto"/>
              <w:bottom w:val="single" w:sz="4" w:space="0" w:color="auto"/>
              <w:right w:val="single" w:sz="4" w:space="0" w:color="auto"/>
            </w:tcBorders>
            <w:noWrap/>
            <w:vAlign w:val="center"/>
          </w:tcPr>
          <w:p w:rsidR="00250527" w:rsidRPr="006A36DA" w:rsidRDefault="00C2211D" w:rsidP="00551B54">
            <w:pPr>
              <w:spacing w:before="20" w:after="20"/>
              <w:rPr>
                <w:sz w:val="22"/>
                <w:szCs w:val="22"/>
              </w:rPr>
            </w:pPr>
            <w:r>
              <w:rPr>
                <w:sz w:val="22"/>
                <w:szCs w:val="22"/>
              </w:rPr>
              <w:t>Г</w:t>
            </w:r>
            <w:r w:rsidR="00250527" w:rsidRPr="006A36DA">
              <w:rPr>
                <w:sz w:val="22"/>
                <w:szCs w:val="22"/>
              </w:rPr>
              <w:t>одовой темп прироста,</w:t>
            </w:r>
            <w:r w:rsidR="00D93063">
              <w:rPr>
                <w:sz w:val="22"/>
                <w:szCs w:val="22"/>
              </w:rPr>
              <w:t xml:space="preserve"> </w:t>
            </w:r>
            <w:r w:rsidR="00250527" w:rsidRPr="006A36DA">
              <w:rPr>
                <w:sz w:val="22"/>
                <w:szCs w:val="22"/>
              </w:rPr>
              <w:t>%</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-2,1</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0,2</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2,6</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-1,5</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sidRPr="006A36DA">
              <w:rPr>
                <w:color w:val="000000"/>
                <w:sz w:val="22"/>
                <w:szCs w:val="22"/>
              </w:rPr>
              <w:t>-0,37</w:t>
            </w:r>
          </w:p>
        </w:tc>
      </w:tr>
      <w:tr w:rsidR="00250527" w:rsidRPr="00872AB0">
        <w:trPr>
          <w:trHeight w:val="630"/>
        </w:trPr>
        <w:tc>
          <w:tcPr>
            <w:tcW w:w="3686" w:type="dxa"/>
            <w:tcBorders>
              <w:top w:val="nil"/>
              <w:left w:val="single" w:sz="4" w:space="0" w:color="auto"/>
              <w:bottom w:val="single" w:sz="4" w:space="0" w:color="auto"/>
              <w:right w:val="single" w:sz="4" w:space="0" w:color="auto"/>
            </w:tcBorders>
            <w:vAlign w:val="center"/>
          </w:tcPr>
          <w:p w:rsidR="00250527" w:rsidRPr="006A36DA" w:rsidRDefault="00250527" w:rsidP="00551B54">
            <w:pPr>
              <w:spacing w:before="20" w:after="20"/>
              <w:rPr>
                <w:sz w:val="22"/>
                <w:szCs w:val="22"/>
              </w:rPr>
            </w:pPr>
            <w:r w:rsidRPr="006A36DA">
              <w:rPr>
                <w:sz w:val="22"/>
                <w:szCs w:val="22"/>
              </w:rPr>
              <w:t>Число часов использования совмещенного максимума нагрузки, час</w:t>
            </w:r>
            <w:r w:rsidR="00C2211D">
              <w:rPr>
                <w:sz w:val="22"/>
                <w:szCs w:val="22"/>
              </w:rPr>
              <w:t>ов</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7</w:t>
            </w:r>
            <w:r>
              <w:rPr>
                <w:sz w:val="22"/>
                <w:szCs w:val="22"/>
              </w:rPr>
              <w:t> </w:t>
            </w:r>
            <w:r w:rsidRPr="006A36DA">
              <w:rPr>
                <w:sz w:val="22"/>
                <w:szCs w:val="22"/>
              </w:rPr>
              <w:t>278</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739</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946</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947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6</w:t>
            </w:r>
            <w:r>
              <w:rPr>
                <w:sz w:val="22"/>
                <w:szCs w:val="22"/>
              </w:rPr>
              <w:t> </w:t>
            </w:r>
            <w:r w:rsidRPr="006A36DA">
              <w:rPr>
                <w:sz w:val="22"/>
                <w:szCs w:val="22"/>
              </w:rPr>
              <w:t>811</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r w:rsidR="00250527" w:rsidRPr="00872AB0">
        <w:trPr>
          <w:trHeight w:val="105"/>
        </w:trPr>
        <w:tc>
          <w:tcPr>
            <w:tcW w:w="3686" w:type="dxa"/>
            <w:tcBorders>
              <w:top w:val="nil"/>
              <w:left w:val="single" w:sz="4" w:space="0" w:color="auto"/>
              <w:bottom w:val="single" w:sz="4" w:space="0" w:color="auto"/>
              <w:right w:val="single" w:sz="4" w:space="0" w:color="auto"/>
            </w:tcBorders>
            <w:vAlign w:val="center"/>
          </w:tcPr>
          <w:p w:rsidR="00250527" w:rsidRPr="006A36DA" w:rsidRDefault="00250527" w:rsidP="00C2211D">
            <w:pPr>
              <w:spacing w:before="20" w:after="20"/>
              <w:rPr>
                <w:sz w:val="22"/>
                <w:szCs w:val="22"/>
              </w:rPr>
            </w:pPr>
            <w:r w:rsidRPr="006A36DA">
              <w:rPr>
                <w:sz w:val="22"/>
                <w:szCs w:val="22"/>
              </w:rPr>
              <w:t>Коэффициент совмещения</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0,97</w:t>
            </w:r>
          </w:p>
        </w:tc>
        <w:tc>
          <w:tcPr>
            <w:tcW w:w="993"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0,96</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0,97</w:t>
            </w:r>
          </w:p>
        </w:tc>
        <w:tc>
          <w:tcPr>
            <w:tcW w:w="992"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sz w:val="22"/>
                <w:szCs w:val="22"/>
              </w:rPr>
            </w:pPr>
            <w:r w:rsidRPr="006A36DA">
              <w:rPr>
                <w:sz w:val="22"/>
                <w:szCs w:val="22"/>
              </w:rPr>
              <w:t>0,96</w:t>
            </w:r>
          </w:p>
        </w:tc>
        <w:tc>
          <w:tcPr>
            <w:tcW w:w="1276" w:type="dxa"/>
            <w:tcBorders>
              <w:top w:val="nil"/>
              <w:left w:val="nil"/>
              <w:bottom w:val="single" w:sz="4" w:space="0" w:color="auto"/>
              <w:right w:val="single" w:sz="4" w:space="0" w:color="auto"/>
            </w:tcBorders>
            <w:noWrap/>
            <w:vAlign w:val="center"/>
          </w:tcPr>
          <w:p w:rsidR="00250527" w:rsidRPr="006A36DA" w:rsidRDefault="00250527" w:rsidP="00250527">
            <w:pPr>
              <w:spacing w:before="20" w:after="20"/>
              <w:jc w:val="center"/>
              <w:rPr>
                <w:color w:val="000000"/>
                <w:sz w:val="22"/>
                <w:szCs w:val="22"/>
              </w:rPr>
            </w:pPr>
            <w:r>
              <w:rPr>
                <w:color w:val="000000"/>
                <w:sz w:val="22"/>
                <w:szCs w:val="22"/>
              </w:rPr>
              <w:t>–</w:t>
            </w:r>
          </w:p>
        </w:tc>
      </w:tr>
    </w:tbl>
    <w:p w:rsidR="000D2D93" w:rsidRDefault="000D2D93" w:rsidP="00250527">
      <w:pPr>
        <w:autoSpaceDE w:val="0"/>
        <w:autoSpaceDN w:val="0"/>
        <w:adjustRightInd w:val="0"/>
        <w:ind w:firstLine="851"/>
        <w:jc w:val="both"/>
        <w:rPr>
          <w:sz w:val="24"/>
          <w:szCs w:val="24"/>
        </w:rPr>
      </w:pPr>
    </w:p>
    <w:p w:rsidR="00250527" w:rsidRDefault="00250527" w:rsidP="00250527">
      <w:pPr>
        <w:autoSpaceDE w:val="0"/>
        <w:autoSpaceDN w:val="0"/>
        <w:adjustRightInd w:val="0"/>
        <w:ind w:firstLine="851"/>
        <w:jc w:val="both"/>
        <w:rPr>
          <w:sz w:val="24"/>
          <w:szCs w:val="24"/>
        </w:rPr>
      </w:pPr>
      <w:r w:rsidRPr="00872AB0">
        <w:rPr>
          <w:sz w:val="24"/>
          <w:szCs w:val="24"/>
        </w:rPr>
        <w:t xml:space="preserve">Как видно из </w:t>
      </w:r>
      <w:r>
        <w:rPr>
          <w:sz w:val="24"/>
          <w:szCs w:val="24"/>
        </w:rPr>
        <w:t>представленных данных, за последние пять</w:t>
      </w:r>
      <w:r w:rsidRPr="00872AB0">
        <w:rPr>
          <w:sz w:val="24"/>
          <w:szCs w:val="24"/>
        </w:rPr>
        <w:t xml:space="preserve"> лет (с 2008 по 2012 год) эл</w:t>
      </w:r>
      <w:r>
        <w:rPr>
          <w:sz w:val="24"/>
          <w:szCs w:val="24"/>
        </w:rPr>
        <w:t>ектропотребление на территории Р</w:t>
      </w:r>
      <w:r w:rsidRPr="00872AB0">
        <w:rPr>
          <w:sz w:val="24"/>
          <w:szCs w:val="24"/>
        </w:rPr>
        <w:t>еспублики</w:t>
      </w:r>
      <w:r>
        <w:rPr>
          <w:sz w:val="24"/>
          <w:szCs w:val="24"/>
        </w:rPr>
        <w:t xml:space="preserve"> Карелия</w:t>
      </w:r>
      <w:r w:rsidRPr="00872AB0">
        <w:rPr>
          <w:sz w:val="24"/>
          <w:szCs w:val="24"/>
        </w:rPr>
        <w:t xml:space="preserve"> уменьшилось на 577 млн. кВт·ч, спад</w:t>
      </w:r>
      <w:r>
        <w:rPr>
          <w:sz w:val="24"/>
          <w:szCs w:val="24"/>
        </w:rPr>
        <w:t>  </w:t>
      </w:r>
      <w:r w:rsidRPr="00872AB0">
        <w:rPr>
          <w:sz w:val="24"/>
          <w:szCs w:val="24"/>
        </w:rPr>
        <w:t xml:space="preserve">потребления за указанный период составил 1,31% к уровню 2008 года. </w:t>
      </w:r>
    </w:p>
    <w:p w:rsidR="00250527" w:rsidRPr="00872AB0" w:rsidRDefault="00250527" w:rsidP="00250527">
      <w:pPr>
        <w:autoSpaceDE w:val="0"/>
        <w:autoSpaceDN w:val="0"/>
        <w:adjustRightInd w:val="0"/>
        <w:ind w:firstLine="851"/>
        <w:jc w:val="both"/>
        <w:rPr>
          <w:sz w:val="24"/>
          <w:szCs w:val="24"/>
        </w:rPr>
      </w:pPr>
      <w:r w:rsidRPr="00872AB0">
        <w:rPr>
          <w:sz w:val="24"/>
          <w:szCs w:val="24"/>
        </w:rPr>
        <w:t xml:space="preserve">Положительная динамика роста электропотребления наблюдалась до </w:t>
      </w:r>
      <w:r>
        <w:rPr>
          <w:sz w:val="24"/>
          <w:szCs w:val="24"/>
        </w:rPr>
        <w:t>четвертого</w:t>
      </w:r>
      <w:r w:rsidRPr="00872AB0">
        <w:rPr>
          <w:sz w:val="24"/>
          <w:szCs w:val="24"/>
        </w:rPr>
        <w:t xml:space="preserve"> квартала 2008 года – начала мирового кризиса. Снижение объемов электропотребления в</w:t>
      </w:r>
      <w:r>
        <w:rPr>
          <w:sz w:val="24"/>
          <w:szCs w:val="24"/>
        </w:rPr>
        <w:t>  </w:t>
      </w:r>
      <w:r w:rsidRPr="00872AB0">
        <w:rPr>
          <w:sz w:val="24"/>
          <w:szCs w:val="24"/>
        </w:rPr>
        <w:t>2008</w:t>
      </w:r>
      <w:r>
        <w:rPr>
          <w:sz w:val="24"/>
          <w:szCs w:val="24"/>
        </w:rPr>
        <w:t> году и особенно в 2009 году</w:t>
      </w:r>
      <w:r w:rsidRPr="00872AB0">
        <w:rPr>
          <w:sz w:val="24"/>
          <w:szCs w:val="24"/>
        </w:rPr>
        <w:t xml:space="preserve"> связано</w:t>
      </w:r>
      <w:r>
        <w:rPr>
          <w:sz w:val="24"/>
          <w:szCs w:val="24"/>
        </w:rPr>
        <w:t>,</w:t>
      </w:r>
      <w:r w:rsidRPr="00872AB0">
        <w:rPr>
          <w:sz w:val="24"/>
          <w:szCs w:val="24"/>
        </w:rPr>
        <w:t xml:space="preserve"> прежде всего</w:t>
      </w:r>
      <w:r>
        <w:rPr>
          <w:sz w:val="24"/>
          <w:szCs w:val="24"/>
        </w:rPr>
        <w:t>,</w:t>
      </w:r>
      <w:r w:rsidRPr="00872AB0">
        <w:rPr>
          <w:sz w:val="24"/>
          <w:szCs w:val="24"/>
        </w:rPr>
        <w:t xml:space="preserve"> с негативной ценовой конъюнктурой на мировом рынке металлургической продукции, а также остановкой ряда организаций целлюлозно-бумажной промышленности в отсутстви</w:t>
      </w:r>
      <w:r w:rsidR="00C2211D">
        <w:rPr>
          <w:sz w:val="24"/>
          <w:szCs w:val="24"/>
        </w:rPr>
        <w:t>е</w:t>
      </w:r>
      <w:r w:rsidRPr="00872AB0">
        <w:rPr>
          <w:sz w:val="24"/>
          <w:szCs w:val="24"/>
        </w:rPr>
        <w:t xml:space="preserve"> спроса на продукцию.</w:t>
      </w:r>
    </w:p>
    <w:p w:rsidR="00250527" w:rsidRPr="00872AB0" w:rsidRDefault="00250527" w:rsidP="00250527">
      <w:pPr>
        <w:autoSpaceDE w:val="0"/>
        <w:autoSpaceDN w:val="0"/>
        <w:adjustRightInd w:val="0"/>
        <w:ind w:firstLine="851"/>
        <w:jc w:val="both"/>
        <w:rPr>
          <w:sz w:val="24"/>
          <w:szCs w:val="24"/>
        </w:rPr>
      </w:pPr>
      <w:r w:rsidRPr="00872AB0">
        <w:rPr>
          <w:sz w:val="24"/>
          <w:szCs w:val="24"/>
        </w:rPr>
        <w:lastRenderedPageBreak/>
        <w:t xml:space="preserve">Начиная с </w:t>
      </w:r>
      <w:r>
        <w:rPr>
          <w:sz w:val="24"/>
          <w:szCs w:val="24"/>
        </w:rPr>
        <w:t>четвертого</w:t>
      </w:r>
      <w:r w:rsidRPr="00872AB0">
        <w:rPr>
          <w:sz w:val="24"/>
          <w:szCs w:val="24"/>
        </w:rPr>
        <w:t xml:space="preserve"> квартала 2009 года</w:t>
      </w:r>
      <w:r w:rsidR="00D93063">
        <w:rPr>
          <w:sz w:val="24"/>
          <w:szCs w:val="24"/>
        </w:rPr>
        <w:t xml:space="preserve"> </w:t>
      </w:r>
      <w:r w:rsidRPr="00872AB0">
        <w:rPr>
          <w:sz w:val="24"/>
          <w:szCs w:val="24"/>
        </w:rPr>
        <w:t>наблюдается положительная динамика роста объемов электропотребления, что связано с оживлением мировой экономики и внутреннего спроса на продукцию. В 2010 году годовой темп прироста эл</w:t>
      </w:r>
      <w:r>
        <w:rPr>
          <w:sz w:val="24"/>
          <w:szCs w:val="24"/>
        </w:rPr>
        <w:t>ектропотребления на территории Р</w:t>
      </w:r>
      <w:r w:rsidRPr="00872AB0">
        <w:rPr>
          <w:sz w:val="24"/>
          <w:szCs w:val="24"/>
        </w:rPr>
        <w:t>еспублики</w:t>
      </w:r>
      <w:r>
        <w:rPr>
          <w:sz w:val="24"/>
          <w:szCs w:val="24"/>
        </w:rPr>
        <w:t xml:space="preserve"> Карелия</w:t>
      </w:r>
      <w:r w:rsidRPr="00872AB0">
        <w:rPr>
          <w:sz w:val="24"/>
          <w:szCs w:val="24"/>
        </w:rPr>
        <w:t xml:space="preserve"> составил 5,7% и достиг 9,127 млрд. кВт·ч. В 2011 году объемы потребления электроэнергии снизились до 8,989 млрд. кВт·ч</w:t>
      </w:r>
      <w:r>
        <w:rPr>
          <w:sz w:val="24"/>
          <w:szCs w:val="24"/>
        </w:rPr>
        <w:t>, в 2012 году –</w:t>
      </w:r>
      <w:r w:rsidRPr="00872AB0">
        <w:rPr>
          <w:sz w:val="24"/>
          <w:szCs w:val="24"/>
        </w:rPr>
        <w:t xml:space="preserve"> до 8,732 млрд. кВт·ч. Наибольшее влияние на сни</w:t>
      </w:r>
      <w:r w:rsidRPr="00D03DA8">
        <w:rPr>
          <w:sz w:val="24"/>
          <w:szCs w:val="24"/>
        </w:rPr>
        <w:t>жение электропотребления на 2,9% в целом за 2012 год оказало снижение электропотребления электроэнергии</w:t>
      </w:r>
      <w:r w:rsidR="00D03DA8" w:rsidRPr="00D03DA8">
        <w:rPr>
          <w:bCs/>
          <w:sz w:val="24"/>
          <w:szCs w:val="24"/>
        </w:rPr>
        <w:t xml:space="preserve"> филиалом «Надвоицкий алюминиевый завод Сибирско-Уральской </w:t>
      </w:r>
      <w:r w:rsidR="00C2211D">
        <w:rPr>
          <w:bCs/>
          <w:sz w:val="24"/>
          <w:szCs w:val="24"/>
        </w:rPr>
        <w:t>А</w:t>
      </w:r>
      <w:r w:rsidR="00D03DA8" w:rsidRPr="00D03DA8">
        <w:rPr>
          <w:bCs/>
          <w:sz w:val="24"/>
          <w:szCs w:val="24"/>
        </w:rPr>
        <w:t>люминиевой компании»</w:t>
      </w:r>
      <w:r w:rsidRPr="00D03DA8">
        <w:rPr>
          <w:sz w:val="24"/>
          <w:szCs w:val="24"/>
        </w:rPr>
        <w:t xml:space="preserve"> </w:t>
      </w:r>
      <w:r w:rsidR="00D03DA8" w:rsidRPr="00D03DA8">
        <w:rPr>
          <w:sz w:val="24"/>
          <w:szCs w:val="24"/>
        </w:rPr>
        <w:t xml:space="preserve">(далее – филиал ОАО «НАЗ-СУАЛ») </w:t>
      </w:r>
      <w:r w:rsidRPr="00D03DA8">
        <w:rPr>
          <w:sz w:val="24"/>
          <w:szCs w:val="24"/>
        </w:rPr>
        <w:t>на 268 млн. кВт·ч в  связи с консервацией части электролизов, а также снижение электропотребления ОАО  «Кондопога» на 354  млн. кВт·ч.</w:t>
      </w:r>
    </w:p>
    <w:p w:rsidR="00250527" w:rsidRPr="00872AB0" w:rsidRDefault="00250527" w:rsidP="00040E5A">
      <w:pPr>
        <w:pStyle w:val="afc"/>
        <w:spacing w:after="0"/>
        <w:ind w:left="0" w:right="-2" w:firstLine="858"/>
        <w:jc w:val="both"/>
        <w:rPr>
          <w:sz w:val="24"/>
          <w:szCs w:val="24"/>
        </w:rPr>
      </w:pPr>
      <w:r w:rsidRPr="00872AB0">
        <w:rPr>
          <w:sz w:val="24"/>
          <w:szCs w:val="24"/>
        </w:rPr>
        <w:t>Собственный максимум нагрузки потребителе</w:t>
      </w:r>
      <w:r>
        <w:rPr>
          <w:sz w:val="24"/>
          <w:szCs w:val="24"/>
        </w:rPr>
        <w:t>й, расположенных на территории Р</w:t>
      </w:r>
      <w:r w:rsidRPr="00872AB0">
        <w:rPr>
          <w:sz w:val="24"/>
          <w:szCs w:val="24"/>
        </w:rPr>
        <w:t>еспублики</w:t>
      </w:r>
      <w:r>
        <w:rPr>
          <w:sz w:val="24"/>
          <w:szCs w:val="24"/>
        </w:rPr>
        <w:t xml:space="preserve"> Карелия</w:t>
      </w:r>
      <w:r w:rsidRPr="00872AB0">
        <w:rPr>
          <w:sz w:val="24"/>
          <w:szCs w:val="24"/>
        </w:rPr>
        <w:t>, в отчётные годы был зафиксирован в диапазоне 1</w:t>
      </w:r>
      <w:r>
        <w:rPr>
          <w:sz w:val="24"/>
          <w:szCs w:val="24"/>
        </w:rPr>
        <w:t> </w:t>
      </w:r>
      <w:r w:rsidRPr="00872AB0">
        <w:rPr>
          <w:sz w:val="24"/>
          <w:szCs w:val="24"/>
        </w:rPr>
        <w:t>312 – 1</w:t>
      </w:r>
      <w:r>
        <w:rPr>
          <w:sz w:val="24"/>
          <w:szCs w:val="24"/>
        </w:rPr>
        <w:t> </w:t>
      </w:r>
      <w:r w:rsidRPr="00872AB0">
        <w:rPr>
          <w:sz w:val="24"/>
          <w:szCs w:val="24"/>
        </w:rPr>
        <w:t>367 МВт. Числа часов использования собственного максимума нагрузки в этот же период времени изменялись в</w:t>
      </w:r>
      <w:r>
        <w:rPr>
          <w:sz w:val="24"/>
          <w:szCs w:val="24"/>
        </w:rPr>
        <w:t>  </w:t>
      </w:r>
      <w:r w:rsidRPr="00872AB0">
        <w:rPr>
          <w:sz w:val="24"/>
          <w:szCs w:val="24"/>
        </w:rPr>
        <w:t>пределах от 7</w:t>
      </w:r>
      <w:r>
        <w:rPr>
          <w:sz w:val="24"/>
          <w:szCs w:val="24"/>
        </w:rPr>
        <w:t> </w:t>
      </w:r>
      <w:r w:rsidRPr="00872AB0">
        <w:rPr>
          <w:sz w:val="24"/>
          <w:szCs w:val="24"/>
        </w:rPr>
        <w:t>095 до 6</w:t>
      </w:r>
      <w:r>
        <w:rPr>
          <w:sz w:val="24"/>
          <w:szCs w:val="24"/>
        </w:rPr>
        <w:t> </w:t>
      </w:r>
      <w:r w:rsidRPr="00872AB0">
        <w:rPr>
          <w:sz w:val="24"/>
          <w:szCs w:val="24"/>
        </w:rPr>
        <w:t>550 часов. Совмещенный максимум нагрузки (в день прохождения собственного максимума ОЭС Северо-Запада) в отч</w:t>
      </w:r>
      <w:r w:rsidR="001D45FA">
        <w:rPr>
          <w:sz w:val="24"/>
          <w:szCs w:val="24"/>
        </w:rPr>
        <w:t>е</w:t>
      </w:r>
      <w:r w:rsidRPr="00872AB0">
        <w:rPr>
          <w:sz w:val="24"/>
          <w:szCs w:val="24"/>
        </w:rPr>
        <w:t>тные годы был зафиксирован в диапазоне 1</w:t>
      </w:r>
      <w:r>
        <w:rPr>
          <w:sz w:val="24"/>
          <w:szCs w:val="24"/>
        </w:rPr>
        <w:t> </w:t>
      </w:r>
      <w:r w:rsidRPr="00872AB0">
        <w:rPr>
          <w:sz w:val="24"/>
          <w:szCs w:val="24"/>
        </w:rPr>
        <w:t>289</w:t>
      </w:r>
      <w:r>
        <w:rPr>
          <w:sz w:val="24"/>
          <w:szCs w:val="24"/>
        </w:rPr>
        <w:t xml:space="preserve"> </w:t>
      </w:r>
      <w:r w:rsidRPr="00872AB0">
        <w:rPr>
          <w:sz w:val="24"/>
          <w:szCs w:val="24"/>
        </w:rPr>
        <w:t>– 1</w:t>
      </w:r>
      <w:r>
        <w:rPr>
          <w:sz w:val="24"/>
          <w:szCs w:val="24"/>
        </w:rPr>
        <w:t> </w:t>
      </w:r>
      <w:r w:rsidRPr="00872AB0">
        <w:rPr>
          <w:sz w:val="24"/>
          <w:szCs w:val="24"/>
        </w:rPr>
        <w:t>314 МВт, числа часов использования совмещённого максимума изменялись в пределах от 7</w:t>
      </w:r>
      <w:r>
        <w:rPr>
          <w:sz w:val="24"/>
          <w:szCs w:val="24"/>
        </w:rPr>
        <w:t> </w:t>
      </w:r>
      <w:r w:rsidRPr="00872AB0">
        <w:rPr>
          <w:sz w:val="24"/>
          <w:szCs w:val="24"/>
        </w:rPr>
        <w:t>278 до 6</w:t>
      </w:r>
      <w:r>
        <w:rPr>
          <w:sz w:val="24"/>
          <w:szCs w:val="24"/>
        </w:rPr>
        <w:t> </w:t>
      </w:r>
      <w:r w:rsidRPr="00872AB0">
        <w:rPr>
          <w:sz w:val="24"/>
          <w:szCs w:val="24"/>
        </w:rPr>
        <w:t>739 часов. Разница в величинах собственного и совмещённого максимума нагрузки объясняется тем, что, как правило, даты и время прохождения собственного максимума нагрузки энергосистем</w:t>
      </w:r>
      <w:r>
        <w:rPr>
          <w:sz w:val="24"/>
          <w:szCs w:val="24"/>
        </w:rPr>
        <w:t>ы Республики Карелия и максимумы</w:t>
      </w:r>
      <w:r w:rsidRPr="00872AB0">
        <w:rPr>
          <w:sz w:val="24"/>
          <w:szCs w:val="24"/>
        </w:rPr>
        <w:t xml:space="preserve"> нагрузки </w:t>
      </w:r>
      <w:r w:rsidR="00C2211D">
        <w:rPr>
          <w:sz w:val="24"/>
          <w:szCs w:val="24"/>
        </w:rPr>
        <w:t xml:space="preserve">ОЭС </w:t>
      </w:r>
      <w:r w:rsidRPr="00872AB0">
        <w:rPr>
          <w:sz w:val="24"/>
          <w:szCs w:val="24"/>
        </w:rPr>
        <w:t>Северо-Запада не совпадают; коэффициент совмещения максимумов в течение  рассматриваемого периода составил 0,96-0,97.</w:t>
      </w:r>
    </w:p>
    <w:p w:rsidR="00250527" w:rsidRDefault="00250527" w:rsidP="00040E5A">
      <w:pPr>
        <w:pStyle w:val="afc"/>
        <w:spacing w:after="0"/>
        <w:ind w:left="0" w:firstLine="856"/>
        <w:jc w:val="both"/>
        <w:rPr>
          <w:sz w:val="24"/>
          <w:szCs w:val="24"/>
        </w:rPr>
      </w:pPr>
      <w:r w:rsidRPr="00872AB0">
        <w:rPr>
          <w:sz w:val="24"/>
          <w:szCs w:val="24"/>
        </w:rPr>
        <w:t>Час и дата прохождения собственного и совмещ</w:t>
      </w:r>
      <w:r w:rsidR="000D2D93">
        <w:rPr>
          <w:sz w:val="24"/>
          <w:szCs w:val="24"/>
        </w:rPr>
        <w:t>е</w:t>
      </w:r>
      <w:r w:rsidRPr="00872AB0">
        <w:rPr>
          <w:sz w:val="24"/>
          <w:szCs w:val="24"/>
        </w:rPr>
        <w:t>нного максимума нагрузки энергосистемы Республики Карелия приведены в таблице 2.2.2. Годовые максиму</w:t>
      </w:r>
      <w:r w:rsidR="00F86D00">
        <w:rPr>
          <w:sz w:val="24"/>
          <w:szCs w:val="24"/>
        </w:rPr>
        <w:t>мы электрической нагрузки в отче</w:t>
      </w:r>
      <w:r w:rsidRPr="00872AB0">
        <w:rPr>
          <w:sz w:val="24"/>
          <w:szCs w:val="24"/>
        </w:rPr>
        <w:t>тный период отмечались в начале года (январь, февраль) и</w:t>
      </w:r>
      <w:r>
        <w:rPr>
          <w:sz w:val="24"/>
          <w:szCs w:val="24"/>
        </w:rPr>
        <w:t>  </w:t>
      </w:r>
      <w:r w:rsidRPr="00872AB0">
        <w:rPr>
          <w:sz w:val="24"/>
          <w:szCs w:val="24"/>
        </w:rPr>
        <w:t>только в 2009 г</w:t>
      </w:r>
      <w:r>
        <w:rPr>
          <w:sz w:val="24"/>
          <w:szCs w:val="24"/>
        </w:rPr>
        <w:t>оду – в декабре</w:t>
      </w:r>
      <w:r w:rsidR="0080406E">
        <w:rPr>
          <w:sz w:val="24"/>
          <w:szCs w:val="24"/>
        </w:rPr>
        <w:t xml:space="preserve">, </w:t>
      </w:r>
      <w:r>
        <w:rPr>
          <w:sz w:val="24"/>
          <w:szCs w:val="24"/>
        </w:rPr>
        <w:t xml:space="preserve">преимущественно </w:t>
      </w:r>
      <w:r w:rsidRPr="00872AB0">
        <w:rPr>
          <w:sz w:val="24"/>
          <w:szCs w:val="24"/>
        </w:rPr>
        <w:t>в вечерние часы.</w:t>
      </w:r>
    </w:p>
    <w:p w:rsidR="00250527" w:rsidRPr="00397DA1" w:rsidRDefault="00250527" w:rsidP="00250527">
      <w:pPr>
        <w:ind w:firstLine="900"/>
        <w:jc w:val="both"/>
      </w:pPr>
    </w:p>
    <w:p w:rsidR="0080406E" w:rsidRDefault="00250527" w:rsidP="00040E5A">
      <w:pPr>
        <w:pStyle w:val="afc"/>
        <w:ind w:left="0"/>
        <w:jc w:val="right"/>
        <w:rPr>
          <w:sz w:val="24"/>
          <w:szCs w:val="24"/>
        </w:rPr>
      </w:pPr>
      <w:r w:rsidRPr="00F501D9">
        <w:rPr>
          <w:sz w:val="24"/>
          <w:szCs w:val="24"/>
        </w:rPr>
        <w:t>Таблица 2.2.2</w:t>
      </w:r>
      <w:r w:rsidRPr="004B100C">
        <w:rPr>
          <w:sz w:val="24"/>
          <w:szCs w:val="24"/>
        </w:rPr>
        <w:t xml:space="preserve"> </w:t>
      </w:r>
    </w:p>
    <w:p w:rsidR="0080406E" w:rsidRDefault="00250527" w:rsidP="00161D7B">
      <w:pPr>
        <w:pStyle w:val="afc"/>
        <w:spacing w:after="0"/>
        <w:ind w:left="0"/>
        <w:jc w:val="center"/>
        <w:rPr>
          <w:sz w:val="24"/>
          <w:szCs w:val="24"/>
        </w:rPr>
      </w:pPr>
      <w:r w:rsidRPr="004B100C">
        <w:rPr>
          <w:sz w:val="24"/>
          <w:szCs w:val="24"/>
        </w:rPr>
        <w:t xml:space="preserve">Дата и час прохождения собственного </w:t>
      </w:r>
      <w:r>
        <w:rPr>
          <w:sz w:val="24"/>
          <w:szCs w:val="24"/>
        </w:rPr>
        <w:t>и</w:t>
      </w:r>
      <w:r w:rsidR="00161D7B">
        <w:rPr>
          <w:sz w:val="24"/>
          <w:szCs w:val="24"/>
        </w:rPr>
        <w:t xml:space="preserve"> </w:t>
      </w:r>
      <w:r>
        <w:rPr>
          <w:sz w:val="24"/>
          <w:szCs w:val="24"/>
        </w:rPr>
        <w:t>совмещенного максимумов</w:t>
      </w:r>
      <w:r w:rsidRPr="004B100C">
        <w:rPr>
          <w:sz w:val="24"/>
          <w:szCs w:val="24"/>
        </w:rPr>
        <w:t xml:space="preserve"> нагрузки</w:t>
      </w:r>
    </w:p>
    <w:p w:rsidR="00250527" w:rsidRDefault="00250527" w:rsidP="00161D7B">
      <w:pPr>
        <w:pStyle w:val="afc"/>
        <w:spacing w:after="0"/>
        <w:ind w:left="0"/>
        <w:jc w:val="center"/>
        <w:rPr>
          <w:sz w:val="24"/>
          <w:szCs w:val="24"/>
        </w:rPr>
      </w:pPr>
      <w:r w:rsidRPr="004B100C">
        <w:rPr>
          <w:sz w:val="24"/>
          <w:szCs w:val="24"/>
        </w:rPr>
        <w:t xml:space="preserve">энергосистемы </w:t>
      </w:r>
      <w:r>
        <w:rPr>
          <w:sz w:val="24"/>
          <w:szCs w:val="24"/>
        </w:rPr>
        <w:t>Республики Карелия</w:t>
      </w:r>
    </w:p>
    <w:p w:rsidR="00250527" w:rsidRPr="00397DA1" w:rsidRDefault="00250527" w:rsidP="00250527">
      <w:pPr>
        <w:pStyle w:val="afc"/>
        <w:spacing w:after="0"/>
        <w:ind w:left="851"/>
        <w:rPr>
          <w:sz w:val="24"/>
          <w:szCs w:val="24"/>
        </w:rPr>
      </w:pPr>
    </w:p>
    <w:tbl>
      <w:tblPr>
        <w:tblW w:w="5000" w:type="pct"/>
        <w:tblInd w:w="108" w:type="dxa"/>
        <w:tblLook w:val="00A0"/>
      </w:tblPr>
      <w:tblGrid>
        <w:gridCol w:w="2988"/>
        <w:gridCol w:w="1430"/>
        <w:gridCol w:w="1430"/>
        <w:gridCol w:w="1430"/>
        <w:gridCol w:w="1430"/>
        <w:gridCol w:w="1430"/>
      </w:tblGrid>
      <w:tr w:rsidR="00250527" w:rsidRPr="00391D8C">
        <w:trPr>
          <w:trHeight w:val="315"/>
        </w:trPr>
        <w:tc>
          <w:tcPr>
            <w:tcW w:w="1816" w:type="pct"/>
            <w:tcBorders>
              <w:top w:val="single" w:sz="4" w:space="0" w:color="auto"/>
              <w:left w:val="single" w:sz="4" w:space="0" w:color="auto"/>
              <w:bottom w:val="single" w:sz="4" w:space="0" w:color="auto"/>
              <w:right w:val="single" w:sz="4" w:space="0" w:color="auto"/>
            </w:tcBorders>
            <w:noWrap/>
            <w:vAlign w:val="bottom"/>
          </w:tcPr>
          <w:p w:rsidR="00250527" w:rsidRPr="00391D8C" w:rsidRDefault="00250527" w:rsidP="00250527">
            <w:pPr>
              <w:spacing w:before="40" w:after="40"/>
              <w:ind w:left="-93" w:hanging="15"/>
              <w:jc w:val="center"/>
              <w:rPr>
                <w:color w:val="000000"/>
                <w:sz w:val="24"/>
                <w:szCs w:val="24"/>
              </w:rPr>
            </w:pPr>
            <w:r w:rsidRPr="00391D8C">
              <w:rPr>
                <w:color w:val="000000"/>
                <w:sz w:val="24"/>
                <w:szCs w:val="24"/>
              </w:rPr>
              <w:t>Тип максимума</w:t>
            </w:r>
          </w:p>
        </w:tc>
        <w:tc>
          <w:tcPr>
            <w:tcW w:w="675" w:type="pct"/>
            <w:tcBorders>
              <w:top w:val="single" w:sz="4" w:space="0" w:color="auto"/>
              <w:left w:val="nil"/>
              <w:bottom w:val="single" w:sz="4" w:space="0" w:color="auto"/>
              <w:right w:val="single" w:sz="4" w:space="0" w:color="auto"/>
            </w:tcBorders>
            <w:noWrap/>
            <w:vAlign w:val="bottom"/>
          </w:tcPr>
          <w:p w:rsidR="00250527" w:rsidRPr="00391D8C" w:rsidRDefault="00250527" w:rsidP="00250527">
            <w:pPr>
              <w:spacing w:before="40" w:after="40"/>
              <w:jc w:val="center"/>
              <w:rPr>
                <w:sz w:val="24"/>
                <w:szCs w:val="24"/>
              </w:rPr>
            </w:pPr>
            <w:r w:rsidRPr="00391D8C">
              <w:rPr>
                <w:sz w:val="24"/>
                <w:szCs w:val="24"/>
              </w:rPr>
              <w:t>2008 год</w:t>
            </w:r>
          </w:p>
        </w:tc>
        <w:tc>
          <w:tcPr>
            <w:tcW w:w="692" w:type="pct"/>
            <w:tcBorders>
              <w:top w:val="single" w:sz="4" w:space="0" w:color="auto"/>
              <w:left w:val="nil"/>
              <w:bottom w:val="single" w:sz="4" w:space="0" w:color="auto"/>
              <w:right w:val="single" w:sz="4" w:space="0" w:color="auto"/>
            </w:tcBorders>
            <w:noWrap/>
            <w:vAlign w:val="bottom"/>
          </w:tcPr>
          <w:p w:rsidR="00250527" w:rsidRPr="00391D8C" w:rsidRDefault="00250527" w:rsidP="00250527">
            <w:pPr>
              <w:spacing w:before="40" w:after="40"/>
              <w:jc w:val="center"/>
              <w:rPr>
                <w:sz w:val="24"/>
                <w:szCs w:val="24"/>
              </w:rPr>
            </w:pPr>
            <w:r w:rsidRPr="00391D8C">
              <w:rPr>
                <w:sz w:val="24"/>
                <w:szCs w:val="24"/>
              </w:rPr>
              <w:t>2009 год</w:t>
            </w:r>
          </w:p>
        </w:tc>
        <w:tc>
          <w:tcPr>
            <w:tcW w:w="605" w:type="pct"/>
            <w:tcBorders>
              <w:top w:val="single" w:sz="4" w:space="0" w:color="auto"/>
              <w:left w:val="nil"/>
              <w:bottom w:val="single" w:sz="4" w:space="0" w:color="auto"/>
              <w:right w:val="single" w:sz="4" w:space="0" w:color="auto"/>
            </w:tcBorders>
            <w:noWrap/>
            <w:vAlign w:val="bottom"/>
          </w:tcPr>
          <w:p w:rsidR="00250527" w:rsidRPr="00391D8C" w:rsidRDefault="00250527" w:rsidP="00250527">
            <w:pPr>
              <w:spacing w:before="40" w:after="40"/>
              <w:jc w:val="center"/>
              <w:rPr>
                <w:sz w:val="24"/>
                <w:szCs w:val="24"/>
              </w:rPr>
            </w:pPr>
            <w:r w:rsidRPr="00391D8C">
              <w:rPr>
                <w:sz w:val="24"/>
                <w:szCs w:val="24"/>
              </w:rPr>
              <w:t>2010 год</w:t>
            </w:r>
          </w:p>
        </w:tc>
        <w:tc>
          <w:tcPr>
            <w:tcW w:w="605" w:type="pct"/>
            <w:tcBorders>
              <w:top w:val="single" w:sz="4" w:space="0" w:color="auto"/>
              <w:left w:val="nil"/>
              <w:bottom w:val="single" w:sz="4" w:space="0" w:color="auto"/>
              <w:right w:val="single" w:sz="4" w:space="0" w:color="auto"/>
            </w:tcBorders>
            <w:noWrap/>
            <w:vAlign w:val="bottom"/>
          </w:tcPr>
          <w:p w:rsidR="00250527" w:rsidRPr="00391D8C" w:rsidRDefault="00250527" w:rsidP="00250527">
            <w:pPr>
              <w:spacing w:before="40" w:after="40"/>
              <w:jc w:val="center"/>
              <w:rPr>
                <w:sz w:val="24"/>
                <w:szCs w:val="24"/>
              </w:rPr>
            </w:pPr>
            <w:r w:rsidRPr="00391D8C">
              <w:rPr>
                <w:sz w:val="24"/>
                <w:szCs w:val="24"/>
              </w:rPr>
              <w:t>2011 год</w:t>
            </w:r>
          </w:p>
        </w:tc>
        <w:tc>
          <w:tcPr>
            <w:tcW w:w="606" w:type="pct"/>
            <w:tcBorders>
              <w:top w:val="single" w:sz="4" w:space="0" w:color="auto"/>
              <w:left w:val="nil"/>
              <w:bottom w:val="single" w:sz="4" w:space="0" w:color="auto"/>
              <w:right w:val="single" w:sz="4" w:space="0" w:color="auto"/>
            </w:tcBorders>
            <w:noWrap/>
            <w:vAlign w:val="bottom"/>
          </w:tcPr>
          <w:p w:rsidR="00250527" w:rsidRPr="00391D8C" w:rsidRDefault="00250527" w:rsidP="00250527">
            <w:pPr>
              <w:spacing w:before="40" w:after="40"/>
              <w:jc w:val="center"/>
              <w:rPr>
                <w:sz w:val="24"/>
                <w:szCs w:val="24"/>
              </w:rPr>
            </w:pPr>
            <w:r w:rsidRPr="00391D8C">
              <w:rPr>
                <w:sz w:val="24"/>
                <w:szCs w:val="24"/>
              </w:rPr>
              <w:t>2012 год</w:t>
            </w:r>
          </w:p>
        </w:tc>
      </w:tr>
      <w:tr w:rsidR="00250527" w:rsidRPr="00872AB0">
        <w:trPr>
          <w:trHeight w:val="395"/>
        </w:trPr>
        <w:tc>
          <w:tcPr>
            <w:tcW w:w="1816" w:type="pct"/>
            <w:tcBorders>
              <w:top w:val="nil"/>
              <w:left w:val="single" w:sz="4" w:space="0" w:color="auto"/>
              <w:bottom w:val="single" w:sz="4" w:space="0" w:color="auto"/>
              <w:right w:val="single" w:sz="4" w:space="0" w:color="auto"/>
            </w:tcBorders>
            <w:noWrap/>
            <w:vAlign w:val="center"/>
          </w:tcPr>
          <w:p w:rsidR="00250527" w:rsidRPr="00872AB0" w:rsidRDefault="00250527" w:rsidP="00250527">
            <w:pPr>
              <w:spacing w:before="40" w:after="40"/>
              <w:rPr>
                <w:sz w:val="24"/>
                <w:szCs w:val="24"/>
              </w:rPr>
            </w:pPr>
            <w:r w:rsidRPr="00872AB0">
              <w:rPr>
                <w:sz w:val="24"/>
                <w:szCs w:val="24"/>
              </w:rPr>
              <w:t>Собственный максимум</w:t>
            </w:r>
          </w:p>
        </w:tc>
        <w:tc>
          <w:tcPr>
            <w:tcW w:w="67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22.01; 19</w:t>
            </w:r>
            <w:r w:rsidR="00F86D00">
              <w:rPr>
                <w:sz w:val="24"/>
                <w:szCs w:val="24"/>
              </w:rPr>
              <w:t>:</w:t>
            </w:r>
            <w:r w:rsidRPr="00872AB0">
              <w:rPr>
                <w:sz w:val="24"/>
                <w:szCs w:val="24"/>
              </w:rPr>
              <w:t>00</w:t>
            </w:r>
          </w:p>
        </w:tc>
        <w:tc>
          <w:tcPr>
            <w:tcW w:w="692"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28.12; 17</w:t>
            </w:r>
            <w:r w:rsidR="00F86D00">
              <w:rPr>
                <w:sz w:val="24"/>
                <w:szCs w:val="24"/>
              </w:rPr>
              <w:t>:</w:t>
            </w:r>
            <w:r w:rsidRPr="00872AB0">
              <w:rPr>
                <w:sz w:val="24"/>
                <w:szCs w:val="24"/>
              </w:rPr>
              <w:t>00</w:t>
            </w:r>
          </w:p>
        </w:tc>
        <w:tc>
          <w:tcPr>
            <w:tcW w:w="60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21.01; 19</w:t>
            </w:r>
            <w:r w:rsidR="00F86D00">
              <w:rPr>
                <w:sz w:val="24"/>
                <w:szCs w:val="24"/>
              </w:rPr>
              <w:t>:</w:t>
            </w:r>
            <w:r w:rsidRPr="00872AB0">
              <w:rPr>
                <w:sz w:val="24"/>
                <w:szCs w:val="24"/>
              </w:rPr>
              <w:t>00</w:t>
            </w:r>
          </w:p>
        </w:tc>
        <w:tc>
          <w:tcPr>
            <w:tcW w:w="60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14.02; 18</w:t>
            </w:r>
            <w:r w:rsidR="00F86D00">
              <w:rPr>
                <w:sz w:val="24"/>
                <w:szCs w:val="24"/>
              </w:rPr>
              <w:t>:</w:t>
            </w:r>
            <w:r w:rsidRPr="00872AB0">
              <w:rPr>
                <w:sz w:val="24"/>
                <w:szCs w:val="24"/>
              </w:rPr>
              <w:t>00</w:t>
            </w:r>
          </w:p>
        </w:tc>
        <w:tc>
          <w:tcPr>
            <w:tcW w:w="606"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30.01; 10</w:t>
            </w:r>
            <w:r w:rsidR="00F86D00">
              <w:rPr>
                <w:sz w:val="24"/>
                <w:szCs w:val="24"/>
              </w:rPr>
              <w:t>:</w:t>
            </w:r>
            <w:r w:rsidRPr="00872AB0">
              <w:rPr>
                <w:sz w:val="24"/>
                <w:szCs w:val="24"/>
              </w:rPr>
              <w:t>00</w:t>
            </w:r>
          </w:p>
        </w:tc>
      </w:tr>
      <w:tr w:rsidR="00250527" w:rsidRPr="00872AB0">
        <w:trPr>
          <w:trHeight w:val="315"/>
        </w:trPr>
        <w:tc>
          <w:tcPr>
            <w:tcW w:w="1816" w:type="pct"/>
            <w:tcBorders>
              <w:top w:val="nil"/>
              <w:left w:val="single" w:sz="4" w:space="0" w:color="auto"/>
              <w:bottom w:val="single" w:sz="4" w:space="0" w:color="auto"/>
              <w:right w:val="single" w:sz="4" w:space="0" w:color="auto"/>
            </w:tcBorders>
            <w:noWrap/>
            <w:vAlign w:val="center"/>
          </w:tcPr>
          <w:p w:rsidR="00250527" w:rsidRPr="00872AB0" w:rsidRDefault="00250527" w:rsidP="00250527">
            <w:pPr>
              <w:spacing w:before="40" w:after="40"/>
              <w:rPr>
                <w:sz w:val="24"/>
                <w:szCs w:val="24"/>
              </w:rPr>
            </w:pPr>
            <w:r w:rsidRPr="00872AB0">
              <w:rPr>
                <w:sz w:val="24"/>
                <w:szCs w:val="24"/>
              </w:rPr>
              <w:t>Совмещенный максимум</w:t>
            </w:r>
          </w:p>
        </w:tc>
        <w:tc>
          <w:tcPr>
            <w:tcW w:w="67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09.01; 17</w:t>
            </w:r>
            <w:r w:rsidR="00F86D00">
              <w:rPr>
                <w:sz w:val="24"/>
                <w:szCs w:val="24"/>
              </w:rPr>
              <w:t>:</w:t>
            </w:r>
            <w:r w:rsidRPr="00872AB0">
              <w:rPr>
                <w:sz w:val="24"/>
                <w:szCs w:val="24"/>
              </w:rPr>
              <w:t>00</w:t>
            </w:r>
          </w:p>
        </w:tc>
        <w:tc>
          <w:tcPr>
            <w:tcW w:w="692"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21.12; 17</w:t>
            </w:r>
            <w:r w:rsidR="00F86D00">
              <w:rPr>
                <w:sz w:val="24"/>
                <w:szCs w:val="24"/>
              </w:rPr>
              <w:t>:</w:t>
            </w:r>
            <w:r w:rsidRPr="00872AB0">
              <w:rPr>
                <w:sz w:val="24"/>
                <w:szCs w:val="24"/>
              </w:rPr>
              <w:t>00</w:t>
            </w:r>
          </w:p>
        </w:tc>
        <w:tc>
          <w:tcPr>
            <w:tcW w:w="60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28.01; 18</w:t>
            </w:r>
            <w:r w:rsidR="00F86D00">
              <w:rPr>
                <w:sz w:val="24"/>
                <w:szCs w:val="24"/>
              </w:rPr>
              <w:t>:</w:t>
            </w:r>
            <w:r w:rsidRPr="00872AB0">
              <w:rPr>
                <w:sz w:val="24"/>
                <w:szCs w:val="24"/>
              </w:rPr>
              <w:t>00</w:t>
            </w:r>
          </w:p>
        </w:tc>
        <w:tc>
          <w:tcPr>
            <w:tcW w:w="605"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18.02; 11</w:t>
            </w:r>
            <w:r w:rsidR="00F86D00">
              <w:rPr>
                <w:sz w:val="24"/>
                <w:szCs w:val="24"/>
              </w:rPr>
              <w:t>:</w:t>
            </w:r>
            <w:r w:rsidRPr="00872AB0">
              <w:rPr>
                <w:sz w:val="24"/>
                <w:szCs w:val="24"/>
              </w:rPr>
              <w:t>00</w:t>
            </w:r>
          </w:p>
        </w:tc>
        <w:tc>
          <w:tcPr>
            <w:tcW w:w="606" w:type="pct"/>
            <w:tcBorders>
              <w:top w:val="nil"/>
              <w:left w:val="nil"/>
              <w:bottom w:val="single" w:sz="4" w:space="0" w:color="auto"/>
              <w:right w:val="single" w:sz="4" w:space="0" w:color="auto"/>
            </w:tcBorders>
            <w:noWrap/>
            <w:vAlign w:val="bottom"/>
          </w:tcPr>
          <w:p w:rsidR="00250527" w:rsidRPr="00872AB0" w:rsidRDefault="00250527" w:rsidP="00F86D00">
            <w:pPr>
              <w:spacing w:before="40" w:after="40"/>
              <w:jc w:val="center"/>
              <w:rPr>
                <w:sz w:val="24"/>
                <w:szCs w:val="24"/>
              </w:rPr>
            </w:pPr>
            <w:r w:rsidRPr="00872AB0">
              <w:rPr>
                <w:sz w:val="24"/>
                <w:szCs w:val="24"/>
              </w:rPr>
              <w:t>06.02; 11</w:t>
            </w:r>
            <w:r w:rsidR="00F86D00">
              <w:rPr>
                <w:sz w:val="24"/>
                <w:szCs w:val="24"/>
              </w:rPr>
              <w:t>:</w:t>
            </w:r>
            <w:r w:rsidRPr="00872AB0">
              <w:rPr>
                <w:sz w:val="24"/>
                <w:szCs w:val="24"/>
              </w:rPr>
              <w:t>00</w:t>
            </w:r>
          </w:p>
        </w:tc>
      </w:tr>
    </w:tbl>
    <w:p w:rsidR="00250527" w:rsidRPr="00397DA1" w:rsidRDefault="00250527" w:rsidP="00250527">
      <w:pPr>
        <w:pStyle w:val="afc"/>
        <w:spacing w:after="0"/>
        <w:ind w:left="0" w:firstLine="856"/>
        <w:jc w:val="both"/>
        <w:rPr>
          <w:sz w:val="24"/>
          <w:szCs w:val="24"/>
        </w:rPr>
      </w:pPr>
    </w:p>
    <w:p w:rsidR="00250527" w:rsidRPr="00AC74EB" w:rsidRDefault="00250527" w:rsidP="0080406E">
      <w:pPr>
        <w:pStyle w:val="afc"/>
        <w:spacing w:before="120" w:after="0"/>
        <w:ind w:left="0" w:firstLine="856"/>
        <w:jc w:val="both"/>
        <w:rPr>
          <w:sz w:val="24"/>
          <w:szCs w:val="24"/>
        </w:rPr>
      </w:pPr>
      <w:r w:rsidRPr="004B100C">
        <w:rPr>
          <w:sz w:val="24"/>
          <w:szCs w:val="24"/>
        </w:rPr>
        <w:t xml:space="preserve">Структура электропотребления </w:t>
      </w:r>
      <w:r w:rsidRPr="007B77FC">
        <w:rPr>
          <w:sz w:val="24"/>
          <w:szCs w:val="24"/>
        </w:rPr>
        <w:t>Республики Карелия</w:t>
      </w:r>
      <w:r w:rsidRPr="0092739B">
        <w:t xml:space="preserve"> </w:t>
      </w:r>
      <w:r w:rsidRPr="004B100C">
        <w:rPr>
          <w:sz w:val="24"/>
          <w:szCs w:val="24"/>
        </w:rPr>
        <w:t xml:space="preserve">по видам экономической деятельности </w:t>
      </w:r>
      <w:r>
        <w:rPr>
          <w:sz w:val="24"/>
          <w:szCs w:val="24"/>
        </w:rPr>
        <w:t>за 2008</w:t>
      </w:r>
      <w:r w:rsidRPr="004B100C">
        <w:rPr>
          <w:sz w:val="24"/>
          <w:szCs w:val="24"/>
        </w:rPr>
        <w:t>-201</w:t>
      </w:r>
      <w:r w:rsidR="00C2211D">
        <w:rPr>
          <w:sz w:val="24"/>
          <w:szCs w:val="24"/>
        </w:rPr>
        <w:t>2</w:t>
      </w:r>
      <w:r w:rsidR="0080406E">
        <w:rPr>
          <w:sz w:val="24"/>
          <w:szCs w:val="24"/>
        </w:rPr>
        <w:t xml:space="preserve"> годы</w:t>
      </w:r>
      <w:r w:rsidRPr="004B100C">
        <w:rPr>
          <w:sz w:val="24"/>
          <w:szCs w:val="24"/>
        </w:rPr>
        <w:t xml:space="preserve"> </w:t>
      </w:r>
      <w:r w:rsidR="0080406E" w:rsidRPr="004B100C">
        <w:rPr>
          <w:sz w:val="24"/>
          <w:szCs w:val="24"/>
        </w:rPr>
        <w:t>по</w:t>
      </w:r>
      <w:r w:rsidR="0080406E">
        <w:rPr>
          <w:sz w:val="24"/>
          <w:szCs w:val="24"/>
        </w:rPr>
        <w:t>  </w:t>
      </w:r>
      <w:r w:rsidR="0080406E" w:rsidRPr="004B100C">
        <w:rPr>
          <w:sz w:val="24"/>
          <w:szCs w:val="24"/>
        </w:rPr>
        <w:t xml:space="preserve">данным </w:t>
      </w:r>
      <w:r w:rsidR="00C2211D">
        <w:rPr>
          <w:sz w:val="24"/>
          <w:szCs w:val="24"/>
        </w:rPr>
        <w:t>Карелиястата</w:t>
      </w:r>
      <w:r w:rsidR="0080406E">
        <w:rPr>
          <w:sz w:val="24"/>
          <w:szCs w:val="24"/>
        </w:rPr>
        <w:t xml:space="preserve">, </w:t>
      </w:r>
      <w:r w:rsidR="0080406E" w:rsidRPr="004B100C">
        <w:rPr>
          <w:sz w:val="24"/>
          <w:szCs w:val="24"/>
        </w:rPr>
        <w:t>сформирована по потребителям, сгруппированным по видам экономической деятельности</w:t>
      </w:r>
      <w:r w:rsidR="0080406E">
        <w:rPr>
          <w:sz w:val="24"/>
          <w:szCs w:val="24"/>
        </w:rPr>
        <w:t xml:space="preserve">, и </w:t>
      </w:r>
      <w:r w:rsidRPr="004B100C">
        <w:rPr>
          <w:sz w:val="24"/>
          <w:szCs w:val="24"/>
        </w:rPr>
        <w:t xml:space="preserve">представлена в таблице </w:t>
      </w:r>
      <w:r w:rsidRPr="00AC74EB">
        <w:rPr>
          <w:sz w:val="24"/>
          <w:szCs w:val="24"/>
        </w:rPr>
        <w:t>2.2.3.</w:t>
      </w:r>
    </w:p>
    <w:p w:rsidR="006D509E" w:rsidRDefault="006D509E" w:rsidP="0080406E">
      <w:pPr>
        <w:pStyle w:val="afc"/>
        <w:spacing w:after="0"/>
        <w:ind w:left="0"/>
        <w:jc w:val="right"/>
        <w:rPr>
          <w:sz w:val="24"/>
          <w:szCs w:val="24"/>
        </w:rPr>
      </w:pPr>
    </w:p>
    <w:p w:rsidR="0080406E" w:rsidRDefault="00250527" w:rsidP="0080406E">
      <w:pPr>
        <w:pStyle w:val="afc"/>
        <w:spacing w:after="0"/>
        <w:ind w:left="0"/>
        <w:jc w:val="right"/>
        <w:rPr>
          <w:sz w:val="24"/>
          <w:szCs w:val="24"/>
        </w:rPr>
      </w:pPr>
      <w:r w:rsidRPr="00AC74EB">
        <w:rPr>
          <w:sz w:val="24"/>
          <w:szCs w:val="24"/>
        </w:rPr>
        <w:t>Таблица 2.2.3</w:t>
      </w:r>
      <w:r w:rsidRPr="004B100C">
        <w:rPr>
          <w:sz w:val="24"/>
          <w:szCs w:val="24"/>
        </w:rPr>
        <w:t xml:space="preserve"> </w:t>
      </w:r>
    </w:p>
    <w:p w:rsidR="0080406E" w:rsidRDefault="00250527" w:rsidP="00161D7B">
      <w:pPr>
        <w:pStyle w:val="afc"/>
        <w:spacing w:after="0"/>
        <w:ind w:left="0"/>
        <w:jc w:val="center"/>
        <w:rPr>
          <w:sz w:val="24"/>
          <w:szCs w:val="24"/>
        </w:rPr>
      </w:pPr>
      <w:r w:rsidRPr="004B100C">
        <w:rPr>
          <w:sz w:val="24"/>
          <w:szCs w:val="24"/>
        </w:rPr>
        <w:t xml:space="preserve">Структура электропотребления </w:t>
      </w:r>
      <w:r>
        <w:rPr>
          <w:sz w:val="24"/>
          <w:szCs w:val="24"/>
        </w:rPr>
        <w:t>Республики Карелия</w:t>
      </w:r>
    </w:p>
    <w:p w:rsidR="00250527" w:rsidRPr="004B100C" w:rsidRDefault="00250527" w:rsidP="00161D7B">
      <w:pPr>
        <w:pStyle w:val="afc"/>
        <w:spacing w:after="0"/>
        <w:ind w:left="0"/>
        <w:jc w:val="center"/>
        <w:rPr>
          <w:sz w:val="24"/>
          <w:szCs w:val="24"/>
        </w:rPr>
      </w:pPr>
      <w:r w:rsidRPr="004B100C">
        <w:rPr>
          <w:sz w:val="24"/>
          <w:szCs w:val="24"/>
        </w:rPr>
        <w:t>по видам экономической деятельности</w:t>
      </w:r>
    </w:p>
    <w:p w:rsidR="00250527" w:rsidRDefault="00250527" w:rsidP="00250527">
      <w:pPr>
        <w:pStyle w:val="afc"/>
        <w:spacing w:after="0"/>
        <w:ind w:left="851"/>
        <w:rPr>
          <w:sz w:val="24"/>
          <w:szCs w:val="24"/>
        </w:rPr>
      </w:pPr>
    </w:p>
    <w:tbl>
      <w:tblPr>
        <w:tblW w:w="10425" w:type="dxa"/>
        <w:tblInd w:w="-252" w:type="dxa"/>
        <w:tblLayout w:type="fixed"/>
        <w:tblLook w:val="0000"/>
      </w:tblPr>
      <w:tblGrid>
        <w:gridCol w:w="2628"/>
        <w:gridCol w:w="851"/>
        <w:gridCol w:w="709"/>
        <w:gridCol w:w="850"/>
        <w:gridCol w:w="709"/>
        <w:gridCol w:w="850"/>
        <w:gridCol w:w="709"/>
        <w:gridCol w:w="851"/>
        <w:gridCol w:w="708"/>
        <w:gridCol w:w="851"/>
        <w:gridCol w:w="709"/>
      </w:tblGrid>
      <w:tr w:rsidR="007A4B07" w:rsidRPr="007A4B07" w:rsidTr="00551B54">
        <w:trPr>
          <w:trHeight w:val="31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4"/>
                <w:szCs w:val="24"/>
              </w:rPr>
            </w:pPr>
            <w:r w:rsidRPr="00391D8C">
              <w:rPr>
                <w:rFonts w:eastAsia="Times New Roman"/>
                <w:bCs/>
                <w:color w:val="000000"/>
                <w:sz w:val="24"/>
                <w:szCs w:val="24"/>
              </w:rPr>
              <w:t>Вид экономической деятельности</w:t>
            </w:r>
          </w:p>
        </w:tc>
        <w:tc>
          <w:tcPr>
            <w:tcW w:w="1560" w:type="dxa"/>
            <w:gridSpan w:val="2"/>
            <w:tcBorders>
              <w:top w:val="single" w:sz="4" w:space="0" w:color="auto"/>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2008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2009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2010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2011 год</w:t>
            </w:r>
          </w:p>
        </w:tc>
        <w:tc>
          <w:tcPr>
            <w:tcW w:w="1560" w:type="dxa"/>
            <w:gridSpan w:val="2"/>
            <w:tcBorders>
              <w:top w:val="single" w:sz="4" w:space="0" w:color="auto"/>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2012 год</w:t>
            </w:r>
          </w:p>
        </w:tc>
      </w:tr>
      <w:tr w:rsidR="007A4B07" w:rsidRPr="007A4B07" w:rsidTr="00551B54">
        <w:trPr>
          <w:trHeight w:val="285"/>
        </w:trPr>
        <w:tc>
          <w:tcPr>
            <w:tcW w:w="2628" w:type="dxa"/>
            <w:vMerge/>
            <w:tcBorders>
              <w:top w:val="single" w:sz="4" w:space="0" w:color="auto"/>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4"/>
                <w:szCs w:val="24"/>
              </w:rPr>
            </w:pP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млрд.</w:t>
            </w:r>
          </w:p>
        </w:tc>
        <w:tc>
          <w:tcPr>
            <w:tcW w:w="709" w:type="dxa"/>
            <w:vMerge w:val="restart"/>
            <w:tcBorders>
              <w:top w:val="nil"/>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iCs/>
                <w:color w:val="000000"/>
                <w:sz w:val="22"/>
                <w:szCs w:val="22"/>
              </w:rPr>
              <w:t>%</w:t>
            </w:r>
          </w:p>
        </w:tc>
        <w:tc>
          <w:tcPr>
            <w:tcW w:w="850"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млрд.</w:t>
            </w:r>
          </w:p>
        </w:tc>
        <w:tc>
          <w:tcPr>
            <w:tcW w:w="709" w:type="dxa"/>
            <w:vMerge w:val="restart"/>
            <w:tcBorders>
              <w:top w:val="nil"/>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iCs/>
                <w:color w:val="000000"/>
                <w:sz w:val="22"/>
                <w:szCs w:val="22"/>
              </w:rPr>
              <w:t>%</w:t>
            </w:r>
          </w:p>
        </w:tc>
        <w:tc>
          <w:tcPr>
            <w:tcW w:w="850"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млрд.</w:t>
            </w:r>
          </w:p>
        </w:tc>
        <w:tc>
          <w:tcPr>
            <w:tcW w:w="709" w:type="dxa"/>
            <w:vMerge w:val="restart"/>
            <w:tcBorders>
              <w:top w:val="nil"/>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iCs/>
                <w:color w:val="000000"/>
                <w:sz w:val="22"/>
                <w:szCs w:val="22"/>
              </w:rPr>
              <w:t>%</w:t>
            </w: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млрд.</w:t>
            </w:r>
          </w:p>
        </w:tc>
        <w:tc>
          <w:tcPr>
            <w:tcW w:w="708" w:type="dxa"/>
            <w:vMerge w:val="restart"/>
            <w:tcBorders>
              <w:top w:val="nil"/>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iCs/>
                <w:color w:val="000000"/>
                <w:sz w:val="22"/>
                <w:szCs w:val="22"/>
              </w:rPr>
              <w:t>%</w:t>
            </w: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млрд.</w:t>
            </w:r>
          </w:p>
        </w:tc>
        <w:tc>
          <w:tcPr>
            <w:tcW w:w="709" w:type="dxa"/>
            <w:vMerge w:val="restart"/>
            <w:tcBorders>
              <w:top w:val="nil"/>
              <w:left w:val="single" w:sz="4" w:space="0" w:color="auto"/>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iCs/>
                <w:color w:val="000000"/>
                <w:sz w:val="22"/>
                <w:szCs w:val="22"/>
              </w:rPr>
              <w:t>%</w:t>
            </w:r>
          </w:p>
        </w:tc>
      </w:tr>
      <w:tr w:rsidR="007A4B07" w:rsidRPr="007A4B07" w:rsidTr="00551B54">
        <w:trPr>
          <w:trHeight w:val="285"/>
        </w:trPr>
        <w:tc>
          <w:tcPr>
            <w:tcW w:w="2628" w:type="dxa"/>
            <w:vMerge/>
            <w:tcBorders>
              <w:top w:val="single" w:sz="4" w:space="0" w:color="auto"/>
              <w:left w:val="single" w:sz="4" w:space="0" w:color="auto"/>
              <w:bottom w:val="single" w:sz="4" w:space="0" w:color="auto"/>
              <w:right w:val="single" w:sz="4" w:space="0" w:color="auto"/>
            </w:tcBorders>
            <w:vAlign w:val="center"/>
          </w:tcPr>
          <w:p w:rsidR="007A4B07" w:rsidRPr="00391D8C" w:rsidRDefault="007A4B07" w:rsidP="007A4B07">
            <w:pPr>
              <w:rPr>
                <w:rFonts w:eastAsia="Times New Roman"/>
                <w:bCs/>
                <w:color w:val="000000"/>
                <w:sz w:val="24"/>
                <w:szCs w:val="24"/>
              </w:rPr>
            </w:pP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кВтч</w:t>
            </w:r>
          </w:p>
        </w:tc>
        <w:tc>
          <w:tcPr>
            <w:tcW w:w="709" w:type="dxa"/>
            <w:vMerge/>
            <w:tcBorders>
              <w:top w:val="nil"/>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2"/>
                <w:szCs w:val="22"/>
              </w:rPr>
            </w:pPr>
          </w:p>
        </w:tc>
        <w:tc>
          <w:tcPr>
            <w:tcW w:w="850"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кВтч</w:t>
            </w:r>
          </w:p>
        </w:tc>
        <w:tc>
          <w:tcPr>
            <w:tcW w:w="709" w:type="dxa"/>
            <w:vMerge/>
            <w:tcBorders>
              <w:top w:val="nil"/>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2"/>
                <w:szCs w:val="22"/>
              </w:rPr>
            </w:pPr>
          </w:p>
        </w:tc>
        <w:tc>
          <w:tcPr>
            <w:tcW w:w="850"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кВтч</w:t>
            </w:r>
          </w:p>
        </w:tc>
        <w:tc>
          <w:tcPr>
            <w:tcW w:w="709" w:type="dxa"/>
            <w:vMerge/>
            <w:tcBorders>
              <w:top w:val="nil"/>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2"/>
                <w:szCs w:val="22"/>
              </w:rPr>
            </w:pP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кВтч</w:t>
            </w:r>
          </w:p>
        </w:tc>
        <w:tc>
          <w:tcPr>
            <w:tcW w:w="708" w:type="dxa"/>
            <w:vMerge/>
            <w:tcBorders>
              <w:top w:val="nil"/>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2"/>
                <w:szCs w:val="22"/>
              </w:rPr>
            </w:pPr>
          </w:p>
        </w:tc>
        <w:tc>
          <w:tcPr>
            <w:tcW w:w="851" w:type="dxa"/>
            <w:tcBorders>
              <w:top w:val="nil"/>
              <w:left w:val="nil"/>
              <w:bottom w:val="single" w:sz="4" w:space="0" w:color="auto"/>
              <w:right w:val="single" w:sz="4" w:space="0" w:color="auto"/>
            </w:tcBorders>
            <w:shd w:val="clear" w:color="auto" w:fill="auto"/>
          </w:tcPr>
          <w:p w:rsidR="007A4B07" w:rsidRPr="00391D8C" w:rsidRDefault="007A4B07" w:rsidP="00391D8C">
            <w:pPr>
              <w:jc w:val="center"/>
              <w:rPr>
                <w:rFonts w:eastAsia="Times New Roman"/>
                <w:bCs/>
                <w:color w:val="000000"/>
                <w:sz w:val="22"/>
                <w:szCs w:val="22"/>
              </w:rPr>
            </w:pPr>
            <w:r w:rsidRPr="00391D8C">
              <w:rPr>
                <w:rFonts w:eastAsia="Times New Roman"/>
                <w:bCs/>
                <w:color w:val="000000"/>
                <w:sz w:val="22"/>
                <w:szCs w:val="22"/>
              </w:rPr>
              <w:t>кВтч</w:t>
            </w:r>
          </w:p>
        </w:tc>
        <w:tc>
          <w:tcPr>
            <w:tcW w:w="709" w:type="dxa"/>
            <w:vMerge/>
            <w:tcBorders>
              <w:top w:val="nil"/>
              <w:left w:val="single" w:sz="4" w:space="0" w:color="auto"/>
              <w:bottom w:val="single" w:sz="4" w:space="0" w:color="auto"/>
              <w:right w:val="single" w:sz="4" w:space="0" w:color="auto"/>
            </w:tcBorders>
          </w:tcPr>
          <w:p w:rsidR="007A4B07" w:rsidRPr="00391D8C" w:rsidRDefault="007A4B07" w:rsidP="00391D8C">
            <w:pPr>
              <w:jc w:val="center"/>
              <w:rPr>
                <w:rFonts w:eastAsia="Times New Roman"/>
                <w:bCs/>
                <w:color w:val="000000"/>
                <w:sz w:val="22"/>
                <w:szCs w:val="22"/>
              </w:rPr>
            </w:pPr>
          </w:p>
        </w:tc>
      </w:tr>
      <w:tr w:rsidR="00C2211D"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4"/>
                <w:szCs w:val="24"/>
              </w:rPr>
            </w:pPr>
            <w:r>
              <w:rPr>
                <w:rFonts w:eastAsia="Times New Roman"/>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iCs/>
                <w:sz w:val="22"/>
                <w:szCs w:val="22"/>
              </w:rPr>
            </w:pPr>
            <w:r>
              <w:rPr>
                <w:rFonts w:eastAsia="Times New Roman"/>
                <w:iCs/>
                <w:sz w:val="22"/>
                <w:szCs w:val="22"/>
              </w:rPr>
              <w:t>3</w:t>
            </w:r>
          </w:p>
        </w:tc>
        <w:tc>
          <w:tcPr>
            <w:tcW w:w="850"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4</w:t>
            </w:r>
          </w:p>
        </w:tc>
        <w:tc>
          <w:tcPr>
            <w:tcW w:w="709"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iCs/>
                <w:sz w:val="22"/>
                <w:szCs w:val="22"/>
              </w:rPr>
            </w:pPr>
            <w:r>
              <w:rPr>
                <w:rFonts w:eastAsia="Times New Roman"/>
                <w:iCs/>
                <w:sz w:val="22"/>
                <w:szCs w:val="22"/>
              </w:rPr>
              <w:t>5</w:t>
            </w:r>
          </w:p>
        </w:tc>
        <w:tc>
          <w:tcPr>
            <w:tcW w:w="850"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6</w:t>
            </w:r>
          </w:p>
        </w:tc>
        <w:tc>
          <w:tcPr>
            <w:tcW w:w="709"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iCs/>
                <w:sz w:val="22"/>
                <w:szCs w:val="22"/>
              </w:rPr>
            </w:pPr>
            <w:r>
              <w:rPr>
                <w:rFonts w:eastAsia="Times New Roman"/>
                <w:iCs/>
                <w:sz w:val="22"/>
                <w:szCs w:val="22"/>
              </w:rPr>
              <w:t>7</w:t>
            </w:r>
          </w:p>
        </w:tc>
        <w:tc>
          <w:tcPr>
            <w:tcW w:w="851"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8</w:t>
            </w:r>
          </w:p>
        </w:tc>
        <w:tc>
          <w:tcPr>
            <w:tcW w:w="708"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iCs/>
                <w:sz w:val="22"/>
                <w:szCs w:val="22"/>
              </w:rPr>
            </w:pPr>
            <w:r>
              <w:rPr>
                <w:rFonts w:eastAsia="Times New Roman"/>
                <w:iCs/>
                <w:sz w:val="22"/>
                <w:szCs w:val="22"/>
              </w:rPr>
              <w:t>9</w:t>
            </w:r>
          </w:p>
        </w:tc>
        <w:tc>
          <w:tcPr>
            <w:tcW w:w="851"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C2211D" w:rsidRPr="00391D8C" w:rsidRDefault="00C2211D" w:rsidP="00C2211D">
            <w:pPr>
              <w:jc w:val="center"/>
              <w:rPr>
                <w:rFonts w:eastAsia="Times New Roman"/>
                <w:sz w:val="22"/>
                <w:szCs w:val="22"/>
              </w:rPr>
            </w:pPr>
            <w:r>
              <w:rPr>
                <w:rFonts w:eastAsia="Times New Roman"/>
                <w:sz w:val="22"/>
                <w:szCs w:val="22"/>
              </w:rPr>
              <w:t>11</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Добыча полезных ископаемых</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1,906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20,5</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1,680</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19,5</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1,674</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18,3</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1,670</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18,6</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1,607</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18,4</w:t>
            </w:r>
          </w:p>
        </w:tc>
      </w:tr>
    </w:tbl>
    <w:p w:rsidR="006D509E" w:rsidRDefault="006D509E"/>
    <w:p w:rsidR="00040E5A" w:rsidRDefault="00040E5A"/>
    <w:p w:rsidR="00040E5A" w:rsidRDefault="00040E5A"/>
    <w:tbl>
      <w:tblPr>
        <w:tblW w:w="10425" w:type="dxa"/>
        <w:tblInd w:w="-252" w:type="dxa"/>
        <w:tblLayout w:type="fixed"/>
        <w:tblLook w:val="0000"/>
      </w:tblPr>
      <w:tblGrid>
        <w:gridCol w:w="2628"/>
        <w:gridCol w:w="851"/>
        <w:gridCol w:w="709"/>
        <w:gridCol w:w="850"/>
        <w:gridCol w:w="709"/>
        <w:gridCol w:w="850"/>
        <w:gridCol w:w="709"/>
        <w:gridCol w:w="851"/>
        <w:gridCol w:w="708"/>
        <w:gridCol w:w="851"/>
        <w:gridCol w:w="709"/>
      </w:tblGrid>
      <w:tr w:rsidR="006D509E" w:rsidRPr="007A4B07" w:rsidTr="00DE45D9">
        <w:trPr>
          <w:trHeight w:val="31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4"/>
                <w:szCs w:val="24"/>
              </w:rPr>
            </w:pPr>
            <w:r>
              <w:rPr>
                <w:rFonts w:eastAsia="Times New Roman"/>
                <w:sz w:val="24"/>
                <w:szCs w:val="24"/>
              </w:rPr>
              <w:lastRenderedPageBreak/>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iCs/>
                <w:sz w:val="22"/>
                <w:szCs w:val="22"/>
              </w:rPr>
            </w:pPr>
            <w:r>
              <w:rPr>
                <w:rFonts w:eastAsia="Times New Roman"/>
                <w:iCs/>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iCs/>
                <w:sz w:val="22"/>
                <w:szCs w:val="22"/>
              </w:rPr>
            </w:pPr>
            <w:r>
              <w:rPr>
                <w:rFonts w:eastAsia="Times New Roman"/>
                <w:iCs/>
                <w:sz w:val="22"/>
                <w:szCs w:val="22"/>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iCs/>
                <w:sz w:val="22"/>
                <w:szCs w:val="22"/>
              </w:rPr>
            </w:pPr>
            <w:r>
              <w:rPr>
                <w:rFonts w:eastAsia="Times New Roman"/>
                <w:iCs/>
                <w:sz w:val="22"/>
                <w:szCs w:val="22"/>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iCs/>
                <w:sz w:val="22"/>
                <w:szCs w:val="22"/>
              </w:rPr>
            </w:pPr>
            <w:r>
              <w:rPr>
                <w:rFonts w:eastAsia="Times New Roman"/>
                <w:iCs/>
                <w:sz w:val="22"/>
                <w:szCs w:val="22"/>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6D509E" w:rsidRPr="00391D8C" w:rsidRDefault="006D509E" w:rsidP="00DE45D9">
            <w:pPr>
              <w:jc w:val="center"/>
              <w:rPr>
                <w:rFonts w:eastAsia="Times New Roman"/>
                <w:sz w:val="22"/>
                <w:szCs w:val="22"/>
              </w:rPr>
            </w:pPr>
            <w:r>
              <w:rPr>
                <w:rFonts w:eastAsia="Times New Roman"/>
                <w:sz w:val="22"/>
                <w:szCs w:val="22"/>
              </w:rPr>
              <w:t>11</w:t>
            </w:r>
          </w:p>
        </w:tc>
      </w:tr>
      <w:tr w:rsidR="007A4B07" w:rsidRPr="007A4B07" w:rsidTr="00C2211D">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Обрабатывающие производства</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4,193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45,0</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4,088</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47,4</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4,476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49,0</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4,285</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47,7</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4,148</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47,5</w:t>
            </w:r>
          </w:p>
        </w:tc>
      </w:tr>
      <w:tr w:rsidR="007A4B07" w:rsidRPr="007A4B07" w:rsidTr="00551B54">
        <w:trPr>
          <w:trHeight w:val="630"/>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C2211D">
            <w:pPr>
              <w:ind w:right="-108"/>
              <w:rPr>
                <w:rFonts w:eastAsia="Times New Roman"/>
                <w:sz w:val="24"/>
                <w:szCs w:val="24"/>
              </w:rPr>
            </w:pPr>
            <w:r w:rsidRPr="00391D8C">
              <w:rPr>
                <w:rFonts w:eastAsia="Times New Roman"/>
                <w:sz w:val="24"/>
                <w:szCs w:val="24"/>
              </w:rPr>
              <w:t>Производство</w:t>
            </w:r>
            <w:r w:rsidR="00551B54">
              <w:rPr>
                <w:rFonts w:eastAsia="Times New Roman"/>
                <w:sz w:val="24"/>
                <w:szCs w:val="24"/>
              </w:rPr>
              <w:t xml:space="preserve"> </w:t>
            </w:r>
            <w:r w:rsidR="00C2211D">
              <w:rPr>
                <w:rFonts w:eastAsia="Times New Roman"/>
                <w:sz w:val="24"/>
                <w:szCs w:val="24"/>
              </w:rPr>
              <w:t>и</w:t>
            </w:r>
            <w:r w:rsidRPr="00391D8C">
              <w:rPr>
                <w:rFonts w:eastAsia="Times New Roman"/>
                <w:sz w:val="24"/>
                <w:szCs w:val="24"/>
              </w:rPr>
              <w:t> распре</w:t>
            </w:r>
            <w:r w:rsidR="00551B54">
              <w:rPr>
                <w:rFonts w:eastAsia="Times New Roman"/>
                <w:sz w:val="24"/>
                <w:szCs w:val="24"/>
              </w:rPr>
              <w:t>-</w:t>
            </w:r>
            <w:r w:rsidRPr="00391D8C">
              <w:rPr>
                <w:rFonts w:eastAsia="Times New Roman"/>
                <w:sz w:val="24"/>
                <w:szCs w:val="24"/>
              </w:rPr>
              <w:t>деление газа и воды</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0,01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0,1</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0,066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0,8</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0,059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0,6</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0,149</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1,7</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0,139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1,6</w:t>
            </w:r>
          </w:p>
        </w:tc>
      </w:tr>
      <w:tr w:rsidR="007A4B07" w:rsidRPr="007A4B07" w:rsidTr="00551B54">
        <w:trPr>
          <w:trHeight w:val="630"/>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bCs/>
                <w:sz w:val="24"/>
                <w:szCs w:val="24"/>
              </w:rPr>
            </w:pPr>
            <w:r w:rsidRPr="00391D8C">
              <w:rPr>
                <w:rFonts w:eastAsia="Times New Roman"/>
                <w:bCs/>
                <w:sz w:val="24"/>
                <w:szCs w:val="24"/>
              </w:rPr>
              <w:t>Итого промышленное производство</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6,109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65,6</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5,834</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67,6</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6,209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68,0</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6,104</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67,9</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5,894</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67,5</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Строительство</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0,027</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0,3</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0,023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0,3</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0,016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0,2</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0,018</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0,2</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0,017</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0,2</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Транспорт и связь</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1,107</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11,9</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1,114</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12,9</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1,120</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12,3</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1,127</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12,5</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1,120</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12,8</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Непроизводственная сфера</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0,835</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9,0</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0,811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9,4</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0,933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10,2</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0,985</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11,0</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0,952</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10,9</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Сельское хозяйство</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0,113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1,2</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0,109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1,3</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0,101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1,1</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0,104</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1,2</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0,103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1,2</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bCs/>
                <w:sz w:val="24"/>
                <w:szCs w:val="24"/>
              </w:rPr>
            </w:pPr>
            <w:r w:rsidRPr="00391D8C">
              <w:rPr>
                <w:rFonts w:eastAsia="Times New Roman"/>
                <w:bCs/>
                <w:sz w:val="24"/>
                <w:szCs w:val="24"/>
              </w:rPr>
              <w:t>Итого полезное потребление</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8,191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88,0</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7,891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91,4</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8,379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91,8</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8,338</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iCs/>
                <w:sz w:val="22"/>
                <w:szCs w:val="22"/>
              </w:rPr>
              <w:t>92,8</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8,086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2"/>
                <w:szCs w:val="22"/>
              </w:rPr>
            </w:pPr>
            <w:r w:rsidRPr="00391D8C">
              <w:rPr>
                <w:rFonts w:eastAsia="Times New Roman"/>
                <w:bCs/>
                <w:sz w:val="22"/>
                <w:szCs w:val="22"/>
              </w:rPr>
              <w:t>92,6</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Потери в электрических сетях</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0,972</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10,4</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0,594</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6,9</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0,595</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6,5</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0,508</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5,7</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0,501</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5,7</w:t>
            </w:r>
          </w:p>
        </w:tc>
      </w:tr>
      <w:tr w:rsidR="007A4B07" w:rsidRPr="007A4B07" w:rsidTr="00551B54">
        <w:trPr>
          <w:trHeight w:val="630"/>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sz w:val="24"/>
                <w:szCs w:val="24"/>
              </w:rPr>
            </w:pPr>
            <w:r w:rsidRPr="00391D8C">
              <w:rPr>
                <w:rFonts w:eastAsia="Times New Roman"/>
                <w:sz w:val="24"/>
                <w:szCs w:val="24"/>
              </w:rPr>
              <w:t>Собственные нужды электростанций</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0,146</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1,6</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0,148</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1,7</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0,153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1,7</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color w:val="000000"/>
                <w:sz w:val="22"/>
                <w:szCs w:val="22"/>
              </w:rPr>
            </w:pPr>
            <w:r w:rsidRPr="00391D8C">
              <w:rPr>
                <w:rFonts w:eastAsia="Times New Roman"/>
                <w:color w:val="000000"/>
                <w:sz w:val="22"/>
                <w:szCs w:val="22"/>
              </w:rPr>
              <w:t>0,143</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iCs/>
                <w:sz w:val="22"/>
                <w:szCs w:val="22"/>
              </w:rPr>
              <w:t>1,6</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0,145</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sz w:val="22"/>
                <w:szCs w:val="22"/>
              </w:rPr>
            </w:pPr>
            <w:r w:rsidRPr="00391D8C">
              <w:rPr>
                <w:rFonts w:eastAsia="Times New Roman"/>
                <w:sz w:val="22"/>
                <w:szCs w:val="22"/>
              </w:rPr>
              <w:t>1,7</w:t>
            </w:r>
          </w:p>
        </w:tc>
      </w:tr>
      <w:tr w:rsidR="007A4B07" w:rsidRPr="007A4B07" w:rsidTr="00551B54">
        <w:trPr>
          <w:trHeight w:val="315"/>
        </w:trPr>
        <w:tc>
          <w:tcPr>
            <w:tcW w:w="2628" w:type="dxa"/>
            <w:tcBorders>
              <w:top w:val="nil"/>
              <w:left w:val="single" w:sz="4" w:space="0" w:color="auto"/>
              <w:bottom w:val="single" w:sz="4" w:space="0" w:color="auto"/>
              <w:right w:val="single" w:sz="4" w:space="0" w:color="auto"/>
            </w:tcBorders>
            <w:shd w:val="clear" w:color="auto" w:fill="auto"/>
            <w:vAlign w:val="center"/>
          </w:tcPr>
          <w:p w:rsidR="007A4B07" w:rsidRPr="00391D8C" w:rsidRDefault="007A4B07" w:rsidP="00551B54">
            <w:pPr>
              <w:rPr>
                <w:rFonts w:eastAsia="Times New Roman"/>
                <w:bCs/>
                <w:sz w:val="24"/>
                <w:szCs w:val="24"/>
              </w:rPr>
            </w:pPr>
            <w:r w:rsidRPr="00391D8C">
              <w:rPr>
                <w:rFonts w:eastAsia="Times New Roman"/>
                <w:bCs/>
                <w:sz w:val="24"/>
                <w:szCs w:val="24"/>
              </w:rPr>
              <w:t>Всего потребление</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9,309</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iCs/>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8,633</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iCs/>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9,127</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i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8,989</w:t>
            </w:r>
          </w:p>
        </w:tc>
        <w:tc>
          <w:tcPr>
            <w:tcW w:w="708"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i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8,732</w:t>
            </w:r>
          </w:p>
        </w:tc>
        <w:tc>
          <w:tcPr>
            <w:tcW w:w="709" w:type="dxa"/>
            <w:tcBorders>
              <w:top w:val="nil"/>
              <w:left w:val="nil"/>
              <w:bottom w:val="single" w:sz="4" w:space="0" w:color="auto"/>
              <w:right w:val="single" w:sz="4" w:space="0" w:color="auto"/>
            </w:tcBorders>
            <w:shd w:val="clear" w:color="auto" w:fill="auto"/>
            <w:vAlign w:val="center"/>
          </w:tcPr>
          <w:p w:rsidR="007A4B07" w:rsidRPr="00391D8C" w:rsidRDefault="007A4B07" w:rsidP="007A4B07">
            <w:pPr>
              <w:jc w:val="center"/>
              <w:rPr>
                <w:rFonts w:eastAsia="Times New Roman"/>
                <w:bCs/>
                <w:sz w:val="24"/>
                <w:szCs w:val="24"/>
              </w:rPr>
            </w:pPr>
            <w:r w:rsidRPr="00391D8C">
              <w:rPr>
                <w:rFonts w:eastAsia="Times New Roman"/>
                <w:bCs/>
                <w:sz w:val="24"/>
                <w:szCs w:val="24"/>
              </w:rPr>
              <w:t>100</w:t>
            </w:r>
          </w:p>
        </w:tc>
      </w:tr>
    </w:tbl>
    <w:p w:rsidR="007A4B07" w:rsidRDefault="007A4B07" w:rsidP="00250527">
      <w:pPr>
        <w:pStyle w:val="afc"/>
        <w:spacing w:after="0"/>
        <w:ind w:left="851"/>
        <w:rPr>
          <w:sz w:val="24"/>
          <w:szCs w:val="24"/>
        </w:rPr>
      </w:pPr>
    </w:p>
    <w:p w:rsidR="00250527" w:rsidRPr="00A84838" w:rsidRDefault="00250527" w:rsidP="00250527">
      <w:pPr>
        <w:autoSpaceDE w:val="0"/>
        <w:autoSpaceDN w:val="0"/>
        <w:adjustRightInd w:val="0"/>
        <w:ind w:firstLine="851"/>
        <w:jc w:val="both"/>
        <w:rPr>
          <w:sz w:val="24"/>
          <w:szCs w:val="24"/>
        </w:rPr>
      </w:pPr>
      <w:r w:rsidRPr="00396B80">
        <w:rPr>
          <w:sz w:val="24"/>
          <w:szCs w:val="24"/>
        </w:rPr>
        <w:t>Как следует из приведенных данных, основную долю в структуре электропотребления Республики Карелия занимает промышленное производство – в 201</w:t>
      </w:r>
      <w:r w:rsidR="0001620C">
        <w:rPr>
          <w:sz w:val="24"/>
          <w:szCs w:val="24"/>
        </w:rPr>
        <w:t>1</w:t>
      </w:r>
      <w:r w:rsidRPr="00396B80">
        <w:rPr>
          <w:sz w:val="24"/>
          <w:szCs w:val="24"/>
        </w:rPr>
        <w:t xml:space="preserve"> и 201</w:t>
      </w:r>
      <w:r w:rsidR="0001620C">
        <w:rPr>
          <w:sz w:val="24"/>
          <w:szCs w:val="24"/>
        </w:rPr>
        <w:t>2</w:t>
      </w:r>
      <w:r w:rsidRPr="00396B80">
        <w:rPr>
          <w:sz w:val="24"/>
          <w:szCs w:val="24"/>
        </w:rPr>
        <w:t xml:space="preserve"> годах доля промышленного</w:t>
      </w:r>
      <w:r w:rsidRPr="00A84838">
        <w:rPr>
          <w:sz w:val="24"/>
          <w:szCs w:val="24"/>
        </w:rPr>
        <w:t xml:space="preserve"> производства составила</w:t>
      </w:r>
      <w:r w:rsidR="0001620C">
        <w:rPr>
          <w:sz w:val="24"/>
          <w:szCs w:val="24"/>
        </w:rPr>
        <w:t xml:space="preserve"> около</w:t>
      </w:r>
      <w:r w:rsidRPr="00A84838">
        <w:rPr>
          <w:sz w:val="24"/>
          <w:szCs w:val="24"/>
        </w:rPr>
        <w:t xml:space="preserve"> 68%. При этом доля электропотребления обрабатывающей промышленности в последние годы колебалась в диапазоне 4</w:t>
      </w:r>
      <w:r w:rsidR="0001620C">
        <w:rPr>
          <w:sz w:val="24"/>
          <w:szCs w:val="24"/>
        </w:rPr>
        <w:t>5</w:t>
      </w:r>
      <w:r w:rsidRPr="00A84838">
        <w:rPr>
          <w:sz w:val="24"/>
          <w:szCs w:val="24"/>
        </w:rPr>
        <w:t xml:space="preserve">-49%, таким образом, составляя почти половину потребления электрической энергии </w:t>
      </w:r>
      <w:r w:rsidR="006D509E">
        <w:rPr>
          <w:sz w:val="24"/>
          <w:szCs w:val="24"/>
        </w:rPr>
        <w:t xml:space="preserve">в </w:t>
      </w:r>
      <w:r w:rsidRPr="00A84838">
        <w:rPr>
          <w:sz w:val="24"/>
          <w:szCs w:val="24"/>
        </w:rPr>
        <w:t>Республик</w:t>
      </w:r>
      <w:r w:rsidR="006D509E">
        <w:rPr>
          <w:sz w:val="24"/>
          <w:szCs w:val="24"/>
        </w:rPr>
        <w:t>е</w:t>
      </w:r>
      <w:r w:rsidRPr="00A84838">
        <w:rPr>
          <w:sz w:val="24"/>
          <w:szCs w:val="24"/>
        </w:rPr>
        <w:t xml:space="preserve"> Карелия.</w:t>
      </w:r>
    </w:p>
    <w:p w:rsidR="00250527" w:rsidRPr="00A84838" w:rsidRDefault="00250527" w:rsidP="00250527">
      <w:pPr>
        <w:autoSpaceDE w:val="0"/>
        <w:autoSpaceDN w:val="0"/>
        <w:adjustRightInd w:val="0"/>
        <w:ind w:firstLine="851"/>
        <w:jc w:val="both"/>
        <w:rPr>
          <w:sz w:val="24"/>
          <w:szCs w:val="24"/>
        </w:rPr>
      </w:pPr>
      <w:r w:rsidRPr="00A84838">
        <w:rPr>
          <w:sz w:val="24"/>
          <w:szCs w:val="24"/>
        </w:rPr>
        <w:t>Потребление электрической энергии в 201</w:t>
      </w:r>
      <w:r w:rsidR="0001620C">
        <w:rPr>
          <w:sz w:val="24"/>
          <w:szCs w:val="24"/>
        </w:rPr>
        <w:t>2</w:t>
      </w:r>
      <w:r w:rsidRPr="00A84838">
        <w:rPr>
          <w:sz w:val="24"/>
          <w:szCs w:val="24"/>
        </w:rPr>
        <w:t xml:space="preserve"> году в секторе обрабатывающей промышленности составило 4</w:t>
      </w:r>
      <w:r>
        <w:rPr>
          <w:sz w:val="24"/>
          <w:szCs w:val="24"/>
        </w:rPr>
        <w:t> </w:t>
      </w:r>
      <w:r w:rsidR="0001620C">
        <w:rPr>
          <w:sz w:val="24"/>
          <w:szCs w:val="24"/>
        </w:rPr>
        <w:t>148</w:t>
      </w:r>
      <w:r w:rsidRPr="00A84838">
        <w:rPr>
          <w:sz w:val="24"/>
          <w:szCs w:val="24"/>
        </w:rPr>
        <w:t xml:space="preserve"> млн. к</w:t>
      </w:r>
      <w:r>
        <w:rPr>
          <w:sz w:val="24"/>
          <w:szCs w:val="24"/>
        </w:rPr>
        <w:t>Втч. Почти 90</w:t>
      </w:r>
      <w:r w:rsidRPr="00A84838">
        <w:rPr>
          <w:sz w:val="24"/>
          <w:szCs w:val="24"/>
        </w:rPr>
        <w:t>% потребления электроэнергии в</w:t>
      </w:r>
      <w:r>
        <w:rPr>
          <w:sz w:val="24"/>
          <w:szCs w:val="24"/>
        </w:rPr>
        <w:t> </w:t>
      </w:r>
      <w:r w:rsidRPr="00A84838">
        <w:rPr>
          <w:sz w:val="24"/>
          <w:szCs w:val="24"/>
        </w:rPr>
        <w:t>обрабатывающей промышленности приходится на металлургическое (32,9%) и целлюлозно-бумажное производства (54,5%).</w:t>
      </w:r>
    </w:p>
    <w:p w:rsidR="00250527" w:rsidRPr="00A84838" w:rsidRDefault="00250527" w:rsidP="00250527">
      <w:pPr>
        <w:autoSpaceDE w:val="0"/>
        <w:autoSpaceDN w:val="0"/>
        <w:adjustRightInd w:val="0"/>
        <w:ind w:firstLine="851"/>
        <w:jc w:val="both"/>
        <w:rPr>
          <w:sz w:val="24"/>
          <w:szCs w:val="24"/>
        </w:rPr>
      </w:pPr>
      <w:r w:rsidRPr="00A84838">
        <w:rPr>
          <w:sz w:val="24"/>
          <w:szCs w:val="24"/>
        </w:rPr>
        <w:t>Потребление транспорта занимает второе место в структуре электропотребления Республики Карелия. В 201</w:t>
      </w:r>
      <w:r w:rsidR="0001620C">
        <w:rPr>
          <w:sz w:val="24"/>
          <w:szCs w:val="24"/>
        </w:rPr>
        <w:t>2</w:t>
      </w:r>
      <w:r w:rsidRPr="00A84838">
        <w:rPr>
          <w:sz w:val="24"/>
          <w:szCs w:val="24"/>
        </w:rPr>
        <w:t xml:space="preserve"> году транспортной отраслью потреблено 1</w:t>
      </w:r>
      <w:r>
        <w:rPr>
          <w:sz w:val="24"/>
          <w:szCs w:val="24"/>
        </w:rPr>
        <w:t> </w:t>
      </w:r>
      <w:r w:rsidRPr="00A84838">
        <w:rPr>
          <w:sz w:val="24"/>
          <w:szCs w:val="24"/>
        </w:rPr>
        <w:t>12</w:t>
      </w:r>
      <w:r w:rsidR="0001620C">
        <w:rPr>
          <w:sz w:val="24"/>
          <w:szCs w:val="24"/>
        </w:rPr>
        <w:t>0</w:t>
      </w:r>
      <w:r w:rsidRPr="00A84838">
        <w:rPr>
          <w:sz w:val="24"/>
          <w:szCs w:val="24"/>
        </w:rPr>
        <w:t xml:space="preserve"> млн. кВтч.</w:t>
      </w:r>
      <w:r>
        <w:rPr>
          <w:sz w:val="24"/>
          <w:szCs w:val="24"/>
        </w:rPr>
        <w:t xml:space="preserve"> </w:t>
      </w:r>
      <w:r w:rsidRPr="00A84838">
        <w:rPr>
          <w:sz w:val="24"/>
          <w:szCs w:val="24"/>
        </w:rPr>
        <w:t>Доля непроизводственной сферы (домашнее хозяйство и сфера услуг) увеличилась по</w:t>
      </w:r>
      <w:r>
        <w:rPr>
          <w:sz w:val="24"/>
          <w:szCs w:val="24"/>
        </w:rPr>
        <w:t> </w:t>
      </w:r>
      <w:r w:rsidRPr="00A84838">
        <w:rPr>
          <w:sz w:val="24"/>
          <w:szCs w:val="24"/>
        </w:rPr>
        <w:t>отношению к 2008 году (с 9,0</w:t>
      </w:r>
      <w:r w:rsidR="006D509E">
        <w:rPr>
          <w:sz w:val="24"/>
          <w:szCs w:val="24"/>
        </w:rPr>
        <w:t xml:space="preserve"> </w:t>
      </w:r>
      <w:r w:rsidRPr="00A84838">
        <w:rPr>
          <w:sz w:val="24"/>
          <w:szCs w:val="24"/>
        </w:rPr>
        <w:t>до 1</w:t>
      </w:r>
      <w:r w:rsidR="0001620C">
        <w:rPr>
          <w:sz w:val="24"/>
          <w:szCs w:val="24"/>
        </w:rPr>
        <w:t>0,9%) и в 2012</w:t>
      </w:r>
      <w:r w:rsidRPr="00A84838">
        <w:rPr>
          <w:sz w:val="24"/>
          <w:szCs w:val="24"/>
        </w:rPr>
        <w:t xml:space="preserve"> году достигла уровня 9</w:t>
      </w:r>
      <w:r w:rsidR="0001620C">
        <w:rPr>
          <w:sz w:val="24"/>
          <w:szCs w:val="24"/>
        </w:rPr>
        <w:t>52</w:t>
      </w:r>
      <w:r w:rsidRPr="00A84838">
        <w:rPr>
          <w:sz w:val="24"/>
          <w:szCs w:val="24"/>
        </w:rPr>
        <w:t xml:space="preserve"> млн. кВтч.</w:t>
      </w:r>
      <w:r>
        <w:rPr>
          <w:sz w:val="24"/>
          <w:szCs w:val="24"/>
        </w:rPr>
        <w:t xml:space="preserve"> </w:t>
      </w:r>
      <w:r w:rsidRPr="00A84838">
        <w:rPr>
          <w:sz w:val="24"/>
          <w:szCs w:val="24"/>
        </w:rPr>
        <w:t>Доля потерь в электрических сетях  снизилась с 10,4% в 2008 году до 5,7% в 201</w:t>
      </w:r>
      <w:r w:rsidR="0001620C">
        <w:rPr>
          <w:sz w:val="24"/>
          <w:szCs w:val="24"/>
        </w:rPr>
        <w:t>2</w:t>
      </w:r>
      <w:r w:rsidRPr="00A84838">
        <w:rPr>
          <w:sz w:val="24"/>
          <w:szCs w:val="24"/>
        </w:rPr>
        <w:t xml:space="preserve"> году.</w:t>
      </w:r>
    </w:p>
    <w:p w:rsidR="00250527" w:rsidRPr="002C6B11" w:rsidRDefault="00250527" w:rsidP="00250527">
      <w:pPr>
        <w:pStyle w:val="afc"/>
        <w:spacing w:after="0"/>
        <w:ind w:left="0" w:firstLine="851"/>
        <w:jc w:val="both"/>
        <w:rPr>
          <w:sz w:val="24"/>
          <w:szCs w:val="24"/>
        </w:rPr>
      </w:pPr>
      <w:r w:rsidRPr="004B100C">
        <w:rPr>
          <w:sz w:val="24"/>
          <w:szCs w:val="24"/>
        </w:rPr>
        <w:t xml:space="preserve">Структура электропотребления </w:t>
      </w:r>
      <w:r>
        <w:rPr>
          <w:sz w:val="24"/>
          <w:szCs w:val="24"/>
        </w:rPr>
        <w:t>Республики Карелия</w:t>
      </w:r>
      <w:r w:rsidRPr="004B100C">
        <w:rPr>
          <w:sz w:val="24"/>
          <w:szCs w:val="24"/>
        </w:rPr>
        <w:t xml:space="preserve"> по ви</w:t>
      </w:r>
      <w:r w:rsidR="006D509E">
        <w:rPr>
          <w:sz w:val="24"/>
          <w:szCs w:val="24"/>
        </w:rPr>
        <w:t>дам экономической деятельности в</w:t>
      </w:r>
      <w:r w:rsidRPr="004B100C">
        <w:rPr>
          <w:sz w:val="24"/>
          <w:szCs w:val="24"/>
        </w:rPr>
        <w:t xml:space="preserve"> 201</w:t>
      </w:r>
      <w:r w:rsidR="0001620C">
        <w:rPr>
          <w:sz w:val="24"/>
          <w:szCs w:val="24"/>
        </w:rPr>
        <w:t>2</w:t>
      </w:r>
      <w:r w:rsidRPr="004B100C">
        <w:rPr>
          <w:sz w:val="24"/>
          <w:szCs w:val="24"/>
        </w:rPr>
        <w:t xml:space="preserve"> год</w:t>
      </w:r>
      <w:r w:rsidR="006D509E">
        <w:rPr>
          <w:sz w:val="24"/>
          <w:szCs w:val="24"/>
        </w:rPr>
        <w:t>у</w:t>
      </w:r>
      <w:r w:rsidRPr="004B100C">
        <w:rPr>
          <w:sz w:val="24"/>
          <w:szCs w:val="24"/>
        </w:rPr>
        <w:t xml:space="preserve"> представлена </w:t>
      </w:r>
      <w:r w:rsidRPr="002C6B11">
        <w:rPr>
          <w:sz w:val="24"/>
          <w:szCs w:val="24"/>
        </w:rPr>
        <w:t>на рисунке 2.2.1</w:t>
      </w:r>
      <w:r>
        <w:rPr>
          <w:sz w:val="24"/>
          <w:szCs w:val="24"/>
        </w:rPr>
        <w:t>.</w:t>
      </w:r>
    </w:p>
    <w:p w:rsidR="00250527" w:rsidRPr="004B100C" w:rsidRDefault="00250527" w:rsidP="00250527">
      <w:pPr>
        <w:pStyle w:val="afc"/>
        <w:spacing w:after="0"/>
        <w:ind w:left="0" w:firstLine="856"/>
        <w:jc w:val="both"/>
        <w:rPr>
          <w:sz w:val="24"/>
          <w:szCs w:val="24"/>
        </w:rPr>
      </w:pPr>
    </w:p>
    <w:p w:rsidR="00250527" w:rsidRDefault="00E370B2" w:rsidP="00250527">
      <w:pPr>
        <w:tabs>
          <w:tab w:val="left" w:pos="9781"/>
        </w:tabs>
        <w:jc w:val="center"/>
        <w:rPr>
          <w:noProof/>
        </w:rPr>
      </w:pPr>
      <w:r>
        <w:rPr>
          <w:noProof/>
        </w:rPr>
      </w:r>
      <w:r>
        <w:rPr>
          <w:noProof/>
        </w:rPr>
        <w:pict>
          <v:group id="_x0000_s1028" editas="canvas" style="width:478.5pt;height:338.15pt;mso-position-horizontal-relative:char;mso-position-vertical-relative:line" coordsize="9570,6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70;height:6763" o:preferrelative="f">
              <v:fill o:detectmouseclick="t"/>
              <v:path o:extrusionok="t" o:connecttype="none"/>
              <o:lock v:ext="edit" text="t"/>
            </v:shape>
            <v:shape id="_x0000_s1029" type="#_x0000_t75" style="position:absolute;left:2122;top:1012;width:4902;height:4899">
              <v:imagedata r:id="rId8" o:title=""/>
            </v:shape>
            <v:shape id="_x0000_s1030" type="#_x0000_t75" style="position:absolute;left:2122;top:1012;width:4902;height:4899">
              <v:imagedata r:id="rId9" o:title=""/>
            </v:shape>
            <v:shape id="_x0000_s1031" style="position:absolute;left:2005;top:4057;width:351;height:20" coordsize="351,20" path="m351,20r-234,l,20,,,117,,351,r,20xe" fillcolor="black" strokeweight="0">
              <v:path arrowok="t"/>
            </v:shape>
            <v:shape id="_x0000_s1032" style="position:absolute;left:5051;top:661;width:59;height:605" coordsize="59,605" path="m,605l39,,59,,20,605,,605xe" fillcolor="black" strokeweight="0">
              <v:path arrowok="t"/>
            </v:shape>
            <v:shape id="_x0000_s1033" style="position:absolute;left:5852;top:525;width:898;height:1073" coordsize="898,1073" path="m,1073l781,r,l898,r,19l781,19,800,,,1073r,xe" fillcolor="black" strokeweight="0">
              <v:path arrowok="t"/>
            </v:shape>
            <v:shape id="_x0000_s1034" style="position:absolute;left:6731;top:2242;width:956;height:605" coordsize="956,605" path="m,605l839,r,l956,r,19l839,19,839,,,605r,xe" fillcolor="black" strokeweight="0">
              <v:path arrowok="t"/>
            </v:shape>
            <v:shape id="_x0000_s1035" style="position:absolute;left:6770;top:3589;width:449;height:78" coordsize="449,78" path="m,58l332,r,l449,r,19l332,19r,l,78,,58xe" fillcolor="black" strokeweight="0">
              <v:path arrowok="t"/>
            </v:shape>
            <v:shape id="_x0000_s1036" style="position:absolute;left:6652;top:4096;width:547;height:761" coordsize="547,761" path="m,l450,742r-20,l547,742r,19l430,761r,-19l,,,xe" fillcolor="black" strokeweight="0">
              <v:path arrowok="t"/>
            </v:shape>
            <v:shape id="_x0000_s1037" style="position:absolute;left:6379;top:4642;width:20;height:625" coordsize="20,625" path="m20,r,508l20,625,,625,,508,,,20,xe" fillcolor="black" strokeweight="0">
              <v:path arrowok="t"/>
            </v:shape>
            <v:rect id="_x0000_s1038" style="position:absolute;left:150;top:3823;width:1621;height:276;mso-wrap-style:none" filled="f" stroked="f">
              <v:textbox style="mso-next-textbox:#_x0000_s1038;mso-fit-shape-to-text:t" inset="0,0,0,0">
                <w:txbxContent>
                  <w:p w:rsidR="0015106A" w:rsidRDefault="0015106A">
                    <w:r w:rsidRPr="006354E6">
                      <w:rPr>
                        <w:color w:val="000000"/>
                        <w:sz w:val="24"/>
                        <w:szCs w:val="24"/>
                        <w:lang w:val="en-US"/>
                      </w:rPr>
                      <w:t>Промышленн</w:t>
                    </w:r>
                    <w:r w:rsidRPr="006354E6">
                      <w:rPr>
                        <w:color w:val="000000"/>
                        <w:sz w:val="24"/>
                        <w:szCs w:val="24"/>
                      </w:rPr>
                      <w:t>ое</w:t>
                    </w:r>
                    <w:r>
                      <w:rPr>
                        <w:color w:val="000000"/>
                        <w:sz w:val="26"/>
                        <w:szCs w:val="26"/>
                        <w:lang w:val="en-US"/>
                      </w:rPr>
                      <w:t xml:space="preserve"> </w:t>
                    </w:r>
                  </w:p>
                </w:txbxContent>
              </v:textbox>
            </v:rect>
            <v:rect id="_x0000_s1039" style="position:absolute;left:286;top:4135;width:1392;height:276;mso-wrap-style:none" filled="f" stroked="f">
              <v:textbox style="mso-next-textbox:#_x0000_s1039;mso-fit-shape-to-text:t" inset="0,0,0,0">
                <w:txbxContent>
                  <w:p w:rsidR="0015106A" w:rsidRPr="006354E6" w:rsidRDefault="0015106A">
                    <w:pPr>
                      <w:rPr>
                        <w:sz w:val="24"/>
                        <w:szCs w:val="24"/>
                      </w:rPr>
                    </w:pPr>
                    <w:r w:rsidRPr="006354E6">
                      <w:rPr>
                        <w:color w:val="000000"/>
                        <w:sz w:val="24"/>
                        <w:szCs w:val="24"/>
                        <w:lang w:val="en-US"/>
                      </w:rPr>
                      <w:t>производств</w:t>
                    </w:r>
                    <w:r w:rsidRPr="006354E6">
                      <w:rPr>
                        <w:color w:val="000000"/>
                        <w:sz w:val="24"/>
                        <w:szCs w:val="24"/>
                      </w:rPr>
                      <w:t>о</w:t>
                    </w:r>
                    <w:r w:rsidRPr="006354E6">
                      <w:rPr>
                        <w:color w:val="000000"/>
                        <w:sz w:val="24"/>
                        <w:szCs w:val="24"/>
                        <w:lang w:val="en-US"/>
                      </w:rPr>
                      <w:t xml:space="preserve"> </w:t>
                    </w:r>
                  </w:p>
                </w:txbxContent>
              </v:textbox>
            </v:rect>
            <v:rect id="_x0000_s1040" style="position:absolute;left:696;top:4428;width:620;height:276;mso-wrap-style:none" filled="f" stroked="f">
              <v:textbox style="mso-next-textbox:#_x0000_s1040;mso-fit-shape-to-text:t" inset="0,0,0,0">
                <w:txbxContent>
                  <w:p w:rsidR="0015106A" w:rsidRPr="006354E6" w:rsidRDefault="0015106A">
                    <w:pPr>
                      <w:rPr>
                        <w:sz w:val="24"/>
                        <w:szCs w:val="24"/>
                      </w:rPr>
                    </w:pPr>
                    <w:r w:rsidRPr="006354E6">
                      <w:rPr>
                        <w:color w:val="000000"/>
                        <w:sz w:val="24"/>
                        <w:szCs w:val="24"/>
                        <w:lang w:val="en-US"/>
                      </w:rPr>
                      <w:t>67,</w:t>
                    </w:r>
                    <w:r w:rsidRPr="006354E6">
                      <w:rPr>
                        <w:color w:val="000000"/>
                        <w:sz w:val="24"/>
                        <w:szCs w:val="24"/>
                      </w:rPr>
                      <w:t>5</w:t>
                    </w:r>
                    <w:r w:rsidRPr="006354E6">
                      <w:rPr>
                        <w:color w:val="000000"/>
                        <w:sz w:val="24"/>
                        <w:szCs w:val="24"/>
                        <w:lang w:val="en-US"/>
                      </w:rPr>
                      <w:t>%</w:t>
                    </w:r>
                  </w:p>
                </w:txbxContent>
              </v:textbox>
            </v:rect>
            <v:rect id="_x0000_s1041" style="position:absolute;left:3938;top:115;width:1519;height:276;mso-wrap-style:none" filled="f" stroked="f">
              <v:textbox style="mso-next-textbox:#_x0000_s1041;mso-fit-shape-to-text:t" inset="0,0,0,0">
                <w:txbxContent>
                  <w:p w:rsidR="0015106A" w:rsidRPr="006354E6" w:rsidRDefault="0015106A">
                    <w:pPr>
                      <w:rPr>
                        <w:sz w:val="24"/>
                        <w:szCs w:val="24"/>
                      </w:rPr>
                    </w:pPr>
                    <w:r w:rsidRPr="006354E6">
                      <w:rPr>
                        <w:color w:val="000000"/>
                        <w:sz w:val="24"/>
                        <w:szCs w:val="24"/>
                        <w:lang w:val="en-US"/>
                      </w:rPr>
                      <w:t xml:space="preserve">Строительство </w:t>
                    </w:r>
                  </w:p>
                </w:txbxContent>
              </v:textbox>
            </v:rect>
            <v:rect id="_x0000_s1042" style="position:absolute;left:4504;top:427;width:500;height:276;mso-wrap-style:none" filled="f" stroked="f">
              <v:textbox style="mso-next-textbox:#_x0000_s1042;mso-fit-shape-to-text:t" inset="0,0,0,0">
                <w:txbxContent>
                  <w:p w:rsidR="0015106A" w:rsidRPr="006354E6" w:rsidRDefault="0015106A">
                    <w:pPr>
                      <w:rPr>
                        <w:sz w:val="24"/>
                        <w:szCs w:val="24"/>
                      </w:rPr>
                    </w:pPr>
                    <w:r w:rsidRPr="006354E6">
                      <w:rPr>
                        <w:color w:val="000000"/>
                        <w:sz w:val="24"/>
                        <w:szCs w:val="24"/>
                        <w:lang w:val="en-US"/>
                      </w:rPr>
                      <w:t>0,2%</w:t>
                    </w:r>
                  </w:p>
                </w:txbxContent>
              </v:textbox>
            </v:rect>
            <v:rect id="_x0000_s1043" style="position:absolute;left:6809;top:291;width:1865;height:276;mso-wrap-style:none" filled="f" stroked="f">
              <v:textbox style="mso-next-textbox:#_x0000_s1043;mso-fit-shape-to-text:t" inset="0,0,0,0">
                <w:txbxContent>
                  <w:p w:rsidR="0015106A" w:rsidRPr="006354E6" w:rsidRDefault="0015106A">
                    <w:pPr>
                      <w:rPr>
                        <w:sz w:val="24"/>
                        <w:szCs w:val="24"/>
                      </w:rPr>
                    </w:pPr>
                    <w:r w:rsidRPr="006354E6">
                      <w:rPr>
                        <w:color w:val="000000"/>
                        <w:sz w:val="24"/>
                        <w:szCs w:val="24"/>
                        <w:lang w:val="en-US"/>
                      </w:rPr>
                      <w:t>Транспорт и связь</w:t>
                    </w:r>
                  </w:p>
                </w:txbxContent>
              </v:textbox>
            </v:rect>
            <v:rect id="_x0000_s1044" style="position:absolute;left:7473;top:603;width:620;height:276;mso-wrap-style:none" filled="f" stroked="f">
              <v:textbox style="mso-next-textbox:#_x0000_s1044;mso-fit-shape-to-text:t" inset="0,0,0,0">
                <w:txbxContent>
                  <w:p w:rsidR="0015106A" w:rsidRPr="006354E6" w:rsidRDefault="0015106A">
                    <w:pPr>
                      <w:rPr>
                        <w:sz w:val="24"/>
                        <w:szCs w:val="24"/>
                      </w:rPr>
                    </w:pPr>
                    <w:r w:rsidRPr="006354E6">
                      <w:rPr>
                        <w:color w:val="000000"/>
                        <w:sz w:val="24"/>
                        <w:szCs w:val="24"/>
                        <w:lang w:val="en-US"/>
                      </w:rPr>
                      <w:t>12,</w:t>
                    </w:r>
                    <w:r w:rsidRPr="006354E6">
                      <w:rPr>
                        <w:color w:val="000000"/>
                        <w:sz w:val="24"/>
                        <w:szCs w:val="24"/>
                      </w:rPr>
                      <w:t>8</w:t>
                    </w:r>
                    <w:r w:rsidRPr="006354E6">
                      <w:rPr>
                        <w:color w:val="000000"/>
                        <w:sz w:val="24"/>
                        <w:szCs w:val="24"/>
                        <w:lang w:val="en-US"/>
                      </w:rPr>
                      <w:t>%</w:t>
                    </w:r>
                  </w:p>
                </w:txbxContent>
              </v:textbox>
            </v:rect>
            <v:rect id="_x0000_s1045" style="position:absolute;left:7512;top:1110;width:1069;height:276;mso-wrap-style:none" filled="f" stroked="f">
              <v:textbox style="mso-next-textbox:#_x0000_s1045;mso-fit-shape-to-text:t" inset="0,0,0,0">
                <w:txbxContent>
                  <w:p w:rsidR="0015106A" w:rsidRPr="006354E6" w:rsidRDefault="0015106A">
                    <w:pPr>
                      <w:rPr>
                        <w:sz w:val="24"/>
                        <w:szCs w:val="24"/>
                      </w:rPr>
                    </w:pPr>
                    <w:r w:rsidRPr="006354E6">
                      <w:rPr>
                        <w:color w:val="000000"/>
                        <w:sz w:val="24"/>
                        <w:szCs w:val="24"/>
                        <w:lang w:val="en-US"/>
                      </w:rPr>
                      <w:t xml:space="preserve">Домашнее </w:t>
                    </w:r>
                  </w:p>
                </w:txbxContent>
              </v:textbox>
            </v:rect>
            <v:rect id="_x0000_s1046" style="position:absolute;left:7082;top:1422;width:1862;height:276;mso-wrap-style:none" filled="f" stroked="f">
              <v:textbox style="mso-next-textbox:#_x0000_s1046;mso-fit-shape-to-text:t" inset="0,0,0,0">
                <w:txbxContent>
                  <w:p w:rsidR="0015106A" w:rsidRPr="006354E6" w:rsidRDefault="0015106A">
                    <w:pPr>
                      <w:rPr>
                        <w:sz w:val="24"/>
                        <w:szCs w:val="24"/>
                      </w:rPr>
                    </w:pPr>
                    <w:r w:rsidRPr="006354E6">
                      <w:rPr>
                        <w:color w:val="000000"/>
                        <w:sz w:val="24"/>
                        <w:szCs w:val="24"/>
                        <w:lang w:val="en-US"/>
                      </w:rPr>
                      <w:t xml:space="preserve">хозяйство и сфера </w:t>
                    </w:r>
                  </w:p>
                </w:txbxContent>
              </v:textbox>
            </v:rect>
            <v:rect id="_x0000_s1047" style="position:absolute;left:7785;top:1715;width:565;height:276;mso-wrap-style:none" filled="f" stroked="f">
              <v:textbox style="mso-next-textbox:#_x0000_s1047;mso-fit-shape-to-text:t" inset="0,0,0,0">
                <w:txbxContent>
                  <w:p w:rsidR="0015106A" w:rsidRPr="006354E6" w:rsidRDefault="0015106A">
                    <w:pPr>
                      <w:rPr>
                        <w:sz w:val="24"/>
                        <w:szCs w:val="24"/>
                      </w:rPr>
                    </w:pPr>
                    <w:r w:rsidRPr="006354E6">
                      <w:rPr>
                        <w:color w:val="000000"/>
                        <w:sz w:val="24"/>
                        <w:szCs w:val="24"/>
                        <w:lang w:val="en-US"/>
                      </w:rPr>
                      <w:t>услуг</w:t>
                    </w:r>
                  </w:p>
                </w:txbxContent>
              </v:textbox>
            </v:rect>
            <v:rect id="_x0000_s1048" style="position:absolute;left:7766;top:2008;width:620;height:276;mso-wrap-style:none" filled="f" stroked="f">
              <v:textbox style="mso-next-textbox:#_x0000_s1048;mso-fit-shape-to-text:t" inset="0,0,0,0">
                <w:txbxContent>
                  <w:p w:rsidR="0015106A" w:rsidRPr="006354E6" w:rsidRDefault="0015106A">
                    <w:pPr>
                      <w:rPr>
                        <w:sz w:val="24"/>
                        <w:szCs w:val="24"/>
                      </w:rPr>
                    </w:pPr>
                    <w:r w:rsidRPr="006354E6">
                      <w:rPr>
                        <w:color w:val="000000"/>
                        <w:sz w:val="24"/>
                        <w:szCs w:val="24"/>
                        <w:lang w:val="en-US"/>
                      </w:rPr>
                      <w:t>1</w:t>
                    </w:r>
                    <w:r w:rsidRPr="006354E6">
                      <w:rPr>
                        <w:color w:val="000000"/>
                        <w:sz w:val="24"/>
                        <w:szCs w:val="24"/>
                      </w:rPr>
                      <w:t>0,9</w:t>
                    </w:r>
                    <w:r w:rsidRPr="006354E6">
                      <w:rPr>
                        <w:color w:val="000000"/>
                        <w:sz w:val="24"/>
                        <w:szCs w:val="24"/>
                        <w:lang w:val="en-US"/>
                      </w:rPr>
                      <w:t>%</w:t>
                    </w:r>
                  </w:p>
                </w:txbxContent>
              </v:textbox>
            </v:rect>
            <v:rect id="_x0000_s1049" style="position:absolute;left:7258;top:3402;width:2024;height:378;mso-wrap-style:none" filled="f" stroked="f">
              <v:textbox style="mso-next-textbox:#_x0000_s1049" inset="0,0,0,0">
                <w:txbxContent>
                  <w:p w:rsidR="0015106A" w:rsidRPr="006354E6" w:rsidRDefault="0015106A">
                    <w:pPr>
                      <w:rPr>
                        <w:sz w:val="24"/>
                        <w:szCs w:val="24"/>
                      </w:rPr>
                    </w:pPr>
                    <w:r w:rsidRPr="006354E6">
                      <w:rPr>
                        <w:color w:val="000000"/>
                        <w:sz w:val="24"/>
                        <w:szCs w:val="24"/>
                      </w:rPr>
                      <w:t xml:space="preserve">Сельское хозяйство </w:t>
                    </w:r>
                  </w:p>
                </w:txbxContent>
              </v:textbox>
            </v:rect>
            <v:rect id="_x0000_s1050" style="position:absolute;left:7746;top:3647;width:91;height:230;mso-wrap-style:none" filled="f" stroked="f">
              <v:textbox style="mso-next-textbox:#_x0000_s1050;mso-fit-shape-to-text:t" inset="0,0,0,0">
                <w:txbxContent>
                  <w:p w:rsidR="0015106A" w:rsidRPr="00D456B0" w:rsidRDefault="0015106A" w:rsidP="00D456B0"/>
                </w:txbxContent>
              </v:textbox>
            </v:rect>
            <v:rect id="_x0000_s1051" style="position:absolute;left:8039;top:3823;width:500;height:393;mso-wrap-style:none" filled="f" stroked="f">
              <v:textbox style="mso-next-textbox:#_x0000_s1051" inset="0,0,0,0">
                <w:txbxContent>
                  <w:p w:rsidR="0015106A" w:rsidRPr="006354E6" w:rsidRDefault="0015106A">
                    <w:pPr>
                      <w:rPr>
                        <w:sz w:val="24"/>
                        <w:szCs w:val="24"/>
                      </w:rPr>
                    </w:pPr>
                    <w:r w:rsidRPr="006354E6">
                      <w:rPr>
                        <w:color w:val="000000"/>
                        <w:sz w:val="24"/>
                        <w:szCs w:val="24"/>
                        <w:lang w:val="en-US"/>
                      </w:rPr>
                      <w:t>1,2%</w:t>
                    </w:r>
                  </w:p>
                </w:txbxContent>
              </v:textbox>
            </v:rect>
            <v:rect id="_x0000_s1052" style="position:absolute;left:7238;top:4584;width:1535;height:276;mso-wrap-style:none" filled="f" stroked="f">
              <v:textbox style="mso-next-textbox:#_x0000_s1052;mso-fit-shape-to-text:t" inset="0,0,0,0">
                <w:txbxContent>
                  <w:p w:rsidR="0015106A" w:rsidRPr="006354E6" w:rsidRDefault="0015106A">
                    <w:pPr>
                      <w:rPr>
                        <w:sz w:val="24"/>
                        <w:szCs w:val="24"/>
                      </w:rPr>
                    </w:pPr>
                    <w:r w:rsidRPr="006354E6">
                      <w:rPr>
                        <w:color w:val="000000"/>
                        <w:sz w:val="24"/>
                        <w:szCs w:val="24"/>
                        <w:lang w:val="en-US"/>
                      </w:rPr>
                      <w:t xml:space="preserve">Потери в сетях </w:t>
                    </w:r>
                  </w:p>
                </w:txbxContent>
              </v:textbox>
            </v:rect>
            <v:rect id="_x0000_s1053" style="position:absolute;left:7805;top:4896;width:500;height:276;mso-wrap-style:none" filled="f" stroked="f">
              <v:textbox style="mso-next-textbox:#_x0000_s1053;mso-fit-shape-to-text:t" inset="0,0,0,0">
                <w:txbxContent>
                  <w:p w:rsidR="0015106A" w:rsidRPr="006354E6" w:rsidRDefault="0015106A">
                    <w:pPr>
                      <w:rPr>
                        <w:sz w:val="24"/>
                        <w:szCs w:val="24"/>
                      </w:rPr>
                    </w:pPr>
                    <w:r w:rsidRPr="006354E6">
                      <w:rPr>
                        <w:color w:val="000000"/>
                        <w:sz w:val="24"/>
                        <w:szCs w:val="24"/>
                        <w:lang w:val="en-US"/>
                      </w:rPr>
                      <w:t>5,7%</w:t>
                    </w:r>
                  </w:p>
                </w:txbxContent>
              </v:textbox>
            </v:rect>
            <v:rect id="_x0000_s1054" style="position:absolute;left:5930;top:5267;width:1359;height:276;mso-wrap-style:none" filled="f" stroked="f">
              <v:textbox style="mso-next-textbox:#_x0000_s1054;mso-fit-shape-to-text:t" inset="0,0,0,0">
                <w:txbxContent>
                  <w:p w:rsidR="0015106A" w:rsidRPr="006354E6" w:rsidRDefault="0015106A">
                    <w:pPr>
                      <w:rPr>
                        <w:sz w:val="24"/>
                        <w:szCs w:val="24"/>
                      </w:rPr>
                    </w:pPr>
                    <w:r w:rsidRPr="006354E6">
                      <w:rPr>
                        <w:color w:val="000000"/>
                        <w:sz w:val="24"/>
                        <w:szCs w:val="24"/>
                        <w:lang w:val="en-US"/>
                      </w:rPr>
                      <w:t xml:space="preserve">Собственные </w:t>
                    </w:r>
                  </w:p>
                </w:txbxContent>
              </v:textbox>
            </v:rect>
            <v:rect id="_x0000_s1055" style="position:absolute;left:6281;top:5579;width:698;height:276;mso-wrap-style:none" filled="f" stroked="f">
              <v:textbox style="mso-next-textbox:#_x0000_s1055;mso-fit-shape-to-text:t" inset="0,0,0,0">
                <w:txbxContent>
                  <w:p w:rsidR="0015106A" w:rsidRPr="006354E6" w:rsidRDefault="0015106A">
                    <w:pPr>
                      <w:rPr>
                        <w:sz w:val="24"/>
                        <w:szCs w:val="24"/>
                      </w:rPr>
                    </w:pPr>
                    <w:r w:rsidRPr="006354E6">
                      <w:rPr>
                        <w:color w:val="000000"/>
                        <w:sz w:val="24"/>
                        <w:szCs w:val="24"/>
                        <w:lang w:val="en-US"/>
                      </w:rPr>
                      <w:t xml:space="preserve">нужды </w:t>
                    </w:r>
                  </w:p>
                </w:txbxContent>
              </v:textbox>
            </v:rect>
            <v:rect id="_x0000_s1056" style="position:absolute;left:5774;top:5872;width:1623;height:276;mso-wrap-style:none" filled="f" stroked="f">
              <v:textbox style="mso-next-textbox:#_x0000_s1056;mso-fit-shape-to-text:t" inset="0,0,0,0">
                <w:txbxContent>
                  <w:p w:rsidR="0015106A" w:rsidRPr="006354E6" w:rsidRDefault="0015106A">
                    <w:pPr>
                      <w:rPr>
                        <w:sz w:val="24"/>
                        <w:szCs w:val="24"/>
                      </w:rPr>
                    </w:pPr>
                    <w:r w:rsidRPr="006354E6">
                      <w:rPr>
                        <w:color w:val="000000"/>
                        <w:sz w:val="24"/>
                        <w:szCs w:val="24"/>
                        <w:lang w:val="en-US"/>
                      </w:rPr>
                      <w:t xml:space="preserve">электростанций </w:t>
                    </w:r>
                  </w:p>
                </w:txbxContent>
              </v:textbox>
            </v:rect>
            <v:rect id="_x0000_s1057" style="position:absolute;left:6399;top:6165;width:500;height:276;mso-wrap-style:none" filled="f" stroked="f">
              <v:textbox style="mso-next-textbox:#_x0000_s1057;mso-fit-shape-to-text:t" inset="0,0,0,0">
                <w:txbxContent>
                  <w:p w:rsidR="0015106A" w:rsidRPr="006354E6" w:rsidRDefault="0015106A">
                    <w:pPr>
                      <w:rPr>
                        <w:sz w:val="24"/>
                        <w:szCs w:val="24"/>
                      </w:rPr>
                    </w:pPr>
                    <w:r w:rsidRPr="006354E6">
                      <w:rPr>
                        <w:color w:val="000000"/>
                        <w:sz w:val="24"/>
                        <w:szCs w:val="24"/>
                        <w:lang w:val="en-US"/>
                      </w:rPr>
                      <w:t>1,</w:t>
                    </w:r>
                    <w:r w:rsidRPr="006354E6">
                      <w:rPr>
                        <w:color w:val="000000"/>
                        <w:sz w:val="24"/>
                        <w:szCs w:val="24"/>
                      </w:rPr>
                      <w:t>7</w:t>
                    </w:r>
                    <w:r w:rsidRPr="006354E6">
                      <w:rPr>
                        <w:color w:val="000000"/>
                        <w:sz w:val="24"/>
                        <w:szCs w:val="24"/>
                        <w:lang w:val="en-US"/>
                      </w:rPr>
                      <w:t>%</w:t>
                    </w:r>
                  </w:p>
                </w:txbxContent>
              </v:textbox>
            </v:rect>
            <w10:wrap type="none"/>
            <w10:anchorlock/>
          </v:group>
        </w:pict>
      </w:r>
    </w:p>
    <w:p w:rsidR="00250527" w:rsidRPr="00A84838" w:rsidRDefault="00250527" w:rsidP="00250527">
      <w:pPr>
        <w:tabs>
          <w:tab w:val="left" w:pos="9781"/>
        </w:tabs>
        <w:spacing w:before="120"/>
        <w:jc w:val="center"/>
        <w:rPr>
          <w:sz w:val="24"/>
          <w:szCs w:val="24"/>
        </w:rPr>
      </w:pPr>
      <w:r w:rsidRPr="00A84838">
        <w:rPr>
          <w:sz w:val="24"/>
          <w:szCs w:val="24"/>
        </w:rPr>
        <w:t>Рисунок 2.2.1</w:t>
      </w:r>
      <w:r w:rsidR="00887DCD">
        <w:rPr>
          <w:sz w:val="24"/>
          <w:szCs w:val="24"/>
        </w:rPr>
        <w:t xml:space="preserve">. </w:t>
      </w:r>
      <w:r w:rsidRPr="00A84838">
        <w:rPr>
          <w:sz w:val="24"/>
          <w:szCs w:val="24"/>
        </w:rPr>
        <w:t>Структура электропотре</w:t>
      </w:r>
      <w:r w:rsidR="00D013A1">
        <w:rPr>
          <w:sz w:val="24"/>
          <w:szCs w:val="24"/>
        </w:rPr>
        <w:t xml:space="preserve">бления Республики Карелия </w:t>
      </w:r>
      <w:r w:rsidR="006D509E">
        <w:rPr>
          <w:sz w:val="24"/>
          <w:szCs w:val="24"/>
        </w:rPr>
        <w:t xml:space="preserve">по видам </w:t>
      </w:r>
      <w:r w:rsidR="00040E5A">
        <w:rPr>
          <w:sz w:val="24"/>
          <w:szCs w:val="24"/>
        </w:rPr>
        <w:t xml:space="preserve">                     </w:t>
      </w:r>
      <w:r w:rsidR="006D509E">
        <w:rPr>
          <w:sz w:val="24"/>
          <w:szCs w:val="24"/>
        </w:rPr>
        <w:t xml:space="preserve">экономической деятельности </w:t>
      </w:r>
      <w:r w:rsidR="00D013A1">
        <w:rPr>
          <w:sz w:val="24"/>
          <w:szCs w:val="24"/>
        </w:rPr>
        <w:t>в 2012</w:t>
      </w:r>
      <w:r w:rsidRPr="00A84838">
        <w:rPr>
          <w:sz w:val="24"/>
          <w:szCs w:val="24"/>
        </w:rPr>
        <w:t xml:space="preserve"> году</w:t>
      </w:r>
    </w:p>
    <w:p w:rsidR="00250527" w:rsidRPr="00A84838" w:rsidRDefault="00250527" w:rsidP="00250527">
      <w:pPr>
        <w:tabs>
          <w:tab w:val="left" w:pos="9781"/>
        </w:tabs>
        <w:jc w:val="center"/>
        <w:rPr>
          <w:sz w:val="24"/>
          <w:szCs w:val="24"/>
        </w:rPr>
      </w:pPr>
    </w:p>
    <w:p w:rsidR="00250527" w:rsidRPr="00A84838" w:rsidRDefault="00250527" w:rsidP="00250527">
      <w:pPr>
        <w:autoSpaceDE w:val="0"/>
        <w:autoSpaceDN w:val="0"/>
        <w:adjustRightInd w:val="0"/>
        <w:ind w:firstLine="851"/>
        <w:jc w:val="both"/>
        <w:rPr>
          <w:sz w:val="24"/>
          <w:szCs w:val="24"/>
        </w:rPr>
      </w:pPr>
      <w:r w:rsidRPr="00A84838">
        <w:rPr>
          <w:sz w:val="24"/>
          <w:szCs w:val="24"/>
        </w:rPr>
        <w:t xml:space="preserve">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 – доля потребления </w:t>
      </w:r>
      <w:r>
        <w:rPr>
          <w:sz w:val="24"/>
          <w:szCs w:val="24"/>
        </w:rPr>
        <w:t>производств составляет около 90</w:t>
      </w:r>
      <w:r w:rsidRPr="00A84838">
        <w:rPr>
          <w:sz w:val="24"/>
          <w:szCs w:val="24"/>
        </w:rPr>
        <w:t>% от общего объема потребления электроэнергии в обрабатывающей промышленности в 2008-2011 годах.</w:t>
      </w:r>
    </w:p>
    <w:p w:rsidR="00250527" w:rsidRPr="004B100C" w:rsidRDefault="00D456B0" w:rsidP="00250527">
      <w:pPr>
        <w:pStyle w:val="afc"/>
        <w:spacing w:after="0"/>
        <w:ind w:left="0" w:firstLine="851"/>
        <w:jc w:val="both"/>
        <w:rPr>
          <w:sz w:val="24"/>
          <w:szCs w:val="24"/>
        </w:rPr>
      </w:pPr>
      <w:r>
        <w:rPr>
          <w:sz w:val="24"/>
          <w:szCs w:val="24"/>
        </w:rPr>
        <w:t xml:space="preserve">Перечень </w:t>
      </w:r>
      <w:r w:rsidR="00250527" w:rsidRPr="00F75F9C">
        <w:rPr>
          <w:sz w:val="24"/>
          <w:szCs w:val="24"/>
        </w:rPr>
        <w:t>наиболее крупных потребителей электрической</w:t>
      </w:r>
      <w:r w:rsidR="00250527" w:rsidRPr="004B100C">
        <w:rPr>
          <w:sz w:val="24"/>
          <w:szCs w:val="24"/>
        </w:rPr>
        <w:t xml:space="preserve"> энергии приведен </w:t>
      </w:r>
      <w:r w:rsidR="00250527">
        <w:rPr>
          <w:sz w:val="24"/>
          <w:szCs w:val="24"/>
        </w:rPr>
        <w:br/>
      </w:r>
      <w:r w:rsidR="00250527" w:rsidRPr="004B100C">
        <w:rPr>
          <w:sz w:val="24"/>
          <w:szCs w:val="24"/>
        </w:rPr>
        <w:t xml:space="preserve">в таблице 2.2.4. </w:t>
      </w:r>
    </w:p>
    <w:p w:rsidR="00D456B0" w:rsidRDefault="00250527" w:rsidP="00D456B0">
      <w:pPr>
        <w:pStyle w:val="afc"/>
        <w:spacing w:after="0"/>
        <w:jc w:val="right"/>
        <w:rPr>
          <w:sz w:val="24"/>
          <w:szCs w:val="24"/>
        </w:rPr>
      </w:pPr>
      <w:r w:rsidRPr="004B100C">
        <w:rPr>
          <w:sz w:val="24"/>
          <w:szCs w:val="24"/>
        </w:rPr>
        <w:t>Таблица 2.2.4</w:t>
      </w:r>
    </w:p>
    <w:p w:rsidR="00D456B0" w:rsidRDefault="00250527" w:rsidP="00161D7B">
      <w:pPr>
        <w:pStyle w:val="afc"/>
        <w:spacing w:after="0"/>
        <w:jc w:val="center"/>
        <w:rPr>
          <w:sz w:val="24"/>
          <w:szCs w:val="24"/>
        </w:rPr>
      </w:pPr>
      <w:r w:rsidRPr="004B100C">
        <w:rPr>
          <w:sz w:val="24"/>
          <w:szCs w:val="24"/>
        </w:rPr>
        <w:t>Электропотребление и максимальные нагрузки</w:t>
      </w:r>
    </w:p>
    <w:p w:rsidR="00250527" w:rsidRDefault="00250527" w:rsidP="00161D7B">
      <w:pPr>
        <w:pStyle w:val="afc"/>
        <w:spacing w:after="0"/>
        <w:jc w:val="center"/>
        <w:rPr>
          <w:sz w:val="24"/>
          <w:szCs w:val="24"/>
        </w:rPr>
      </w:pPr>
      <w:r w:rsidRPr="004B100C">
        <w:rPr>
          <w:sz w:val="24"/>
          <w:szCs w:val="24"/>
        </w:rPr>
        <w:t xml:space="preserve">основных крупных потребителей </w:t>
      </w:r>
      <w:r>
        <w:rPr>
          <w:sz w:val="24"/>
          <w:szCs w:val="24"/>
        </w:rPr>
        <w:t>Республики Карелия</w:t>
      </w:r>
    </w:p>
    <w:p w:rsidR="00250527" w:rsidRPr="00397DA1" w:rsidRDefault="00250527" w:rsidP="00250527">
      <w:pPr>
        <w:pStyle w:val="afc"/>
        <w:spacing w:after="0"/>
        <w:ind w:left="851" w:firstLine="5"/>
        <w:rPr>
          <w:sz w:val="16"/>
          <w:szCs w:val="16"/>
        </w:rPr>
      </w:pPr>
    </w:p>
    <w:tbl>
      <w:tblPr>
        <w:tblW w:w="10464" w:type="dxa"/>
        <w:jc w:val="center"/>
        <w:tblInd w:w="-72" w:type="dxa"/>
        <w:tblLayout w:type="fixed"/>
        <w:tblCellMar>
          <w:left w:w="70" w:type="dxa"/>
          <w:right w:w="70" w:type="dxa"/>
        </w:tblCellMar>
        <w:tblLook w:val="0000"/>
      </w:tblPr>
      <w:tblGrid>
        <w:gridCol w:w="72"/>
        <w:gridCol w:w="496"/>
        <w:gridCol w:w="44"/>
        <w:gridCol w:w="2230"/>
        <w:gridCol w:w="109"/>
        <w:gridCol w:w="1511"/>
        <w:gridCol w:w="190"/>
        <w:gridCol w:w="1160"/>
        <w:gridCol w:w="399"/>
        <w:gridCol w:w="452"/>
        <w:gridCol w:w="399"/>
        <w:gridCol w:w="451"/>
        <w:gridCol w:w="399"/>
        <w:gridCol w:w="452"/>
        <w:gridCol w:w="399"/>
        <w:gridCol w:w="451"/>
        <w:gridCol w:w="399"/>
        <w:gridCol w:w="594"/>
        <w:gridCol w:w="257"/>
      </w:tblGrid>
      <w:tr w:rsidR="00D456B0" w:rsidTr="00D45129">
        <w:trPr>
          <w:gridBefore w:val="1"/>
          <w:wBefore w:w="72" w:type="dxa"/>
          <w:cantSplit/>
          <w:trHeight w:val="720"/>
          <w:jc w:val="center"/>
        </w:trPr>
        <w:tc>
          <w:tcPr>
            <w:tcW w:w="54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п/п</w:t>
            </w:r>
          </w:p>
        </w:tc>
        <w:tc>
          <w:tcPr>
            <w:tcW w:w="2339"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Наименование  </w:t>
            </w:r>
            <w:r w:rsidRPr="00277EAA">
              <w:rPr>
                <w:rFonts w:ascii="Times New Roman" w:hAnsi="Times New Roman" w:cs="Times New Roman"/>
              </w:rPr>
              <w:br/>
              <w:t xml:space="preserve">организации,  </w:t>
            </w:r>
            <w:r w:rsidRPr="00277EAA">
              <w:rPr>
                <w:rFonts w:ascii="Times New Roman" w:hAnsi="Times New Roman" w:cs="Times New Roman"/>
              </w:rPr>
              <w:br/>
              <w:t>место расположения (адрес)</w:t>
            </w:r>
          </w:p>
        </w:tc>
        <w:tc>
          <w:tcPr>
            <w:tcW w:w="170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Вид деятельности</w:t>
            </w:r>
          </w:p>
        </w:tc>
        <w:tc>
          <w:tcPr>
            <w:tcW w:w="1559" w:type="dxa"/>
            <w:gridSpan w:val="2"/>
            <w:tcBorders>
              <w:top w:val="single" w:sz="6" w:space="0" w:color="auto"/>
              <w:left w:val="single" w:sz="6" w:space="0" w:color="auto"/>
              <w:bottom w:val="single" w:sz="6" w:space="0" w:color="auto"/>
              <w:right w:val="single" w:sz="6" w:space="0" w:color="auto"/>
            </w:tcBorders>
          </w:tcPr>
          <w:p w:rsidR="00D456B0" w:rsidRPr="00277EAA" w:rsidRDefault="00322889" w:rsidP="006D509E">
            <w:pPr>
              <w:pStyle w:val="ConsPlusCell"/>
              <w:widowControl/>
              <w:jc w:val="center"/>
              <w:rPr>
                <w:rFonts w:ascii="Times New Roman" w:hAnsi="Times New Roman" w:cs="Times New Roman"/>
              </w:rPr>
            </w:pPr>
            <w:r w:rsidRPr="00277EAA">
              <w:rPr>
                <w:rFonts w:ascii="Times New Roman" w:hAnsi="Times New Roman" w:cs="Times New Roman"/>
              </w:rPr>
              <w:t xml:space="preserve">Электропотреб-ление (млн.кВтч) / </w:t>
            </w:r>
            <w:r w:rsidR="006D509E">
              <w:rPr>
                <w:rFonts w:ascii="Times New Roman" w:hAnsi="Times New Roman" w:cs="Times New Roman"/>
              </w:rPr>
              <w:t>м</w:t>
            </w:r>
            <w:r w:rsidRPr="00277EAA">
              <w:rPr>
                <w:rFonts w:ascii="Times New Roman" w:hAnsi="Times New Roman" w:cs="Times New Roman"/>
              </w:rPr>
              <w:t>аксимум нагрузки (МВт)</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2008 </w:t>
            </w:r>
            <w:r w:rsidRPr="00277EAA">
              <w:rPr>
                <w:rFonts w:ascii="Times New Roman" w:hAnsi="Times New Roman" w:cs="Times New Roman"/>
              </w:rPr>
              <w:br/>
              <w:t>год</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2009 </w:t>
            </w:r>
            <w:r w:rsidRPr="00277EAA">
              <w:rPr>
                <w:rFonts w:ascii="Times New Roman" w:hAnsi="Times New Roman" w:cs="Times New Roman"/>
              </w:rPr>
              <w:br/>
              <w:t>год</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2010 </w:t>
            </w:r>
            <w:r w:rsidRPr="00277EAA">
              <w:rPr>
                <w:rFonts w:ascii="Times New Roman" w:hAnsi="Times New Roman" w:cs="Times New Roman"/>
              </w:rPr>
              <w:br/>
              <w:t>год</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2011 </w:t>
            </w:r>
            <w:r w:rsidRPr="00277EAA">
              <w:rPr>
                <w:rFonts w:ascii="Times New Roman" w:hAnsi="Times New Roman" w:cs="Times New Roman"/>
              </w:rPr>
              <w:br/>
              <w:t>год</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2012 </w:t>
            </w:r>
            <w:r w:rsidRPr="00277EAA">
              <w:rPr>
                <w:rFonts w:ascii="Times New Roman" w:hAnsi="Times New Roman" w:cs="Times New Roman"/>
              </w:rPr>
              <w:br/>
              <w:t>год</w:t>
            </w:r>
          </w:p>
        </w:tc>
      </w:tr>
      <w:tr w:rsidR="000D2D93" w:rsidTr="00D45129">
        <w:trPr>
          <w:gridBefore w:val="1"/>
          <w:wBefore w:w="72" w:type="dxa"/>
          <w:cantSplit/>
          <w:trHeight w:val="243"/>
          <w:jc w:val="center"/>
        </w:trPr>
        <w:tc>
          <w:tcPr>
            <w:tcW w:w="54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1</w:t>
            </w:r>
          </w:p>
        </w:tc>
        <w:tc>
          <w:tcPr>
            <w:tcW w:w="2339"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2</w:t>
            </w:r>
          </w:p>
        </w:tc>
        <w:tc>
          <w:tcPr>
            <w:tcW w:w="170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3</w:t>
            </w:r>
          </w:p>
        </w:tc>
        <w:tc>
          <w:tcPr>
            <w:tcW w:w="1559"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4</w:t>
            </w:r>
          </w:p>
        </w:tc>
        <w:tc>
          <w:tcPr>
            <w:tcW w:w="85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5</w:t>
            </w:r>
          </w:p>
        </w:tc>
        <w:tc>
          <w:tcPr>
            <w:tcW w:w="85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6</w:t>
            </w:r>
          </w:p>
        </w:tc>
        <w:tc>
          <w:tcPr>
            <w:tcW w:w="85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7</w:t>
            </w:r>
          </w:p>
        </w:tc>
        <w:tc>
          <w:tcPr>
            <w:tcW w:w="85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8</w:t>
            </w:r>
          </w:p>
        </w:tc>
        <w:tc>
          <w:tcPr>
            <w:tcW w:w="85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391D8C">
            <w:pPr>
              <w:pStyle w:val="ConsPlusCell"/>
              <w:widowControl/>
              <w:jc w:val="center"/>
              <w:rPr>
                <w:rFonts w:ascii="Times New Roman" w:hAnsi="Times New Roman" w:cs="Times New Roman"/>
              </w:rPr>
            </w:pPr>
            <w:r>
              <w:rPr>
                <w:rFonts w:ascii="Times New Roman" w:hAnsi="Times New Roman" w:cs="Times New Roman"/>
              </w:rPr>
              <w:t>9</w:t>
            </w:r>
          </w:p>
        </w:tc>
      </w:tr>
      <w:tr w:rsidR="00D456B0" w:rsidTr="00D45129">
        <w:trPr>
          <w:gridBefore w:val="1"/>
          <w:wBefore w:w="72" w:type="dxa"/>
          <w:cantSplit/>
          <w:trHeight w:val="630"/>
          <w:jc w:val="center"/>
        </w:trPr>
        <w:tc>
          <w:tcPr>
            <w:tcW w:w="540" w:type="dxa"/>
            <w:gridSpan w:val="2"/>
            <w:tcBorders>
              <w:top w:val="single" w:sz="6" w:space="0" w:color="auto"/>
              <w:left w:val="single" w:sz="6" w:space="0" w:color="auto"/>
              <w:right w:val="single" w:sz="6" w:space="0" w:color="auto"/>
            </w:tcBorders>
          </w:tcPr>
          <w:p w:rsidR="00D456B0" w:rsidRPr="00277EAA" w:rsidRDefault="00D456B0" w:rsidP="00391D8C">
            <w:pPr>
              <w:pStyle w:val="ConsPlusCell"/>
              <w:widowControl/>
              <w:ind w:right="-70"/>
              <w:jc w:val="center"/>
              <w:rPr>
                <w:rFonts w:ascii="Times New Roman" w:hAnsi="Times New Roman" w:cs="Times New Roman"/>
              </w:rPr>
            </w:pPr>
            <w:r w:rsidRPr="00277EAA">
              <w:rPr>
                <w:rFonts w:ascii="Times New Roman" w:hAnsi="Times New Roman" w:cs="Times New Roman"/>
              </w:rPr>
              <w:t>1</w:t>
            </w:r>
            <w:r w:rsidR="009311F3" w:rsidRPr="00277EAA">
              <w:rPr>
                <w:rFonts w:ascii="Times New Roman" w:hAnsi="Times New Roman" w:cs="Times New Roman"/>
              </w:rPr>
              <w:t>.</w:t>
            </w:r>
          </w:p>
        </w:tc>
        <w:tc>
          <w:tcPr>
            <w:tcW w:w="2339" w:type="dxa"/>
            <w:gridSpan w:val="2"/>
            <w:vMerge w:val="restart"/>
            <w:tcBorders>
              <w:top w:val="single" w:sz="6" w:space="0" w:color="auto"/>
              <w:left w:val="single" w:sz="6" w:space="0" w:color="auto"/>
              <w:right w:val="single" w:sz="6" w:space="0" w:color="auto"/>
            </w:tcBorders>
          </w:tcPr>
          <w:p w:rsidR="00D456B0" w:rsidRPr="00277EAA" w:rsidRDefault="00D456B0" w:rsidP="00277EAA">
            <w:pPr>
              <w:pStyle w:val="ConsPlusCell"/>
              <w:widowControl/>
              <w:ind w:right="-70"/>
              <w:rPr>
                <w:rFonts w:ascii="Times New Roman" w:hAnsi="Times New Roman" w:cs="Times New Roman"/>
              </w:rPr>
            </w:pPr>
            <w:r w:rsidRPr="00277EAA">
              <w:rPr>
                <w:rFonts w:ascii="Times New Roman" w:hAnsi="Times New Roman" w:cs="Times New Roman"/>
              </w:rPr>
              <w:t xml:space="preserve">ОАО «Карельский </w:t>
            </w:r>
            <w:r w:rsidRPr="00277EAA">
              <w:rPr>
                <w:rFonts w:ascii="Times New Roman" w:hAnsi="Times New Roman" w:cs="Times New Roman"/>
              </w:rPr>
              <w:br/>
              <w:t xml:space="preserve">окатыш»         </w:t>
            </w:r>
            <w:r w:rsidRPr="00277EAA">
              <w:rPr>
                <w:rFonts w:ascii="Times New Roman" w:hAnsi="Times New Roman" w:cs="Times New Roman"/>
              </w:rPr>
              <w:br/>
              <w:t xml:space="preserve">186930,  Республика  Карелия,  г. Костомукша,  </w:t>
            </w:r>
            <w:r w:rsidRPr="00277EAA">
              <w:rPr>
                <w:rFonts w:ascii="Times New Roman" w:hAnsi="Times New Roman" w:cs="Times New Roman"/>
              </w:rPr>
              <w:br/>
              <w:t>ул. Звездная, д. 52</w:t>
            </w:r>
          </w:p>
        </w:tc>
        <w:tc>
          <w:tcPr>
            <w:tcW w:w="1701" w:type="dxa"/>
            <w:gridSpan w:val="2"/>
            <w:vMerge w:val="restart"/>
            <w:tcBorders>
              <w:top w:val="single" w:sz="6" w:space="0" w:color="auto"/>
              <w:left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 xml:space="preserve">ОКВЭД 13.10.2 </w:t>
            </w:r>
            <w:r w:rsidRPr="00277EAA">
              <w:rPr>
                <w:rFonts w:ascii="Times New Roman" w:hAnsi="Times New Roman" w:cs="Times New Roman"/>
              </w:rPr>
              <w:br/>
              <w:t>Добыча желез-ных руд откры-тым способом</w:t>
            </w:r>
          </w:p>
        </w:tc>
        <w:tc>
          <w:tcPr>
            <w:tcW w:w="1559"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 xml:space="preserve">млн.  </w:t>
            </w:r>
            <w:r w:rsidRPr="00277EAA">
              <w:rPr>
                <w:rFonts w:ascii="Times New Roman" w:hAnsi="Times New Roman" w:cs="Times New Roman"/>
              </w:rPr>
              <w:br/>
              <w:t>кВтч</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1 540,5</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1 363,3</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1 508,9</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1 529,7</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1 553,7</w:t>
            </w:r>
          </w:p>
        </w:tc>
      </w:tr>
      <w:tr w:rsidR="00D456B0" w:rsidTr="00D45129">
        <w:trPr>
          <w:gridBefore w:val="1"/>
          <w:wBefore w:w="72" w:type="dxa"/>
          <w:cantSplit/>
          <w:trHeight w:val="630"/>
          <w:jc w:val="center"/>
        </w:trPr>
        <w:tc>
          <w:tcPr>
            <w:tcW w:w="540" w:type="dxa"/>
            <w:gridSpan w:val="2"/>
            <w:tcBorders>
              <w:left w:val="single" w:sz="6" w:space="0" w:color="auto"/>
              <w:bottom w:val="single" w:sz="6" w:space="0" w:color="auto"/>
              <w:right w:val="single" w:sz="6" w:space="0" w:color="auto"/>
            </w:tcBorders>
          </w:tcPr>
          <w:p w:rsidR="00D456B0" w:rsidRPr="00277EAA" w:rsidRDefault="00D456B0" w:rsidP="00391D8C">
            <w:pPr>
              <w:pStyle w:val="ConsPlusCell"/>
              <w:widowControl/>
              <w:ind w:right="-70"/>
              <w:jc w:val="center"/>
              <w:rPr>
                <w:rFonts w:ascii="Times New Roman" w:hAnsi="Times New Roman" w:cs="Times New Roman"/>
              </w:rPr>
            </w:pPr>
          </w:p>
        </w:tc>
        <w:tc>
          <w:tcPr>
            <w:tcW w:w="2339" w:type="dxa"/>
            <w:gridSpan w:val="2"/>
            <w:vMerge/>
            <w:tcBorders>
              <w:left w:val="single" w:sz="6" w:space="0" w:color="auto"/>
              <w:bottom w:val="single" w:sz="6" w:space="0" w:color="auto"/>
              <w:right w:val="single" w:sz="6" w:space="0" w:color="auto"/>
            </w:tcBorders>
          </w:tcPr>
          <w:p w:rsidR="00D456B0" w:rsidRPr="00277EAA" w:rsidRDefault="00D456B0" w:rsidP="00277EAA">
            <w:pPr>
              <w:pStyle w:val="ConsPlusCell"/>
              <w:widowControl/>
              <w:ind w:right="-70"/>
              <w:rPr>
                <w:rFonts w:ascii="Times New Roman" w:hAnsi="Times New Roman" w:cs="Times New Roman"/>
              </w:rPr>
            </w:pPr>
          </w:p>
        </w:tc>
        <w:tc>
          <w:tcPr>
            <w:tcW w:w="1701" w:type="dxa"/>
            <w:gridSpan w:val="2"/>
            <w:vMerge/>
            <w:tcBorders>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МВт</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221,0</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206,3</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206,7</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218,7</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213,8</w:t>
            </w:r>
          </w:p>
        </w:tc>
      </w:tr>
      <w:tr w:rsidR="00D456B0" w:rsidTr="00D45129">
        <w:trPr>
          <w:gridBefore w:val="1"/>
          <w:wBefore w:w="72" w:type="dxa"/>
          <w:cantSplit/>
          <w:trHeight w:val="758"/>
          <w:jc w:val="center"/>
        </w:trPr>
        <w:tc>
          <w:tcPr>
            <w:tcW w:w="540" w:type="dxa"/>
            <w:gridSpan w:val="2"/>
            <w:tcBorders>
              <w:top w:val="single" w:sz="6" w:space="0" w:color="auto"/>
              <w:left w:val="single" w:sz="6" w:space="0" w:color="auto"/>
              <w:right w:val="single" w:sz="6" w:space="0" w:color="auto"/>
            </w:tcBorders>
          </w:tcPr>
          <w:p w:rsidR="00D456B0" w:rsidRPr="00277EAA" w:rsidRDefault="00D456B0" w:rsidP="00391D8C">
            <w:pPr>
              <w:pStyle w:val="ConsPlusCell"/>
              <w:widowControl/>
              <w:jc w:val="center"/>
              <w:rPr>
                <w:rFonts w:ascii="Times New Roman" w:hAnsi="Times New Roman" w:cs="Times New Roman"/>
              </w:rPr>
            </w:pPr>
            <w:r w:rsidRPr="00277EAA">
              <w:rPr>
                <w:rFonts w:ascii="Times New Roman" w:hAnsi="Times New Roman" w:cs="Times New Roman"/>
              </w:rPr>
              <w:t>2</w:t>
            </w:r>
            <w:r w:rsidR="009311F3" w:rsidRPr="00277EAA">
              <w:rPr>
                <w:rFonts w:ascii="Times New Roman" w:hAnsi="Times New Roman" w:cs="Times New Roman"/>
              </w:rPr>
              <w:t>.</w:t>
            </w:r>
          </w:p>
        </w:tc>
        <w:tc>
          <w:tcPr>
            <w:tcW w:w="2339" w:type="dxa"/>
            <w:gridSpan w:val="2"/>
            <w:vMerge w:val="restart"/>
            <w:tcBorders>
              <w:top w:val="single" w:sz="6" w:space="0" w:color="auto"/>
              <w:left w:val="single" w:sz="6" w:space="0" w:color="auto"/>
              <w:right w:val="single" w:sz="6" w:space="0" w:color="auto"/>
            </w:tcBorders>
          </w:tcPr>
          <w:p w:rsidR="00D456B0" w:rsidRPr="00277EAA" w:rsidRDefault="006D509E" w:rsidP="006D509E">
            <w:pPr>
              <w:pStyle w:val="ConsPlusCell"/>
              <w:widowControl/>
              <w:rPr>
                <w:rFonts w:ascii="Times New Roman" w:hAnsi="Times New Roman" w:cs="Times New Roman"/>
              </w:rPr>
            </w:pPr>
            <w:r>
              <w:rPr>
                <w:rFonts w:ascii="Times New Roman" w:hAnsi="Times New Roman" w:cs="Times New Roman"/>
              </w:rPr>
              <w:t xml:space="preserve">Филиал </w:t>
            </w:r>
            <w:r w:rsidR="00D456B0" w:rsidRPr="00277EAA">
              <w:rPr>
                <w:rFonts w:ascii="Times New Roman" w:hAnsi="Times New Roman" w:cs="Times New Roman"/>
              </w:rPr>
              <w:t xml:space="preserve">ОАО  «НАЗ-СУАЛ»           </w:t>
            </w:r>
            <w:r w:rsidR="00D456B0" w:rsidRPr="00277EAA">
              <w:rPr>
                <w:rFonts w:ascii="Times New Roman" w:hAnsi="Times New Roman" w:cs="Times New Roman"/>
              </w:rPr>
              <w:br/>
              <w:t xml:space="preserve">186430, Республика  Карелия, Сегежский       </w:t>
            </w:r>
            <w:r w:rsidR="00D456B0" w:rsidRPr="00277EAA">
              <w:rPr>
                <w:rFonts w:ascii="Times New Roman" w:hAnsi="Times New Roman" w:cs="Times New Roman"/>
              </w:rPr>
              <w:br/>
              <w:t>район,  п</w:t>
            </w:r>
            <w:r>
              <w:rPr>
                <w:rFonts w:ascii="Times New Roman" w:hAnsi="Times New Roman" w:cs="Times New Roman"/>
              </w:rPr>
              <w:t>гт</w:t>
            </w:r>
            <w:r w:rsidR="00D456B0" w:rsidRPr="00277EAA">
              <w:rPr>
                <w:rFonts w:ascii="Times New Roman" w:hAnsi="Times New Roman" w:cs="Times New Roman"/>
              </w:rPr>
              <w:t xml:space="preserve"> Надвоицы,  </w:t>
            </w:r>
            <w:r w:rsidR="00D456B0" w:rsidRPr="00277EAA">
              <w:rPr>
                <w:rFonts w:ascii="Times New Roman" w:hAnsi="Times New Roman" w:cs="Times New Roman"/>
              </w:rPr>
              <w:br/>
              <w:t>ул. Заводская,  д. 1</w:t>
            </w:r>
          </w:p>
        </w:tc>
        <w:tc>
          <w:tcPr>
            <w:tcW w:w="1701" w:type="dxa"/>
            <w:gridSpan w:val="2"/>
            <w:vMerge w:val="restart"/>
            <w:tcBorders>
              <w:top w:val="single" w:sz="6" w:space="0" w:color="auto"/>
              <w:left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ОКВЭД 27.42.11</w:t>
            </w:r>
            <w:r w:rsidRPr="00277EAA">
              <w:rPr>
                <w:rFonts w:ascii="Times New Roman" w:hAnsi="Times New Roman" w:cs="Times New Roman"/>
              </w:rPr>
              <w:br/>
              <w:t xml:space="preserve">Производство  </w:t>
            </w:r>
            <w:r w:rsidRPr="00277EAA">
              <w:rPr>
                <w:rFonts w:ascii="Times New Roman" w:hAnsi="Times New Roman" w:cs="Times New Roman"/>
              </w:rPr>
              <w:br/>
              <w:t xml:space="preserve">оксида        </w:t>
            </w:r>
            <w:r w:rsidRPr="00277EAA">
              <w:rPr>
                <w:rFonts w:ascii="Times New Roman" w:hAnsi="Times New Roman" w:cs="Times New Roman"/>
              </w:rPr>
              <w:br/>
              <w:t xml:space="preserve">алюминия      </w:t>
            </w:r>
            <w:r w:rsidRPr="00277EAA">
              <w:rPr>
                <w:rFonts w:ascii="Times New Roman" w:hAnsi="Times New Roman" w:cs="Times New Roman"/>
              </w:rPr>
              <w:br/>
              <w:t>(глинозема)</w:t>
            </w:r>
          </w:p>
        </w:tc>
        <w:tc>
          <w:tcPr>
            <w:tcW w:w="1559"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 xml:space="preserve">млн.  </w:t>
            </w:r>
            <w:r w:rsidRPr="00277EAA">
              <w:rPr>
                <w:rFonts w:ascii="Times New Roman" w:hAnsi="Times New Roman" w:cs="Times New Roman"/>
              </w:rPr>
              <w:br/>
              <w:t>кВтч</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1 349,5</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988,0</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1 215,9</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1 317,6</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1 049,1</w:t>
            </w:r>
          </w:p>
        </w:tc>
      </w:tr>
      <w:tr w:rsidR="00D456B0" w:rsidTr="00D45129">
        <w:trPr>
          <w:gridBefore w:val="1"/>
          <w:wBefore w:w="72" w:type="dxa"/>
          <w:cantSplit/>
          <w:trHeight w:val="757"/>
          <w:jc w:val="center"/>
        </w:trPr>
        <w:tc>
          <w:tcPr>
            <w:tcW w:w="540" w:type="dxa"/>
            <w:gridSpan w:val="2"/>
            <w:tcBorders>
              <w:left w:val="single" w:sz="6" w:space="0" w:color="auto"/>
              <w:bottom w:val="single" w:sz="6" w:space="0" w:color="auto"/>
              <w:right w:val="single" w:sz="6" w:space="0" w:color="auto"/>
            </w:tcBorders>
          </w:tcPr>
          <w:p w:rsidR="00D456B0" w:rsidRPr="00277EAA" w:rsidRDefault="00D456B0" w:rsidP="00250527">
            <w:pPr>
              <w:pStyle w:val="ConsPlusCell"/>
              <w:widowControl/>
              <w:jc w:val="center"/>
              <w:rPr>
                <w:rFonts w:ascii="Times New Roman" w:hAnsi="Times New Roman" w:cs="Times New Roman"/>
              </w:rPr>
            </w:pPr>
          </w:p>
        </w:tc>
        <w:tc>
          <w:tcPr>
            <w:tcW w:w="2339" w:type="dxa"/>
            <w:gridSpan w:val="2"/>
            <w:vMerge/>
            <w:tcBorders>
              <w:left w:val="single" w:sz="6" w:space="0" w:color="auto"/>
              <w:bottom w:val="single" w:sz="6" w:space="0" w:color="auto"/>
              <w:right w:val="single" w:sz="6" w:space="0" w:color="auto"/>
            </w:tcBorders>
            <w:vAlign w:val="center"/>
          </w:tcPr>
          <w:p w:rsidR="00D456B0" w:rsidRPr="00277EAA" w:rsidRDefault="00D456B0" w:rsidP="00250527">
            <w:pPr>
              <w:pStyle w:val="ConsPlusCell"/>
              <w:widowControl/>
              <w:jc w:val="center"/>
              <w:rPr>
                <w:rFonts w:ascii="Times New Roman" w:hAnsi="Times New Roman" w:cs="Times New Roman"/>
              </w:rPr>
            </w:pPr>
          </w:p>
        </w:tc>
        <w:tc>
          <w:tcPr>
            <w:tcW w:w="1701" w:type="dxa"/>
            <w:gridSpan w:val="2"/>
            <w:vMerge/>
            <w:tcBorders>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МВт</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155</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114</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140</w:t>
            </w:r>
          </w:p>
        </w:tc>
        <w:tc>
          <w:tcPr>
            <w:tcW w:w="850"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151</w:t>
            </w:r>
          </w:p>
        </w:tc>
        <w:tc>
          <w:tcPr>
            <w:tcW w:w="851" w:type="dxa"/>
            <w:gridSpan w:val="2"/>
            <w:tcBorders>
              <w:top w:val="single" w:sz="6" w:space="0" w:color="auto"/>
              <w:left w:val="single" w:sz="6" w:space="0" w:color="auto"/>
              <w:bottom w:val="single" w:sz="6" w:space="0" w:color="auto"/>
              <w:right w:val="single" w:sz="6" w:space="0" w:color="auto"/>
            </w:tcBorders>
          </w:tcPr>
          <w:p w:rsidR="00D456B0" w:rsidRPr="00277EAA" w:rsidRDefault="00D456B0" w:rsidP="00277EAA">
            <w:pPr>
              <w:pStyle w:val="ConsPlusCell"/>
              <w:widowControl/>
              <w:jc w:val="center"/>
              <w:rPr>
                <w:rFonts w:ascii="Times New Roman" w:hAnsi="Times New Roman" w:cs="Times New Roman"/>
              </w:rPr>
            </w:pPr>
            <w:r w:rsidRPr="00277EAA">
              <w:rPr>
                <w:rFonts w:ascii="Times New Roman" w:hAnsi="Times New Roman" w:cs="Times New Roman"/>
              </w:rPr>
              <w:t>120</w:t>
            </w:r>
          </w:p>
        </w:tc>
      </w:tr>
      <w:tr w:rsidR="000D2D93" w:rsidTr="00D45129">
        <w:tblPrEx>
          <w:jc w:val="left"/>
        </w:tblPrEx>
        <w:trPr>
          <w:gridAfter w:val="1"/>
          <w:wAfter w:w="257" w:type="dxa"/>
          <w:cantSplit/>
          <w:trHeight w:val="227"/>
        </w:trPr>
        <w:tc>
          <w:tcPr>
            <w:tcW w:w="568" w:type="dxa"/>
            <w:gridSpan w:val="2"/>
            <w:tcBorders>
              <w:top w:val="single" w:sz="6" w:space="0" w:color="auto"/>
              <w:left w:val="single" w:sz="6" w:space="0" w:color="auto"/>
              <w:right w:val="single" w:sz="6" w:space="0" w:color="auto"/>
            </w:tcBorders>
          </w:tcPr>
          <w:p w:rsidR="000D2D93" w:rsidRPr="00277EAA" w:rsidRDefault="00250527" w:rsidP="000D2D93">
            <w:pPr>
              <w:pStyle w:val="ConsPlusCell"/>
              <w:widowControl/>
              <w:jc w:val="center"/>
              <w:rPr>
                <w:rFonts w:ascii="Times New Roman" w:hAnsi="Times New Roman" w:cs="Times New Roman"/>
              </w:rPr>
            </w:pPr>
            <w:r>
              <w:lastRenderedPageBreak/>
              <w:br w:type="page"/>
            </w:r>
            <w:r w:rsidR="000D2D93">
              <w:rPr>
                <w:rFonts w:ascii="Times New Roman" w:hAnsi="Times New Roman" w:cs="Times New Roman"/>
              </w:rPr>
              <w:t>1</w:t>
            </w:r>
          </w:p>
        </w:tc>
        <w:tc>
          <w:tcPr>
            <w:tcW w:w="2274" w:type="dxa"/>
            <w:gridSpan w:val="2"/>
            <w:tcBorders>
              <w:top w:val="single" w:sz="6" w:space="0" w:color="auto"/>
              <w:left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2</w:t>
            </w:r>
          </w:p>
        </w:tc>
        <w:tc>
          <w:tcPr>
            <w:tcW w:w="1620" w:type="dxa"/>
            <w:gridSpan w:val="2"/>
            <w:tcBorders>
              <w:top w:val="single" w:sz="6" w:space="0" w:color="auto"/>
              <w:left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3</w:t>
            </w:r>
          </w:p>
        </w:tc>
        <w:tc>
          <w:tcPr>
            <w:tcW w:w="135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4</w:t>
            </w:r>
          </w:p>
        </w:tc>
        <w:tc>
          <w:tcPr>
            <w:tcW w:w="85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5</w:t>
            </w:r>
          </w:p>
        </w:tc>
        <w:tc>
          <w:tcPr>
            <w:tcW w:w="85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6</w:t>
            </w:r>
          </w:p>
        </w:tc>
        <w:tc>
          <w:tcPr>
            <w:tcW w:w="851"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7</w:t>
            </w:r>
          </w:p>
        </w:tc>
        <w:tc>
          <w:tcPr>
            <w:tcW w:w="850"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8</w:t>
            </w:r>
          </w:p>
        </w:tc>
        <w:tc>
          <w:tcPr>
            <w:tcW w:w="993" w:type="dxa"/>
            <w:gridSpan w:val="2"/>
            <w:tcBorders>
              <w:top w:val="single" w:sz="6" w:space="0" w:color="auto"/>
              <w:left w:val="single" w:sz="6" w:space="0" w:color="auto"/>
              <w:bottom w:val="single" w:sz="6" w:space="0" w:color="auto"/>
              <w:right w:val="single" w:sz="6" w:space="0" w:color="auto"/>
            </w:tcBorders>
          </w:tcPr>
          <w:p w:rsidR="000D2D93" w:rsidRPr="00277EAA" w:rsidRDefault="000D2D93" w:rsidP="000D2D93">
            <w:pPr>
              <w:pStyle w:val="ConsPlusCell"/>
              <w:widowControl/>
              <w:jc w:val="center"/>
              <w:rPr>
                <w:rFonts w:ascii="Times New Roman" w:hAnsi="Times New Roman" w:cs="Times New Roman"/>
              </w:rPr>
            </w:pPr>
            <w:r>
              <w:rPr>
                <w:rFonts w:ascii="Times New Roman" w:hAnsi="Times New Roman" w:cs="Times New Roman"/>
              </w:rPr>
              <w:t>9</w:t>
            </w:r>
          </w:p>
        </w:tc>
      </w:tr>
      <w:tr w:rsidR="006E263C" w:rsidTr="00D45129">
        <w:tblPrEx>
          <w:jc w:val="left"/>
        </w:tblPrEx>
        <w:trPr>
          <w:gridAfter w:val="1"/>
          <w:wAfter w:w="257" w:type="dxa"/>
          <w:cantSplit/>
          <w:trHeight w:val="630"/>
        </w:trPr>
        <w:tc>
          <w:tcPr>
            <w:tcW w:w="568" w:type="dxa"/>
            <w:gridSpan w:val="2"/>
            <w:tcBorders>
              <w:top w:val="single" w:sz="6" w:space="0" w:color="auto"/>
              <w:left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3</w:t>
            </w:r>
            <w:r w:rsidR="009311F3" w:rsidRPr="00277EAA">
              <w:rPr>
                <w:rFonts w:ascii="Times New Roman" w:hAnsi="Times New Roman" w:cs="Times New Roman"/>
              </w:rPr>
              <w:t>.</w:t>
            </w:r>
          </w:p>
        </w:tc>
        <w:tc>
          <w:tcPr>
            <w:tcW w:w="2274" w:type="dxa"/>
            <w:gridSpan w:val="2"/>
            <w:vMerge w:val="restart"/>
            <w:tcBorders>
              <w:top w:val="single" w:sz="6" w:space="0" w:color="auto"/>
              <w:left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 xml:space="preserve">ОАО «Кондопога» </w:t>
            </w:r>
            <w:r w:rsidRPr="00277EAA">
              <w:rPr>
                <w:rFonts w:ascii="Times New Roman" w:hAnsi="Times New Roman" w:cs="Times New Roman"/>
              </w:rPr>
              <w:br/>
              <w:t xml:space="preserve">186220, Республика Карелия, г. Кондопога,   </w:t>
            </w:r>
            <w:r w:rsidRPr="00277EAA">
              <w:rPr>
                <w:rFonts w:ascii="Times New Roman" w:hAnsi="Times New Roman" w:cs="Times New Roman"/>
              </w:rPr>
              <w:br/>
              <w:t>ул.</w:t>
            </w:r>
            <w:r w:rsidR="00C4785C">
              <w:rPr>
                <w:rFonts w:ascii="Times New Roman" w:hAnsi="Times New Roman" w:cs="Times New Roman"/>
              </w:rPr>
              <w:t xml:space="preserve"> </w:t>
            </w:r>
            <w:r w:rsidRPr="00277EAA">
              <w:rPr>
                <w:rFonts w:ascii="Times New Roman" w:hAnsi="Times New Roman" w:cs="Times New Roman"/>
              </w:rPr>
              <w:t xml:space="preserve">Промышленная, д. 2            </w:t>
            </w:r>
          </w:p>
        </w:tc>
        <w:tc>
          <w:tcPr>
            <w:tcW w:w="1620" w:type="dxa"/>
            <w:gridSpan w:val="2"/>
            <w:vMerge w:val="restart"/>
            <w:tcBorders>
              <w:top w:val="single" w:sz="6" w:space="0" w:color="auto"/>
              <w:left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 xml:space="preserve">ОКВЭД 21.11.  </w:t>
            </w:r>
            <w:r w:rsidRPr="00277EAA">
              <w:rPr>
                <w:rFonts w:ascii="Times New Roman" w:hAnsi="Times New Roman" w:cs="Times New Roman"/>
              </w:rPr>
              <w:br/>
              <w:t xml:space="preserve">Производство  </w:t>
            </w:r>
            <w:r w:rsidRPr="00277EAA">
              <w:rPr>
                <w:rFonts w:ascii="Times New Roman" w:hAnsi="Times New Roman" w:cs="Times New Roman"/>
              </w:rPr>
              <w:br/>
              <w:t xml:space="preserve">целлюлозы и   </w:t>
            </w:r>
            <w:r w:rsidRPr="00277EAA">
              <w:rPr>
                <w:rFonts w:ascii="Times New Roman" w:hAnsi="Times New Roman" w:cs="Times New Roman"/>
              </w:rPr>
              <w:br/>
              <w:t xml:space="preserve">древесной     </w:t>
            </w:r>
            <w:r w:rsidRPr="00277EAA">
              <w:rPr>
                <w:rFonts w:ascii="Times New Roman" w:hAnsi="Times New Roman" w:cs="Times New Roman"/>
              </w:rPr>
              <w:br/>
              <w:t xml:space="preserve">массы         </w:t>
            </w: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млн.  </w:t>
            </w:r>
            <w:r w:rsidRPr="00277EAA">
              <w:rPr>
                <w:rFonts w:ascii="Times New Roman" w:hAnsi="Times New Roman" w:cs="Times New Roman"/>
              </w:rPr>
              <w:br/>
              <w:t>кВтч</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1 749,1</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1 749,4</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1 759,0</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1 712,3</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1 358,5</w:t>
            </w:r>
          </w:p>
        </w:tc>
      </w:tr>
      <w:tr w:rsidR="006E263C" w:rsidTr="00D45129">
        <w:tblPrEx>
          <w:jc w:val="left"/>
        </w:tblPrEx>
        <w:trPr>
          <w:gridAfter w:val="1"/>
          <w:wAfter w:w="257" w:type="dxa"/>
          <w:cantSplit/>
          <w:trHeight w:val="630"/>
        </w:trPr>
        <w:tc>
          <w:tcPr>
            <w:tcW w:w="568" w:type="dxa"/>
            <w:gridSpan w:val="2"/>
            <w:tcBorders>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p>
        </w:tc>
        <w:tc>
          <w:tcPr>
            <w:tcW w:w="2274" w:type="dxa"/>
            <w:gridSpan w:val="2"/>
            <w:vMerge/>
            <w:tcBorders>
              <w:left w:val="single" w:sz="6" w:space="0" w:color="auto"/>
              <w:bottom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620" w:type="dxa"/>
            <w:gridSpan w:val="2"/>
            <w:vMerge/>
            <w:tcBorders>
              <w:left w:val="single" w:sz="6" w:space="0" w:color="auto"/>
              <w:bottom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МВт</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68</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70</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68</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57</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54</w:t>
            </w:r>
          </w:p>
        </w:tc>
      </w:tr>
      <w:tr w:rsidR="006E263C" w:rsidTr="00D45129">
        <w:tblPrEx>
          <w:jc w:val="left"/>
        </w:tblPrEx>
        <w:trPr>
          <w:gridAfter w:val="1"/>
          <w:wAfter w:w="257" w:type="dxa"/>
          <w:cantSplit/>
          <w:trHeight w:val="630"/>
        </w:trPr>
        <w:tc>
          <w:tcPr>
            <w:tcW w:w="568" w:type="dxa"/>
            <w:gridSpan w:val="2"/>
            <w:vMerge w:val="restart"/>
            <w:tcBorders>
              <w:top w:val="single" w:sz="6" w:space="0" w:color="auto"/>
              <w:left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4</w:t>
            </w:r>
            <w:r w:rsidR="009311F3" w:rsidRPr="00277EAA">
              <w:rPr>
                <w:rFonts w:ascii="Times New Roman" w:hAnsi="Times New Roman" w:cs="Times New Roman"/>
              </w:rPr>
              <w:t>.</w:t>
            </w:r>
          </w:p>
        </w:tc>
        <w:tc>
          <w:tcPr>
            <w:tcW w:w="2274" w:type="dxa"/>
            <w:gridSpan w:val="2"/>
            <w:vMerge w:val="restart"/>
            <w:tcBorders>
              <w:top w:val="single" w:sz="6" w:space="0" w:color="auto"/>
              <w:left w:val="single" w:sz="6" w:space="0" w:color="auto"/>
              <w:bottom w:val="single" w:sz="4" w:space="0" w:color="auto"/>
              <w:right w:val="single" w:sz="6" w:space="0" w:color="auto"/>
            </w:tcBorders>
          </w:tcPr>
          <w:p w:rsidR="006D509E" w:rsidRDefault="006E263C" w:rsidP="006D509E">
            <w:pPr>
              <w:pStyle w:val="ConsPlusCell"/>
              <w:widowControl/>
              <w:rPr>
                <w:rFonts w:ascii="Times New Roman" w:hAnsi="Times New Roman" w:cs="Times New Roman"/>
              </w:rPr>
            </w:pPr>
            <w:r w:rsidRPr="00277EAA">
              <w:rPr>
                <w:rFonts w:ascii="Times New Roman" w:hAnsi="Times New Roman" w:cs="Times New Roman"/>
              </w:rPr>
              <w:t xml:space="preserve">ОАО «Сегежский ЦБК»  </w:t>
            </w:r>
            <w:r w:rsidRPr="00277EAA">
              <w:rPr>
                <w:rFonts w:ascii="Times New Roman" w:hAnsi="Times New Roman" w:cs="Times New Roman"/>
              </w:rPr>
              <w:br/>
              <w:t xml:space="preserve">Республика  Карелия, </w:t>
            </w:r>
          </w:p>
          <w:p w:rsidR="006E263C" w:rsidRPr="00277EAA" w:rsidRDefault="006E263C" w:rsidP="006D509E">
            <w:pPr>
              <w:pStyle w:val="ConsPlusCell"/>
              <w:widowControl/>
              <w:rPr>
                <w:rFonts w:ascii="Times New Roman" w:hAnsi="Times New Roman" w:cs="Times New Roman"/>
              </w:rPr>
            </w:pPr>
            <w:r w:rsidRPr="00277EAA">
              <w:rPr>
                <w:rFonts w:ascii="Times New Roman" w:hAnsi="Times New Roman" w:cs="Times New Roman"/>
              </w:rPr>
              <w:t xml:space="preserve">г. Сегежа,  ул. Заводская,  д. 1            </w:t>
            </w:r>
          </w:p>
        </w:tc>
        <w:tc>
          <w:tcPr>
            <w:tcW w:w="1620" w:type="dxa"/>
            <w:gridSpan w:val="2"/>
            <w:vMerge w:val="restart"/>
            <w:tcBorders>
              <w:top w:val="single" w:sz="6" w:space="0" w:color="auto"/>
              <w:left w:val="single" w:sz="6" w:space="0" w:color="auto"/>
              <w:bottom w:val="single" w:sz="4"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 xml:space="preserve">ОКВЭД 21.11   </w:t>
            </w:r>
            <w:r w:rsidRPr="00277EAA">
              <w:rPr>
                <w:rFonts w:ascii="Times New Roman" w:hAnsi="Times New Roman" w:cs="Times New Roman"/>
              </w:rPr>
              <w:br/>
              <w:t>21.12</w:t>
            </w:r>
          </w:p>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 xml:space="preserve">Производство бумаги различных видов         </w:t>
            </w: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млн.  </w:t>
            </w:r>
            <w:r w:rsidRPr="00277EAA">
              <w:rPr>
                <w:rFonts w:ascii="Times New Roman" w:hAnsi="Times New Roman" w:cs="Times New Roman"/>
              </w:rPr>
              <w:br/>
              <w:t>кВтч</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517,0</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496,3</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506,1</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469,6</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493,3</w:t>
            </w:r>
          </w:p>
        </w:tc>
      </w:tr>
      <w:tr w:rsidR="006E263C" w:rsidTr="00D45129">
        <w:tblPrEx>
          <w:jc w:val="left"/>
        </w:tblPrEx>
        <w:trPr>
          <w:gridAfter w:val="1"/>
          <w:wAfter w:w="257" w:type="dxa"/>
          <w:cantSplit/>
          <w:trHeight w:val="911"/>
        </w:trPr>
        <w:tc>
          <w:tcPr>
            <w:tcW w:w="568" w:type="dxa"/>
            <w:gridSpan w:val="2"/>
            <w:vMerge/>
            <w:tcBorders>
              <w:left w:val="single" w:sz="6" w:space="0" w:color="auto"/>
              <w:bottom w:val="single" w:sz="4"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p>
        </w:tc>
        <w:tc>
          <w:tcPr>
            <w:tcW w:w="2274" w:type="dxa"/>
            <w:gridSpan w:val="2"/>
            <w:vMerge/>
            <w:tcBorders>
              <w:top w:val="single" w:sz="6" w:space="0" w:color="auto"/>
              <w:left w:val="single" w:sz="6" w:space="0" w:color="auto"/>
              <w:bottom w:val="single" w:sz="4"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620" w:type="dxa"/>
            <w:gridSpan w:val="2"/>
            <w:vMerge/>
            <w:tcBorders>
              <w:top w:val="single" w:sz="6" w:space="0" w:color="auto"/>
              <w:left w:val="single" w:sz="6" w:space="0" w:color="auto"/>
              <w:bottom w:val="single" w:sz="4"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МВт</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70</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63</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63</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63</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63</w:t>
            </w:r>
          </w:p>
        </w:tc>
      </w:tr>
      <w:tr w:rsidR="006E263C" w:rsidTr="00D45129">
        <w:tblPrEx>
          <w:jc w:val="left"/>
        </w:tblPrEx>
        <w:trPr>
          <w:gridAfter w:val="1"/>
          <w:wAfter w:w="257" w:type="dxa"/>
          <w:cantSplit/>
          <w:trHeight w:val="630"/>
        </w:trPr>
        <w:tc>
          <w:tcPr>
            <w:tcW w:w="568" w:type="dxa"/>
            <w:gridSpan w:val="2"/>
            <w:tcBorders>
              <w:top w:val="single" w:sz="6" w:space="0" w:color="auto"/>
              <w:left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5</w:t>
            </w:r>
            <w:r w:rsidR="009311F3" w:rsidRPr="00277EAA">
              <w:rPr>
                <w:rFonts w:ascii="Times New Roman" w:hAnsi="Times New Roman" w:cs="Times New Roman"/>
              </w:rPr>
              <w:t>.</w:t>
            </w:r>
          </w:p>
        </w:tc>
        <w:tc>
          <w:tcPr>
            <w:tcW w:w="2274" w:type="dxa"/>
            <w:gridSpan w:val="2"/>
            <w:vMerge w:val="restart"/>
            <w:tcBorders>
              <w:top w:val="single" w:sz="6" w:space="0" w:color="auto"/>
              <w:left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ОАО «Ц</w:t>
            </w:r>
            <w:r w:rsidR="00C25FFE" w:rsidRPr="00277EAA">
              <w:rPr>
                <w:rFonts w:ascii="Times New Roman" w:hAnsi="Times New Roman" w:cs="Times New Roman"/>
              </w:rPr>
              <w:t xml:space="preserve">З </w:t>
            </w:r>
            <w:r w:rsidRPr="00277EAA">
              <w:rPr>
                <w:rFonts w:ascii="Times New Roman" w:hAnsi="Times New Roman" w:cs="Times New Roman"/>
              </w:rPr>
              <w:t xml:space="preserve">«Питкяранта»    </w:t>
            </w:r>
            <w:r w:rsidRPr="00277EAA">
              <w:rPr>
                <w:rFonts w:ascii="Times New Roman" w:hAnsi="Times New Roman" w:cs="Times New Roman"/>
              </w:rPr>
              <w:br/>
              <w:t xml:space="preserve">187420, Республика Карелия, г. Питкяранта   </w:t>
            </w:r>
          </w:p>
        </w:tc>
        <w:tc>
          <w:tcPr>
            <w:tcW w:w="1620" w:type="dxa"/>
            <w:gridSpan w:val="2"/>
            <w:vMerge w:val="restart"/>
            <w:tcBorders>
              <w:top w:val="single" w:sz="6" w:space="0" w:color="auto"/>
              <w:left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r w:rsidRPr="00277EAA">
              <w:rPr>
                <w:rFonts w:ascii="Times New Roman" w:hAnsi="Times New Roman" w:cs="Times New Roman"/>
              </w:rPr>
              <w:t xml:space="preserve">ОКВЭД 21.11.  </w:t>
            </w:r>
            <w:r w:rsidRPr="00277EAA">
              <w:rPr>
                <w:rFonts w:ascii="Times New Roman" w:hAnsi="Times New Roman" w:cs="Times New Roman"/>
              </w:rPr>
              <w:br/>
              <w:t xml:space="preserve">Производство  </w:t>
            </w:r>
            <w:r w:rsidRPr="00277EAA">
              <w:rPr>
                <w:rFonts w:ascii="Times New Roman" w:hAnsi="Times New Roman" w:cs="Times New Roman"/>
              </w:rPr>
              <w:br/>
              <w:t xml:space="preserve">целлюлозы и   </w:t>
            </w:r>
            <w:r w:rsidRPr="00277EAA">
              <w:rPr>
                <w:rFonts w:ascii="Times New Roman" w:hAnsi="Times New Roman" w:cs="Times New Roman"/>
              </w:rPr>
              <w:br/>
              <w:t xml:space="preserve">древесной     </w:t>
            </w:r>
            <w:r w:rsidRPr="00277EAA">
              <w:rPr>
                <w:rFonts w:ascii="Times New Roman" w:hAnsi="Times New Roman" w:cs="Times New Roman"/>
              </w:rPr>
              <w:br/>
              <w:t xml:space="preserve">массы         </w:t>
            </w: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 xml:space="preserve">млн.  </w:t>
            </w:r>
            <w:r w:rsidRPr="00277EAA">
              <w:rPr>
                <w:rFonts w:ascii="Times New Roman" w:hAnsi="Times New Roman" w:cs="Times New Roman"/>
              </w:rPr>
              <w:br/>
              <w:t>кВтч</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87,6</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86,1</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85,7</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85,0</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69,1</w:t>
            </w:r>
          </w:p>
        </w:tc>
      </w:tr>
      <w:tr w:rsidR="006E263C" w:rsidTr="00D45129">
        <w:tblPrEx>
          <w:jc w:val="left"/>
        </w:tblPrEx>
        <w:trPr>
          <w:gridAfter w:val="1"/>
          <w:wAfter w:w="257" w:type="dxa"/>
          <w:cantSplit/>
          <w:trHeight w:val="630"/>
        </w:trPr>
        <w:tc>
          <w:tcPr>
            <w:tcW w:w="568" w:type="dxa"/>
            <w:gridSpan w:val="2"/>
            <w:tcBorders>
              <w:left w:val="single" w:sz="6" w:space="0" w:color="auto"/>
              <w:bottom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2274" w:type="dxa"/>
            <w:gridSpan w:val="2"/>
            <w:vMerge/>
            <w:tcBorders>
              <w:left w:val="single" w:sz="6" w:space="0" w:color="auto"/>
              <w:bottom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620" w:type="dxa"/>
            <w:gridSpan w:val="2"/>
            <w:vMerge/>
            <w:tcBorders>
              <w:left w:val="single" w:sz="6" w:space="0" w:color="auto"/>
              <w:bottom w:val="single" w:sz="6" w:space="0" w:color="auto"/>
              <w:right w:val="single" w:sz="6" w:space="0" w:color="auto"/>
            </w:tcBorders>
          </w:tcPr>
          <w:p w:rsidR="006E263C" w:rsidRPr="00277EAA" w:rsidRDefault="006E263C" w:rsidP="00250527">
            <w:pPr>
              <w:pStyle w:val="ConsPlusCell"/>
              <w:widowControl/>
              <w:rPr>
                <w:rFonts w:ascii="Times New Roman" w:hAnsi="Times New Roman" w:cs="Times New Roman"/>
              </w:rPr>
            </w:pPr>
          </w:p>
        </w:tc>
        <w:tc>
          <w:tcPr>
            <w:tcW w:w="13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МВт</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11,0</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11,0</w:t>
            </w:r>
          </w:p>
        </w:tc>
        <w:tc>
          <w:tcPr>
            <w:tcW w:w="851"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11,0</w:t>
            </w:r>
          </w:p>
        </w:tc>
        <w:tc>
          <w:tcPr>
            <w:tcW w:w="850"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10,6</w:t>
            </w:r>
          </w:p>
        </w:tc>
        <w:tc>
          <w:tcPr>
            <w:tcW w:w="993" w:type="dxa"/>
            <w:gridSpan w:val="2"/>
            <w:tcBorders>
              <w:top w:val="single" w:sz="6" w:space="0" w:color="auto"/>
              <w:left w:val="single" w:sz="6" w:space="0" w:color="auto"/>
              <w:bottom w:val="single" w:sz="6" w:space="0" w:color="auto"/>
              <w:right w:val="single" w:sz="6" w:space="0" w:color="auto"/>
            </w:tcBorders>
          </w:tcPr>
          <w:p w:rsidR="006E263C" w:rsidRPr="00277EAA" w:rsidRDefault="006E263C" w:rsidP="00391D8C">
            <w:pPr>
              <w:pStyle w:val="ConsPlusCell"/>
              <w:widowControl/>
              <w:jc w:val="center"/>
              <w:rPr>
                <w:rFonts w:ascii="Times New Roman" w:hAnsi="Times New Roman" w:cs="Times New Roman"/>
              </w:rPr>
            </w:pPr>
            <w:r w:rsidRPr="00277EAA">
              <w:rPr>
                <w:rFonts w:ascii="Times New Roman" w:hAnsi="Times New Roman" w:cs="Times New Roman"/>
              </w:rPr>
              <w:t>12,5</w:t>
            </w:r>
          </w:p>
        </w:tc>
      </w:tr>
    </w:tbl>
    <w:p w:rsidR="00277EAA" w:rsidRDefault="00277EAA" w:rsidP="00250527">
      <w:pPr>
        <w:pStyle w:val="ConsPlusCell"/>
        <w:widowControl/>
        <w:jc w:val="both"/>
        <w:rPr>
          <w:rFonts w:ascii="Times New Roman" w:hAnsi="Times New Roman" w:cs="Times New Roman"/>
        </w:rPr>
      </w:pPr>
      <w:r>
        <w:rPr>
          <w:rFonts w:ascii="Times New Roman" w:hAnsi="Times New Roman" w:cs="Times New Roman"/>
        </w:rPr>
        <w:t>________________</w:t>
      </w:r>
      <w:r w:rsidR="00C25FFE">
        <w:rPr>
          <w:rFonts w:ascii="Times New Roman" w:hAnsi="Times New Roman" w:cs="Times New Roman"/>
        </w:rPr>
        <w:tab/>
      </w:r>
    </w:p>
    <w:p w:rsidR="00C25FFE" w:rsidRDefault="00F6642D" w:rsidP="00250527">
      <w:pPr>
        <w:pStyle w:val="ConsPlusCell"/>
        <w:widowControl/>
        <w:jc w:val="both"/>
        <w:rPr>
          <w:rFonts w:ascii="Times New Roman" w:hAnsi="Times New Roman" w:cs="Times New Roman"/>
        </w:rPr>
      </w:pPr>
      <w:r>
        <w:rPr>
          <w:rFonts w:ascii="Times New Roman" w:hAnsi="Times New Roman" w:cs="Times New Roman"/>
        </w:rPr>
        <w:t>Примечание.</w:t>
      </w:r>
    </w:p>
    <w:p w:rsidR="00C25FFE" w:rsidRDefault="00C25FFE" w:rsidP="00C25FFE">
      <w:pPr>
        <w:pStyle w:val="ConsPlusCell"/>
        <w:widowControl/>
        <w:jc w:val="both"/>
        <w:rPr>
          <w:rFonts w:ascii="Times New Roman" w:hAnsi="Times New Roman" w:cs="Times New Roman"/>
        </w:rPr>
      </w:pPr>
      <w:r>
        <w:rPr>
          <w:rFonts w:ascii="Times New Roman" w:hAnsi="Times New Roman" w:cs="Times New Roman"/>
        </w:rPr>
        <w:t>1. Э</w:t>
      </w:r>
      <w:r w:rsidRPr="00800F7A">
        <w:rPr>
          <w:rFonts w:ascii="Times New Roman" w:hAnsi="Times New Roman" w:cs="Times New Roman"/>
        </w:rPr>
        <w:t>лектропотребл</w:t>
      </w:r>
      <w:r>
        <w:rPr>
          <w:rFonts w:ascii="Times New Roman" w:hAnsi="Times New Roman" w:cs="Times New Roman"/>
        </w:rPr>
        <w:t>ение и максимум нагрузки ОАО «Ц</w:t>
      </w:r>
      <w:r w:rsidR="006D509E">
        <w:rPr>
          <w:rFonts w:ascii="Times New Roman" w:hAnsi="Times New Roman" w:cs="Times New Roman"/>
        </w:rPr>
        <w:t>З</w:t>
      </w:r>
      <w:r w:rsidRPr="00800F7A">
        <w:rPr>
          <w:rFonts w:ascii="Times New Roman" w:hAnsi="Times New Roman" w:cs="Times New Roman"/>
        </w:rPr>
        <w:t xml:space="preserve"> </w:t>
      </w:r>
      <w:r w:rsidR="006D509E">
        <w:rPr>
          <w:rFonts w:ascii="Times New Roman" w:hAnsi="Times New Roman" w:cs="Times New Roman"/>
        </w:rPr>
        <w:t>«</w:t>
      </w:r>
      <w:r w:rsidRPr="00800F7A">
        <w:rPr>
          <w:rFonts w:ascii="Times New Roman" w:hAnsi="Times New Roman" w:cs="Times New Roman"/>
        </w:rPr>
        <w:t xml:space="preserve">Питкяранта» и ОАО «Сегежский ЦБК» приведены с учетом выработки и участия электростанций </w:t>
      </w:r>
      <w:r>
        <w:rPr>
          <w:rFonts w:ascii="Times New Roman" w:hAnsi="Times New Roman" w:cs="Times New Roman"/>
        </w:rPr>
        <w:t xml:space="preserve">этих </w:t>
      </w:r>
      <w:r w:rsidRPr="00800F7A">
        <w:rPr>
          <w:rFonts w:ascii="Times New Roman" w:hAnsi="Times New Roman" w:cs="Times New Roman"/>
        </w:rPr>
        <w:t>предприятий</w:t>
      </w:r>
      <w:r>
        <w:rPr>
          <w:rFonts w:ascii="Times New Roman" w:hAnsi="Times New Roman" w:cs="Times New Roman"/>
        </w:rPr>
        <w:t>.</w:t>
      </w:r>
    </w:p>
    <w:p w:rsidR="00C25FFE" w:rsidRPr="00800F7A" w:rsidRDefault="00C25FFE" w:rsidP="00C25FFE">
      <w:pPr>
        <w:pStyle w:val="ConsPlusCell"/>
        <w:widowControl/>
        <w:tabs>
          <w:tab w:val="left" w:pos="7845"/>
        </w:tabs>
        <w:jc w:val="both"/>
        <w:rPr>
          <w:rFonts w:ascii="Times New Roman" w:hAnsi="Times New Roman" w:cs="Times New Roman"/>
        </w:rPr>
      </w:pPr>
      <w:r>
        <w:rPr>
          <w:rFonts w:ascii="Times New Roman" w:hAnsi="Times New Roman" w:cs="Times New Roman"/>
        </w:rPr>
        <w:t>2. Э</w:t>
      </w:r>
      <w:r w:rsidRPr="00800F7A">
        <w:rPr>
          <w:rFonts w:ascii="Times New Roman" w:hAnsi="Times New Roman" w:cs="Times New Roman"/>
        </w:rPr>
        <w:t>лектропотребление ОАО «Кондопога»</w:t>
      </w:r>
      <w:r>
        <w:rPr>
          <w:rFonts w:ascii="Times New Roman" w:hAnsi="Times New Roman" w:cs="Times New Roman"/>
        </w:rPr>
        <w:t xml:space="preserve"> </w:t>
      </w:r>
      <w:r w:rsidRPr="00800F7A">
        <w:rPr>
          <w:rFonts w:ascii="Times New Roman" w:hAnsi="Times New Roman" w:cs="Times New Roman"/>
        </w:rPr>
        <w:t>приведен</w:t>
      </w:r>
      <w:r>
        <w:rPr>
          <w:rFonts w:ascii="Times New Roman" w:hAnsi="Times New Roman" w:cs="Times New Roman"/>
        </w:rPr>
        <w:t>о</w:t>
      </w:r>
      <w:r w:rsidRPr="00800F7A">
        <w:rPr>
          <w:rFonts w:ascii="Times New Roman" w:hAnsi="Times New Roman" w:cs="Times New Roman"/>
        </w:rPr>
        <w:t xml:space="preserve"> с учетом выработки </w:t>
      </w:r>
      <w:r>
        <w:rPr>
          <w:rFonts w:ascii="Times New Roman" w:hAnsi="Times New Roman" w:cs="Times New Roman"/>
        </w:rPr>
        <w:t>собственных</w:t>
      </w:r>
      <w:r w:rsidRPr="00800F7A">
        <w:rPr>
          <w:rFonts w:ascii="Times New Roman" w:hAnsi="Times New Roman" w:cs="Times New Roman"/>
        </w:rPr>
        <w:t xml:space="preserve"> электростанций</w:t>
      </w:r>
      <w:r>
        <w:rPr>
          <w:rFonts w:ascii="Times New Roman" w:hAnsi="Times New Roman" w:cs="Times New Roman"/>
        </w:rPr>
        <w:t xml:space="preserve">. </w:t>
      </w:r>
      <w:r w:rsidR="006D509E">
        <w:rPr>
          <w:rFonts w:ascii="Times New Roman" w:hAnsi="Times New Roman" w:cs="Times New Roman"/>
        </w:rPr>
        <w:t>И</w:t>
      </w:r>
      <w:r>
        <w:rPr>
          <w:rFonts w:ascii="Times New Roman" w:hAnsi="Times New Roman" w:cs="Times New Roman"/>
        </w:rPr>
        <w:t xml:space="preserve">спользуемая собственная генерирующая мощность </w:t>
      </w:r>
      <w:r w:rsidR="006D509E">
        <w:rPr>
          <w:rFonts w:ascii="Times New Roman" w:hAnsi="Times New Roman" w:cs="Times New Roman"/>
        </w:rPr>
        <w:t xml:space="preserve">приведена </w:t>
      </w:r>
      <w:r>
        <w:rPr>
          <w:rFonts w:ascii="Times New Roman" w:hAnsi="Times New Roman" w:cs="Times New Roman"/>
        </w:rPr>
        <w:t>без учета потребления из энергосистемы.</w:t>
      </w:r>
    </w:p>
    <w:p w:rsidR="00250527" w:rsidRPr="004B100C" w:rsidRDefault="00250527" w:rsidP="00250527">
      <w:pPr>
        <w:rPr>
          <w:b/>
        </w:rPr>
      </w:pPr>
    </w:p>
    <w:p w:rsidR="00250527" w:rsidRPr="00A84838" w:rsidRDefault="00250527" w:rsidP="00250527">
      <w:pPr>
        <w:spacing w:before="120"/>
        <w:ind w:firstLine="851"/>
        <w:jc w:val="both"/>
        <w:textAlignment w:val="top"/>
        <w:rPr>
          <w:rFonts w:cs="Arial"/>
          <w:color w:val="4C4C4C"/>
          <w:sz w:val="24"/>
          <w:szCs w:val="24"/>
        </w:rPr>
      </w:pPr>
      <w:r w:rsidRPr="00A84838">
        <w:rPr>
          <w:sz w:val="24"/>
          <w:szCs w:val="24"/>
        </w:rPr>
        <w:t xml:space="preserve">ОАО «Карельский окатыш» – комбинат по добыче и переработке железной руды. Предприятие </w:t>
      </w:r>
      <w:r w:rsidRPr="00A84838">
        <w:rPr>
          <w:rFonts w:cs="Arial"/>
          <w:sz w:val="24"/>
          <w:szCs w:val="24"/>
        </w:rPr>
        <w:t xml:space="preserve">входит в горнодобывающий (сырьевой) дивизион горно-металлургической компании </w:t>
      </w:r>
      <w:r>
        <w:rPr>
          <w:rFonts w:cs="Arial"/>
          <w:sz w:val="24"/>
          <w:szCs w:val="24"/>
        </w:rPr>
        <w:t xml:space="preserve">ОАО </w:t>
      </w:r>
      <w:r w:rsidRPr="00A84838">
        <w:rPr>
          <w:rFonts w:cs="Arial"/>
          <w:sz w:val="24"/>
          <w:szCs w:val="24"/>
        </w:rPr>
        <w:t xml:space="preserve">«Северсталь» с 1999 года. </w:t>
      </w:r>
      <w:r w:rsidRPr="00A84838">
        <w:rPr>
          <w:sz w:val="24"/>
          <w:szCs w:val="24"/>
        </w:rPr>
        <w:t xml:space="preserve">ОАО «Карельский окатыш» </w:t>
      </w:r>
      <w:r w:rsidRPr="00A84838">
        <w:rPr>
          <w:rFonts w:cs="Arial"/>
          <w:sz w:val="24"/>
          <w:szCs w:val="24"/>
        </w:rPr>
        <w:t>занимает третье место в</w:t>
      </w:r>
      <w:r>
        <w:rPr>
          <w:rFonts w:cs="Arial"/>
          <w:sz w:val="24"/>
          <w:szCs w:val="24"/>
        </w:rPr>
        <w:t>  </w:t>
      </w:r>
      <w:r w:rsidRPr="00A84838">
        <w:rPr>
          <w:rFonts w:cs="Arial"/>
          <w:sz w:val="24"/>
          <w:szCs w:val="24"/>
        </w:rPr>
        <w:t xml:space="preserve">России по объему производства железорудных окатышей – производит пятую часть всех российских окатышей. </w:t>
      </w:r>
      <w:r w:rsidRPr="00A84838">
        <w:rPr>
          <w:sz w:val="24"/>
          <w:szCs w:val="24"/>
        </w:rPr>
        <w:t>Мощность предприятия – 10 тыс. тонн окатышей в год. Продукция предприятия – офлюсованные и неофлюсованные окатыши любых качественных характеристик. Сырьевой базой для производства окатышей явля</w:t>
      </w:r>
      <w:r w:rsidR="006D509E">
        <w:rPr>
          <w:sz w:val="24"/>
          <w:szCs w:val="24"/>
        </w:rPr>
        <w:t>е</w:t>
      </w:r>
      <w:r w:rsidRPr="00A84838">
        <w:rPr>
          <w:sz w:val="24"/>
          <w:szCs w:val="24"/>
        </w:rPr>
        <w:t>тся Костомукшск</w:t>
      </w:r>
      <w:r>
        <w:rPr>
          <w:sz w:val="24"/>
          <w:szCs w:val="24"/>
        </w:rPr>
        <w:t>ое месторождение железной руды (</w:t>
      </w:r>
      <w:r w:rsidRPr="00A84838">
        <w:rPr>
          <w:sz w:val="24"/>
          <w:szCs w:val="24"/>
        </w:rPr>
        <w:t>крупнейшее на северо-западе России</w:t>
      </w:r>
      <w:r>
        <w:rPr>
          <w:sz w:val="24"/>
          <w:szCs w:val="24"/>
        </w:rPr>
        <w:t>)</w:t>
      </w:r>
      <w:r w:rsidRPr="00A84838">
        <w:rPr>
          <w:sz w:val="24"/>
          <w:szCs w:val="24"/>
        </w:rPr>
        <w:t xml:space="preserve">. Разрабатываются Костомукшский и Корпангский карьеры. Исследованные запасы руды составляют 1,269 млрд. тонн. Основным потребителем продукции компании является металлургический  комбинат «Северсталь», расположенный </w:t>
      </w:r>
      <w:r>
        <w:rPr>
          <w:sz w:val="24"/>
          <w:szCs w:val="24"/>
        </w:rPr>
        <w:t>в г. Череповце Вологодской области</w:t>
      </w:r>
      <w:r w:rsidRPr="00A84838">
        <w:rPr>
          <w:sz w:val="24"/>
          <w:szCs w:val="24"/>
        </w:rPr>
        <w:t>. Также предприятие постав</w:t>
      </w:r>
      <w:r>
        <w:rPr>
          <w:sz w:val="24"/>
          <w:szCs w:val="24"/>
        </w:rPr>
        <w:t xml:space="preserve">ляет свою продукцию на экспорт </w:t>
      </w:r>
      <w:r w:rsidRPr="00A84838">
        <w:rPr>
          <w:sz w:val="24"/>
          <w:szCs w:val="24"/>
        </w:rPr>
        <w:t xml:space="preserve">в Великобританию, Нидерланды, </w:t>
      </w:r>
      <w:r>
        <w:rPr>
          <w:sz w:val="24"/>
          <w:szCs w:val="24"/>
        </w:rPr>
        <w:t>Соединенные Штаты Америки и</w:t>
      </w:r>
      <w:r w:rsidRPr="00A84838">
        <w:rPr>
          <w:sz w:val="24"/>
          <w:szCs w:val="24"/>
        </w:rPr>
        <w:t xml:space="preserve"> Китай.</w:t>
      </w:r>
    </w:p>
    <w:p w:rsidR="00250527" w:rsidRPr="00A84838" w:rsidRDefault="00250527" w:rsidP="00040E5A">
      <w:pPr>
        <w:autoSpaceDE w:val="0"/>
        <w:autoSpaceDN w:val="0"/>
        <w:adjustRightInd w:val="0"/>
        <w:ind w:firstLine="851"/>
        <w:jc w:val="both"/>
        <w:rPr>
          <w:sz w:val="24"/>
          <w:szCs w:val="24"/>
        </w:rPr>
      </w:pPr>
      <w:r w:rsidRPr="00A84838">
        <w:rPr>
          <w:sz w:val="24"/>
          <w:szCs w:val="24"/>
        </w:rPr>
        <w:t xml:space="preserve">Филиал </w:t>
      </w:r>
      <w:r w:rsidR="0039231F">
        <w:rPr>
          <w:sz w:val="24"/>
          <w:szCs w:val="24"/>
        </w:rPr>
        <w:t xml:space="preserve">ОАО </w:t>
      </w:r>
      <w:r w:rsidR="00E745A5">
        <w:rPr>
          <w:sz w:val="24"/>
          <w:szCs w:val="24"/>
        </w:rPr>
        <w:t>«</w:t>
      </w:r>
      <w:r w:rsidRPr="00A84838">
        <w:rPr>
          <w:sz w:val="24"/>
          <w:szCs w:val="24"/>
        </w:rPr>
        <w:t>НАЗ-СУАЛ» – предприятие по производству первичного алюминия и силумина. Надвоицкий алюминиевый завод введен в эксплуатацию в 1954 году. Производственная мощность составляет более 80,0 тыс. тонн первичного алюминия в год.</w:t>
      </w:r>
    </w:p>
    <w:p w:rsidR="00250527" w:rsidRPr="00A84838" w:rsidRDefault="00250527" w:rsidP="00040E5A">
      <w:pPr>
        <w:autoSpaceDE w:val="0"/>
        <w:autoSpaceDN w:val="0"/>
        <w:adjustRightInd w:val="0"/>
        <w:ind w:firstLine="851"/>
        <w:jc w:val="both"/>
        <w:rPr>
          <w:rFonts w:cs="Arial"/>
          <w:color w:val="000000"/>
          <w:sz w:val="24"/>
          <w:szCs w:val="24"/>
        </w:rPr>
      </w:pPr>
      <w:r w:rsidRPr="00A84838">
        <w:rPr>
          <w:rFonts w:cs="Arial"/>
          <w:sz w:val="24"/>
          <w:szCs w:val="24"/>
        </w:rPr>
        <w:t>ОАО «Кондопога» является одним из крупнейших производителей газетной бумаги в</w:t>
      </w:r>
      <w:r>
        <w:rPr>
          <w:rFonts w:cs="Arial"/>
          <w:sz w:val="24"/>
          <w:szCs w:val="24"/>
        </w:rPr>
        <w:t>  </w:t>
      </w:r>
      <w:r w:rsidRPr="00A84838">
        <w:rPr>
          <w:rFonts w:cs="Arial"/>
          <w:sz w:val="24"/>
          <w:szCs w:val="24"/>
        </w:rPr>
        <w:t>России. Доля предприятия</w:t>
      </w:r>
      <w:r w:rsidRPr="00A84838">
        <w:rPr>
          <w:rFonts w:cs="Arial"/>
          <w:color w:val="000000"/>
          <w:sz w:val="24"/>
          <w:szCs w:val="24"/>
        </w:rPr>
        <w:t xml:space="preserve"> на российском рынке производителей газетной бумаги составляет 38,8</w:t>
      </w:r>
      <w:r w:rsidR="006D509E">
        <w:rPr>
          <w:rFonts w:cs="Arial"/>
          <w:color w:val="000000"/>
          <w:sz w:val="24"/>
          <w:szCs w:val="24"/>
        </w:rPr>
        <w:t>%</w:t>
      </w:r>
      <w:r w:rsidRPr="00A84838">
        <w:rPr>
          <w:rFonts w:cs="Arial"/>
          <w:color w:val="000000"/>
          <w:sz w:val="24"/>
          <w:szCs w:val="24"/>
        </w:rPr>
        <w:t xml:space="preserve">. </w:t>
      </w:r>
      <w:r w:rsidRPr="00A84838">
        <w:rPr>
          <w:sz w:val="24"/>
          <w:szCs w:val="24"/>
        </w:rPr>
        <w:t>Про</w:t>
      </w:r>
      <w:r>
        <w:rPr>
          <w:sz w:val="24"/>
          <w:szCs w:val="24"/>
        </w:rPr>
        <w:t>изводственные мощности компании</w:t>
      </w:r>
      <w:r w:rsidRPr="00A84838">
        <w:rPr>
          <w:sz w:val="24"/>
          <w:szCs w:val="24"/>
        </w:rPr>
        <w:t xml:space="preserve"> благодаря успешной реализации планов техничес</w:t>
      </w:r>
      <w:r>
        <w:rPr>
          <w:sz w:val="24"/>
          <w:szCs w:val="24"/>
        </w:rPr>
        <w:t>кого перевооружения предприятия</w:t>
      </w:r>
      <w:r w:rsidRPr="00A84838">
        <w:rPr>
          <w:sz w:val="24"/>
          <w:szCs w:val="24"/>
        </w:rPr>
        <w:t xml:space="preserve"> в 2011 году позволили выработать более 750 тыс. тонн бумаги. В качестве сырья используется ель, поставляемая в основном леспромхозами Республики Карелия. </w:t>
      </w:r>
    </w:p>
    <w:p w:rsidR="00250527" w:rsidRPr="00A84838" w:rsidRDefault="00250527" w:rsidP="00040E5A">
      <w:pPr>
        <w:autoSpaceDE w:val="0"/>
        <w:autoSpaceDN w:val="0"/>
        <w:adjustRightInd w:val="0"/>
        <w:ind w:firstLine="851"/>
        <w:jc w:val="both"/>
        <w:rPr>
          <w:sz w:val="24"/>
          <w:szCs w:val="24"/>
        </w:rPr>
      </w:pPr>
      <w:r w:rsidRPr="00A84838">
        <w:rPr>
          <w:sz w:val="24"/>
          <w:szCs w:val="24"/>
        </w:rPr>
        <w:t xml:space="preserve">ОАО «Сегежский </w:t>
      </w:r>
      <w:r w:rsidR="004E5D0B">
        <w:rPr>
          <w:sz w:val="24"/>
          <w:szCs w:val="24"/>
        </w:rPr>
        <w:t xml:space="preserve">ЦБК» </w:t>
      </w:r>
      <w:r w:rsidRPr="00A84838">
        <w:rPr>
          <w:sz w:val="24"/>
          <w:szCs w:val="24"/>
        </w:rPr>
        <w:t>– одно из старейших российских предприятий в своей отрасли</w:t>
      </w:r>
      <w:r w:rsidR="004E5D0B">
        <w:rPr>
          <w:sz w:val="24"/>
          <w:szCs w:val="24"/>
        </w:rPr>
        <w:t>, которое с</w:t>
      </w:r>
      <w:r w:rsidRPr="00A84838">
        <w:rPr>
          <w:sz w:val="24"/>
          <w:szCs w:val="24"/>
        </w:rPr>
        <w:t xml:space="preserve"> 2006 года </w:t>
      </w:r>
      <w:r w:rsidR="004E5D0B">
        <w:rPr>
          <w:sz w:val="24"/>
          <w:szCs w:val="24"/>
        </w:rPr>
        <w:t>вош</w:t>
      </w:r>
      <w:r w:rsidRPr="00A84838">
        <w:rPr>
          <w:sz w:val="24"/>
          <w:szCs w:val="24"/>
        </w:rPr>
        <w:t>л</w:t>
      </w:r>
      <w:r w:rsidR="004E5D0B">
        <w:rPr>
          <w:sz w:val="24"/>
          <w:szCs w:val="24"/>
        </w:rPr>
        <w:t>о</w:t>
      </w:r>
      <w:r w:rsidRPr="00A84838">
        <w:rPr>
          <w:sz w:val="24"/>
          <w:szCs w:val="24"/>
        </w:rPr>
        <w:t xml:space="preserve"> в</w:t>
      </w:r>
      <w:r>
        <w:rPr>
          <w:sz w:val="24"/>
          <w:szCs w:val="24"/>
        </w:rPr>
        <w:t>  </w:t>
      </w:r>
      <w:r w:rsidRPr="00A84838">
        <w:rPr>
          <w:sz w:val="24"/>
          <w:szCs w:val="24"/>
        </w:rPr>
        <w:t xml:space="preserve">состав </w:t>
      </w:r>
      <w:r>
        <w:rPr>
          <w:sz w:val="24"/>
          <w:szCs w:val="24"/>
        </w:rPr>
        <w:t>ЗАО</w:t>
      </w:r>
      <w:r w:rsidRPr="00A84838">
        <w:rPr>
          <w:sz w:val="24"/>
          <w:szCs w:val="24"/>
        </w:rPr>
        <w:t xml:space="preserve"> </w:t>
      </w:r>
      <w:r>
        <w:rPr>
          <w:sz w:val="24"/>
          <w:szCs w:val="24"/>
        </w:rPr>
        <w:t>«</w:t>
      </w:r>
      <w:r w:rsidRPr="00A84838">
        <w:rPr>
          <w:sz w:val="24"/>
          <w:szCs w:val="24"/>
        </w:rPr>
        <w:t>Инвестлеспром</w:t>
      </w:r>
      <w:r>
        <w:rPr>
          <w:sz w:val="24"/>
          <w:szCs w:val="24"/>
        </w:rPr>
        <w:t>»</w:t>
      </w:r>
      <w:r w:rsidRPr="00A84838">
        <w:rPr>
          <w:sz w:val="24"/>
          <w:szCs w:val="24"/>
        </w:rPr>
        <w:t xml:space="preserve">. </w:t>
      </w:r>
      <w:r w:rsidR="004E5D0B" w:rsidRPr="00A84838">
        <w:rPr>
          <w:sz w:val="24"/>
          <w:szCs w:val="24"/>
        </w:rPr>
        <w:t xml:space="preserve">ОАО «Сегежский </w:t>
      </w:r>
      <w:r w:rsidR="004E5D0B">
        <w:rPr>
          <w:sz w:val="24"/>
          <w:szCs w:val="24"/>
        </w:rPr>
        <w:t>ЦБК» с</w:t>
      </w:r>
      <w:r w:rsidRPr="00A84838">
        <w:rPr>
          <w:sz w:val="24"/>
          <w:szCs w:val="24"/>
        </w:rPr>
        <w:t>пособен производить до 414 тыс. тонн высококачественной небеленой сульфатной целлюлозы, 330 тыс. тонн крафт-бумаги и крафт-лайнера, а также более 582 млн. штук бумажных мешков на выделенном производстве «Сегежская упаковка».</w:t>
      </w:r>
    </w:p>
    <w:p w:rsidR="00250527" w:rsidRPr="00A84838" w:rsidRDefault="00250527" w:rsidP="00040E5A">
      <w:pPr>
        <w:ind w:right="-5" w:firstLine="851"/>
        <w:jc w:val="both"/>
        <w:rPr>
          <w:sz w:val="24"/>
          <w:szCs w:val="24"/>
        </w:rPr>
      </w:pPr>
      <w:r w:rsidRPr="00A84838">
        <w:rPr>
          <w:sz w:val="24"/>
          <w:szCs w:val="24"/>
        </w:rPr>
        <w:t>ОАО «</w:t>
      </w:r>
      <w:r>
        <w:rPr>
          <w:sz w:val="24"/>
          <w:szCs w:val="24"/>
        </w:rPr>
        <w:t>Ц</w:t>
      </w:r>
      <w:r w:rsidR="004E5D0B">
        <w:rPr>
          <w:sz w:val="24"/>
          <w:szCs w:val="24"/>
        </w:rPr>
        <w:t xml:space="preserve">З </w:t>
      </w:r>
      <w:r>
        <w:rPr>
          <w:sz w:val="24"/>
          <w:szCs w:val="24"/>
        </w:rPr>
        <w:t>«Питкяранта» –</w:t>
      </w:r>
      <w:r w:rsidRPr="00A84838">
        <w:rPr>
          <w:sz w:val="24"/>
          <w:szCs w:val="24"/>
        </w:rPr>
        <w:t xml:space="preserve"> одно из крупнейших предприятий лесной промышленности в Республике Карелия. Основной вид деятельности предприятия – производство и реализация  сульфатной небеленой целлюлозы, а также производство сопутствующих продуктов – талового масла</w:t>
      </w:r>
      <w:r w:rsidR="004E5D0B">
        <w:rPr>
          <w:sz w:val="24"/>
          <w:szCs w:val="24"/>
        </w:rPr>
        <w:t xml:space="preserve"> </w:t>
      </w:r>
      <w:r w:rsidRPr="00A84838">
        <w:rPr>
          <w:sz w:val="24"/>
          <w:szCs w:val="24"/>
        </w:rPr>
        <w:t xml:space="preserve">и </w:t>
      </w:r>
      <w:r w:rsidR="004E5D0B">
        <w:rPr>
          <w:sz w:val="24"/>
          <w:szCs w:val="24"/>
        </w:rPr>
        <w:t>с</w:t>
      </w:r>
      <w:r w:rsidRPr="00A84838">
        <w:rPr>
          <w:sz w:val="24"/>
          <w:szCs w:val="24"/>
        </w:rPr>
        <w:t>кипидара.</w:t>
      </w:r>
      <w:r w:rsidR="004E5D0B">
        <w:rPr>
          <w:sz w:val="24"/>
          <w:szCs w:val="24"/>
        </w:rPr>
        <w:t xml:space="preserve"> </w:t>
      </w:r>
      <w:r w:rsidRPr="00A84838">
        <w:rPr>
          <w:sz w:val="24"/>
          <w:szCs w:val="24"/>
        </w:rPr>
        <w:t>Кроме того,</w:t>
      </w:r>
      <w:r>
        <w:t xml:space="preserve"> </w:t>
      </w:r>
      <w:r w:rsidRPr="00A84838">
        <w:rPr>
          <w:sz w:val="24"/>
          <w:szCs w:val="24"/>
        </w:rPr>
        <w:t>завод оказывает</w:t>
      </w:r>
      <w:r w:rsidR="004E5D0B">
        <w:rPr>
          <w:sz w:val="24"/>
          <w:szCs w:val="24"/>
        </w:rPr>
        <w:t xml:space="preserve"> </w:t>
      </w:r>
      <w:r w:rsidRPr="00A84838">
        <w:rPr>
          <w:sz w:val="24"/>
          <w:szCs w:val="24"/>
        </w:rPr>
        <w:t>услуги</w:t>
      </w:r>
      <w:r w:rsidR="004E5D0B">
        <w:rPr>
          <w:sz w:val="24"/>
          <w:szCs w:val="24"/>
        </w:rPr>
        <w:t xml:space="preserve"> </w:t>
      </w:r>
      <w:r w:rsidRPr="00A84838">
        <w:rPr>
          <w:sz w:val="24"/>
          <w:szCs w:val="24"/>
        </w:rPr>
        <w:t>организациям</w:t>
      </w:r>
      <w:r w:rsidR="004E5D0B">
        <w:rPr>
          <w:sz w:val="24"/>
          <w:szCs w:val="24"/>
        </w:rPr>
        <w:t xml:space="preserve"> </w:t>
      </w:r>
      <w:r w:rsidRPr="00A84838">
        <w:rPr>
          <w:sz w:val="24"/>
          <w:szCs w:val="24"/>
        </w:rPr>
        <w:t>и</w:t>
      </w:r>
      <w:r w:rsidR="004E5D0B">
        <w:rPr>
          <w:sz w:val="24"/>
          <w:szCs w:val="24"/>
        </w:rPr>
        <w:t xml:space="preserve"> </w:t>
      </w:r>
      <w:r w:rsidRPr="00A84838">
        <w:rPr>
          <w:sz w:val="24"/>
          <w:szCs w:val="24"/>
        </w:rPr>
        <w:t>населению</w:t>
      </w:r>
      <w:r w:rsidR="004E5D0B">
        <w:rPr>
          <w:sz w:val="24"/>
          <w:szCs w:val="24"/>
        </w:rPr>
        <w:t xml:space="preserve"> </w:t>
      </w:r>
      <w:r w:rsidR="004E5D0B">
        <w:rPr>
          <w:sz w:val="24"/>
          <w:szCs w:val="24"/>
        </w:rPr>
        <w:lastRenderedPageBreak/>
        <w:t>Питкярантского городского поселения</w:t>
      </w:r>
      <w:r w:rsidR="000603A9">
        <w:rPr>
          <w:sz w:val="24"/>
          <w:szCs w:val="24"/>
        </w:rPr>
        <w:t xml:space="preserve">, </w:t>
      </w:r>
      <w:r w:rsidR="006D509E">
        <w:rPr>
          <w:sz w:val="24"/>
          <w:szCs w:val="24"/>
        </w:rPr>
        <w:t xml:space="preserve">осуществляет </w:t>
      </w:r>
      <w:r>
        <w:rPr>
          <w:sz w:val="24"/>
          <w:szCs w:val="24"/>
        </w:rPr>
        <w:t>очистку хозяйственно-</w:t>
      </w:r>
      <w:r w:rsidRPr="00A84838">
        <w:rPr>
          <w:sz w:val="24"/>
          <w:szCs w:val="24"/>
        </w:rPr>
        <w:t>бытовых стоков. ОАО «Ц</w:t>
      </w:r>
      <w:r w:rsidR="000603A9">
        <w:rPr>
          <w:sz w:val="24"/>
          <w:szCs w:val="24"/>
        </w:rPr>
        <w:t xml:space="preserve">З </w:t>
      </w:r>
      <w:r w:rsidRPr="00A84838">
        <w:rPr>
          <w:sz w:val="24"/>
          <w:szCs w:val="24"/>
        </w:rPr>
        <w:t xml:space="preserve">«Питкяранта» – экспортно-ориентированное </w:t>
      </w:r>
      <w:r>
        <w:rPr>
          <w:sz w:val="24"/>
          <w:szCs w:val="24"/>
        </w:rPr>
        <w:t>предприятие (</w:t>
      </w:r>
      <w:r w:rsidRPr="00A84838">
        <w:rPr>
          <w:sz w:val="24"/>
          <w:szCs w:val="24"/>
        </w:rPr>
        <w:t>более 90% от общего количества вырабатываемой продукции отгружается на экспорт</w:t>
      </w:r>
      <w:r>
        <w:rPr>
          <w:sz w:val="24"/>
          <w:szCs w:val="24"/>
        </w:rPr>
        <w:t>)</w:t>
      </w:r>
      <w:r w:rsidRPr="00A84838">
        <w:rPr>
          <w:sz w:val="24"/>
          <w:szCs w:val="24"/>
        </w:rPr>
        <w:t xml:space="preserve">. </w:t>
      </w:r>
      <w:r w:rsidR="000603A9">
        <w:rPr>
          <w:sz w:val="24"/>
          <w:szCs w:val="24"/>
        </w:rPr>
        <w:t>Н</w:t>
      </w:r>
      <w:r w:rsidR="000603A9" w:rsidRPr="00A84838">
        <w:rPr>
          <w:sz w:val="24"/>
          <w:szCs w:val="24"/>
        </w:rPr>
        <w:t>а мировом рынке</w:t>
      </w:r>
      <w:r w:rsidR="000603A9">
        <w:rPr>
          <w:sz w:val="24"/>
          <w:szCs w:val="24"/>
        </w:rPr>
        <w:t xml:space="preserve"> и</w:t>
      </w:r>
      <w:r w:rsidRPr="00A84838">
        <w:rPr>
          <w:sz w:val="24"/>
          <w:szCs w:val="24"/>
        </w:rPr>
        <w:t xml:space="preserve">меет репутацию стабильного производителя целлюлозы высокого качества. Продукция поставляется в страны </w:t>
      </w:r>
      <w:r w:rsidR="00464131">
        <w:rPr>
          <w:sz w:val="24"/>
          <w:szCs w:val="24"/>
        </w:rPr>
        <w:t xml:space="preserve">Содружества </w:t>
      </w:r>
      <w:r w:rsidR="0096298D">
        <w:rPr>
          <w:sz w:val="24"/>
          <w:szCs w:val="24"/>
        </w:rPr>
        <w:t>Н</w:t>
      </w:r>
      <w:r w:rsidR="00464131">
        <w:rPr>
          <w:sz w:val="24"/>
          <w:szCs w:val="24"/>
        </w:rPr>
        <w:t xml:space="preserve">езависимых Государств, </w:t>
      </w:r>
      <w:r w:rsidRPr="00A84838">
        <w:rPr>
          <w:sz w:val="24"/>
          <w:szCs w:val="24"/>
        </w:rPr>
        <w:t>Центральной и Западной Европы, Юго-Восточной Азии, Африки и Южной Америки.</w:t>
      </w:r>
    </w:p>
    <w:p w:rsidR="00250527" w:rsidRPr="00A84838" w:rsidRDefault="00250527" w:rsidP="00040E5A">
      <w:pPr>
        <w:ind w:right="-5" w:firstLine="851"/>
        <w:jc w:val="both"/>
        <w:rPr>
          <w:sz w:val="24"/>
          <w:szCs w:val="24"/>
        </w:rPr>
      </w:pPr>
      <w:r w:rsidRPr="00A84838">
        <w:rPr>
          <w:sz w:val="24"/>
          <w:szCs w:val="24"/>
        </w:rPr>
        <w:t>Завод наращивает свой производственный потенциал и успешно реализует программы комплексного технического перевооружения производства. В настоящее время предприятие выпускает порядка 85-90 тыс. тонн товарной продукции в год.</w:t>
      </w:r>
    </w:p>
    <w:p w:rsidR="00250527" w:rsidRPr="006D516E" w:rsidRDefault="00250527" w:rsidP="00250527">
      <w:pPr>
        <w:rPr>
          <w:sz w:val="24"/>
          <w:szCs w:val="24"/>
        </w:rPr>
      </w:pPr>
    </w:p>
    <w:p w:rsidR="00250527" w:rsidRPr="003E1126" w:rsidRDefault="00FE4A2D" w:rsidP="00C4785C">
      <w:pPr>
        <w:pStyle w:val="30"/>
        <w:tabs>
          <w:tab w:val="left" w:pos="1418"/>
        </w:tabs>
        <w:spacing w:before="0" w:after="0"/>
        <w:ind w:right="567"/>
        <w:jc w:val="center"/>
        <w:rPr>
          <w:rFonts w:ascii="Times New Roman" w:hAnsi="Times New Roman"/>
        </w:rPr>
      </w:pPr>
      <w:bookmarkStart w:id="11" w:name="_Toc350858104"/>
      <w:bookmarkStart w:id="12" w:name="_Toc354652366"/>
      <w:r>
        <w:rPr>
          <w:rFonts w:ascii="Times New Roman" w:hAnsi="Times New Roman"/>
        </w:rPr>
        <w:t xml:space="preserve">2.3. </w:t>
      </w:r>
      <w:r w:rsidR="00250527" w:rsidRPr="00684E79">
        <w:rPr>
          <w:rFonts w:ascii="Times New Roman" w:hAnsi="Times New Roman"/>
        </w:rPr>
        <w:t>Состав существующих электростанций, структура установленной мощности, структура выработки электроэнергии</w:t>
      </w:r>
      <w:bookmarkEnd w:id="11"/>
      <w:bookmarkEnd w:id="12"/>
    </w:p>
    <w:p w:rsidR="00250527" w:rsidRDefault="00250527" w:rsidP="00250527">
      <w:pPr>
        <w:ind w:firstLine="851"/>
        <w:jc w:val="both"/>
        <w:rPr>
          <w:sz w:val="24"/>
          <w:szCs w:val="24"/>
        </w:rPr>
      </w:pPr>
    </w:p>
    <w:p w:rsidR="00250527" w:rsidRPr="00A84838" w:rsidRDefault="00C20E3A" w:rsidP="00250527">
      <w:pPr>
        <w:ind w:firstLine="851"/>
        <w:jc w:val="both"/>
        <w:rPr>
          <w:sz w:val="24"/>
          <w:szCs w:val="24"/>
        </w:rPr>
      </w:pPr>
      <w:r>
        <w:rPr>
          <w:sz w:val="24"/>
          <w:szCs w:val="24"/>
        </w:rPr>
        <w:t xml:space="preserve">На 1 января 2013 года </w:t>
      </w:r>
      <w:r w:rsidR="00250527" w:rsidRPr="00A84838">
        <w:rPr>
          <w:sz w:val="24"/>
          <w:szCs w:val="24"/>
        </w:rPr>
        <w:t>общая установленная мощность электростанций энергосистемы Республики Карелия составила 1</w:t>
      </w:r>
      <w:r w:rsidR="00250527">
        <w:rPr>
          <w:sz w:val="24"/>
          <w:szCs w:val="24"/>
        </w:rPr>
        <w:t> </w:t>
      </w:r>
      <w:r w:rsidR="00250527" w:rsidRPr="00A84838">
        <w:rPr>
          <w:sz w:val="24"/>
          <w:szCs w:val="24"/>
        </w:rPr>
        <w:t xml:space="preserve">112,55 МВт, в том числе: </w:t>
      </w:r>
      <w:r w:rsidR="00250527">
        <w:rPr>
          <w:sz w:val="24"/>
          <w:szCs w:val="24"/>
        </w:rPr>
        <w:t>электростанции</w:t>
      </w:r>
      <w:r w:rsidR="00250527" w:rsidRPr="00A84838">
        <w:rPr>
          <w:sz w:val="24"/>
          <w:szCs w:val="24"/>
        </w:rPr>
        <w:t xml:space="preserve"> </w:t>
      </w:r>
      <w:r>
        <w:rPr>
          <w:sz w:val="24"/>
          <w:szCs w:val="24"/>
        </w:rPr>
        <w:t xml:space="preserve">филиала «Карельский» </w:t>
      </w:r>
      <w:r w:rsidR="00250527" w:rsidRPr="00A84838">
        <w:rPr>
          <w:sz w:val="24"/>
          <w:szCs w:val="24"/>
        </w:rPr>
        <w:t xml:space="preserve">ОАО «ТГК-1» </w:t>
      </w:r>
      <w:r w:rsidR="00250527">
        <w:rPr>
          <w:sz w:val="24"/>
          <w:szCs w:val="24"/>
        </w:rPr>
        <w:t xml:space="preserve">– 913,7 МВт, малые </w:t>
      </w:r>
      <w:r w:rsidR="00250527" w:rsidRPr="00A84838">
        <w:rPr>
          <w:sz w:val="24"/>
          <w:szCs w:val="24"/>
        </w:rPr>
        <w:t>ГЭС ЗАО «Норд</w:t>
      </w:r>
      <w:r w:rsidR="00250527">
        <w:rPr>
          <w:sz w:val="24"/>
          <w:szCs w:val="24"/>
        </w:rPr>
        <w:t xml:space="preserve"> Гидро» – 4,</w:t>
      </w:r>
      <w:r w:rsidR="00250527" w:rsidRPr="00A84838">
        <w:rPr>
          <w:sz w:val="24"/>
          <w:szCs w:val="24"/>
        </w:rPr>
        <w:t xml:space="preserve">8 МВт, электростанции промышленных предприятий – 192 МВт, </w:t>
      </w:r>
      <w:r w:rsidR="00501C95">
        <w:rPr>
          <w:sz w:val="24"/>
          <w:szCs w:val="24"/>
        </w:rPr>
        <w:t xml:space="preserve">ДЭС </w:t>
      </w:r>
      <w:r w:rsidR="00775110">
        <w:rPr>
          <w:sz w:val="24"/>
          <w:szCs w:val="24"/>
        </w:rPr>
        <w:t xml:space="preserve">ОАО «ФСК ЕЭС» </w:t>
      </w:r>
      <w:r>
        <w:rPr>
          <w:sz w:val="24"/>
          <w:szCs w:val="24"/>
        </w:rPr>
        <w:t xml:space="preserve">на </w:t>
      </w:r>
      <w:r w:rsidR="00250527" w:rsidRPr="00A84838">
        <w:rPr>
          <w:sz w:val="24"/>
          <w:szCs w:val="24"/>
        </w:rPr>
        <w:t>о. Валаам</w:t>
      </w:r>
      <w:r w:rsidR="00501C95">
        <w:rPr>
          <w:sz w:val="24"/>
          <w:szCs w:val="24"/>
        </w:rPr>
        <w:t xml:space="preserve"> </w:t>
      </w:r>
      <w:r w:rsidR="00250527" w:rsidRPr="00A84838">
        <w:rPr>
          <w:sz w:val="24"/>
          <w:szCs w:val="24"/>
        </w:rPr>
        <w:t>– 2,05 МВт.</w:t>
      </w:r>
    </w:p>
    <w:p w:rsidR="00250527" w:rsidRPr="00A84838" w:rsidRDefault="00250527" w:rsidP="00250527">
      <w:pPr>
        <w:ind w:firstLine="851"/>
        <w:jc w:val="both"/>
        <w:rPr>
          <w:sz w:val="24"/>
          <w:szCs w:val="24"/>
        </w:rPr>
      </w:pPr>
      <w:r w:rsidRPr="00A84838">
        <w:rPr>
          <w:sz w:val="24"/>
          <w:szCs w:val="24"/>
        </w:rPr>
        <w:t>В течение 2012 года на электростанциях энергосистемы Республики Карелия изменения установленной мощности (вводов, демонтажей, перемаркировок) не было.</w:t>
      </w:r>
    </w:p>
    <w:p w:rsidR="00250527" w:rsidRDefault="00250527" w:rsidP="00250527">
      <w:pPr>
        <w:pStyle w:val="afc"/>
        <w:spacing w:after="0"/>
        <w:ind w:left="0" w:right="-2" w:firstLine="851"/>
        <w:jc w:val="both"/>
        <w:rPr>
          <w:sz w:val="24"/>
          <w:szCs w:val="24"/>
        </w:rPr>
      </w:pPr>
      <w:r w:rsidRPr="00A84838">
        <w:rPr>
          <w:sz w:val="24"/>
          <w:szCs w:val="24"/>
        </w:rPr>
        <w:t xml:space="preserve">Состав существующих электростанций </w:t>
      </w:r>
      <w:r w:rsidR="001A0DFC">
        <w:rPr>
          <w:sz w:val="24"/>
          <w:szCs w:val="24"/>
        </w:rPr>
        <w:t xml:space="preserve">энергосистемы </w:t>
      </w:r>
      <w:r w:rsidRPr="00A84838">
        <w:rPr>
          <w:sz w:val="24"/>
          <w:szCs w:val="24"/>
        </w:rPr>
        <w:t>Республики Карелия с группировкой по</w:t>
      </w:r>
      <w:r>
        <w:rPr>
          <w:sz w:val="24"/>
          <w:szCs w:val="24"/>
        </w:rPr>
        <w:t> </w:t>
      </w:r>
      <w:r w:rsidRPr="00A84838">
        <w:rPr>
          <w:sz w:val="24"/>
          <w:szCs w:val="24"/>
        </w:rPr>
        <w:t xml:space="preserve">принадлежности к энергокомпаниям и указанием установленной мощности на </w:t>
      </w:r>
      <w:r w:rsidR="001A0DFC">
        <w:rPr>
          <w:sz w:val="24"/>
          <w:szCs w:val="24"/>
        </w:rPr>
        <w:t xml:space="preserve">1 января 2013 года </w:t>
      </w:r>
      <w:r w:rsidRPr="00A84838">
        <w:rPr>
          <w:sz w:val="24"/>
          <w:szCs w:val="24"/>
        </w:rPr>
        <w:t>привед</w:t>
      </w:r>
      <w:r w:rsidR="00D45129">
        <w:rPr>
          <w:sz w:val="24"/>
          <w:szCs w:val="24"/>
        </w:rPr>
        <w:t>е</w:t>
      </w:r>
      <w:r w:rsidRPr="00A84838">
        <w:rPr>
          <w:sz w:val="24"/>
          <w:szCs w:val="24"/>
        </w:rPr>
        <w:t>н в таблице 2.3.1.</w:t>
      </w:r>
    </w:p>
    <w:p w:rsidR="00250527" w:rsidRPr="00A84838" w:rsidRDefault="00250527" w:rsidP="00250527">
      <w:pPr>
        <w:pStyle w:val="afc"/>
        <w:spacing w:after="0"/>
        <w:ind w:left="0" w:right="-2" w:firstLine="851"/>
        <w:jc w:val="both"/>
        <w:rPr>
          <w:sz w:val="24"/>
          <w:szCs w:val="24"/>
        </w:rPr>
      </w:pPr>
    </w:p>
    <w:p w:rsidR="001A0DFC" w:rsidRDefault="00250527" w:rsidP="001A0DFC">
      <w:pPr>
        <w:pStyle w:val="afc"/>
        <w:spacing w:after="0"/>
        <w:ind w:left="0" w:right="-2"/>
        <w:jc w:val="right"/>
        <w:rPr>
          <w:sz w:val="24"/>
          <w:szCs w:val="24"/>
        </w:rPr>
      </w:pPr>
      <w:r w:rsidRPr="00A84838">
        <w:rPr>
          <w:sz w:val="24"/>
          <w:szCs w:val="24"/>
        </w:rPr>
        <w:t>Таблица 2.3.1</w:t>
      </w:r>
    </w:p>
    <w:p w:rsidR="00501C95" w:rsidRDefault="00250527" w:rsidP="001A0DFC">
      <w:pPr>
        <w:pStyle w:val="afc"/>
        <w:spacing w:after="0"/>
        <w:ind w:left="0" w:right="-2"/>
        <w:jc w:val="center"/>
        <w:rPr>
          <w:sz w:val="24"/>
          <w:szCs w:val="24"/>
        </w:rPr>
      </w:pPr>
      <w:r w:rsidRPr="00A12973">
        <w:rPr>
          <w:sz w:val="24"/>
          <w:szCs w:val="24"/>
        </w:rPr>
        <w:t xml:space="preserve">Состав </w:t>
      </w:r>
    </w:p>
    <w:p w:rsidR="001A0DFC" w:rsidRDefault="00250527" w:rsidP="001A0DFC">
      <w:pPr>
        <w:pStyle w:val="afc"/>
        <w:spacing w:after="0"/>
        <w:ind w:left="0" w:right="-2"/>
        <w:jc w:val="center"/>
        <w:rPr>
          <w:sz w:val="24"/>
          <w:szCs w:val="24"/>
        </w:rPr>
      </w:pPr>
      <w:r w:rsidRPr="00A84838">
        <w:rPr>
          <w:sz w:val="24"/>
          <w:szCs w:val="24"/>
        </w:rPr>
        <w:t>существующих электростанций</w:t>
      </w:r>
      <w:r w:rsidR="001A0DFC">
        <w:rPr>
          <w:sz w:val="24"/>
          <w:szCs w:val="24"/>
        </w:rPr>
        <w:t xml:space="preserve"> </w:t>
      </w:r>
      <w:r w:rsidRPr="00A84838">
        <w:rPr>
          <w:sz w:val="24"/>
          <w:szCs w:val="24"/>
        </w:rPr>
        <w:t>энергосистемы Республики Карелия</w:t>
      </w:r>
    </w:p>
    <w:p w:rsidR="001A0DFC" w:rsidRDefault="00250527" w:rsidP="001A0DFC">
      <w:pPr>
        <w:pStyle w:val="afc"/>
        <w:tabs>
          <w:tab w:val="left" w:pos="4275"/>
        </w:tabs>
        <w:spacing w:after="0"/>
        <w:ind w:left="0" w:right="-2"/>
        <w:jc w:val="center"/>
        <w:rPr>
          <w:sz w:val="24"/>
          <w:szCs w:val="24"/>
        </w:rPr>
      </w:pPr>
      <w:r w:rsidRPr="00A84838">
        <w:rPr>
          <w:sz w:val="24"/>
          <w:szCs w:val="24"/>
        </w:rPr>
        <w:t>с</w:t>
      </w:r>
      <w:r>
        <w:rPr>
          <w:sz w:val="24"/>
          <w:szCs w:val="24"/>
        </w:rPr>
        <w:t>  </w:t>
      </w:r>
      <w:r w:rsidR="001A0DFC">
        <w:rPr>
          <w:sz w:val="24"/>
          <w:szCs w:val="24"/>
        </w:rPr>
        <w:t xml:space="preserve">группировкой по принадлежности </w:t>
      </w:r>
      <w:r w:rsidRPr="00A84838">
        <w:rPr>
          <w:sz w:val="24"/>
          <w:szCs w:val="24"/>
        </w:rPr>
        <w:t>к энергокомпаниям</w:t>
      </w:r>
    </w:p>
    <w:p w:rsidR="00250527" w:rsidRPr="00A84838" w:rsidRDefault="00250527" w:rsidP="001A0DFC">
      <w:pPr>
        <w:pStyle w:val="afc"/>
        <w:tabs>
          <w:tab w:val="left" w:pos="4275"/>
        </w:tabs>
        <w:spacing w:after="0"/>
        <w:ind w:left="0" w:right="-2"/>
        <w:jc w:val="center"/>
        <w:rPr>
          <w:sz w:val="24"/>
          <w:szCs w:val="24"/>
        </w:rPr>
      </w:pPr>
      <w:r w:rsidRPr="00A84838">
        <w:rPr>
          <w:sz w:val="24"/>
          <w:szCs w:val="24"/>
        </w:rPr>
        <w:t>и указанием установленной мощности</w:t>
      </w:r>
    </w:p>
    <w:p w:rsidR="00250527" w:rsidRPr="00165F84" w:rsidRDefault="00250527" w:rsidP="001A0DFC">
      <w:pPr>
        <w:pStyle w:val="afc"/>
        <w:spacing w:after="0"/>
        <w:ind w:left="0" w:right="-2" w:firstLine="851"/>
        <w:jc w:val="center"/>
        <w:rPr>
          <w:sz w:val="24"/>
          <w:szCs w:val="24"/>
        </w:rPr>
      </w:pPr>
    </w:p>
    <w:tbl>
      <w:tblPr>
        <w:tblW w:w="5000" w:type="pct"/>
        <w:tblInd w:w="108" w:type="dxa"/>
        <w:tblLayout w:type="fixed"/>
        <w:tblLook w:val="00A0"/>
      </w:tblPr>
      <w:tblGrid>
        <w:gridCol w:w="2897"/>
        <w:gridCol w:w="1174"/>
        <w:gridCol w:w="4467"/>
        <w:gridCol w:w="1600"/>
      </w:tblGrid>
      <w:tr w:rsidR="00250527" w:rsidRPr="00A84838" w:rsidTr="00012858">
        <w:trPr>
          <w:trHeight w:val="1481"/>
        </w:trPr>
        <w:tc>
          <w:tcPr>
            <w:tcW w:w="142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jc w:val="center"/>
              <w:rPr>
                <w:bCs/>
                <w:sz w:val="24"/>
                <w:szCs w:val="24"/>
              </w:rPr>
            </w:pPr>
            <w:r w:rsidRPr="00012858">
              <w:rPr>
                <w:bCs/>
                <w:sz w:val="24"/>
                <w:szCs w:val="24"/>
              </w:rPr>
              <w:t>Собственник электростанции</w:t>
            </w:r>
          </w:p>
        </w:tc>
        <w:tc>
          <w:tcPr>
            <w:tcW w:w="579" w:type="pct"/>
            <w:tcBorders>
              <w:top w:val="single" w:sz="4" w:space="0" w:color="auto"/>
              <w:left w:val="nil"/>
              <w:bottom w:val="single" w:sz="4" w:space="0" w:color="auto"/>
              <w:right w:val="single" w:sz="4" w:space="0" w:color="auto"/>
            </w:tcBorders>
          </w:tcPr>
          <w:p w:rsidR="00250527" w:rsidRPr="00012858" w:rsidRDefault="00250527" w:rsidP="00012858">
            <w:pPr>
              <w:jc w:val="center"/>
              <w:rPr>
                <w:bCs/>
                <w:sz w:val="24"/>
                <w:szCs w:val="24"/>
              </w:rPr>
            </w:pPr>
            <w:r w:rsidRPr="00012858">
              <w:rPr>
                <w:bCs/>
                <w:sz w:val="24"/>
                <w:szCs w:val="24"/>
              </w:rPr>
              <w:t>Тип электро-станции</w:t>
            </w:r>
          </w:p>
        </w:tc>
        <w:tc>
          <w:tcPr>
            <w:tcW w:w="2203" w:type="pct"/>
            <w:tcBorders>
              <w:top w:val="single" w:sz="4" w:space="0" w:color="auto"/>
              <w:left w:val="nil"/>
              <w:bottom w:val="single" w:sz="4" w:space="0" w:color="auto"/>
              <w:right w:val="single" w:sz="4" w:space="0" w:color="auto"/>
            </w:tcBorders>
          </w:tcPr>
          <w:p w:rsidR="00250527" w:rsidRPr="00012858" w:rsidRDefault="00250527" w:rsidP="00012858">
            <w:pPr>
              <w:jc w:val="center"/>
              <w:rPr>
                <w:bCs/>
                <w:sz w:val="24"/>
                <w:szCs w:val="24"/>
              </w:rPr>
            </w:pPr>
            <w:r w:rsidRPr="00012858">
              <w:rPr>
                <w:bCs/>
                <w:sz w:val="24"/>
                <w:szCs w:val="24"/>
              </w:rPr>
              <w:t>Наименование электростанции</w:t>
            </w:r>
          </w:p>
        </w:tc>
        <w:tc>
          <w:tcPr>
            <w:tcW w:w="789" w:type="pct"/>
            <w:tcBorders>
              <w:top w:val="single" w:sz="4" w:space="0" w:color="auto"/>
              <w:left w:val="nil"/>
              <w:bottom w:val="single" w:sz="4" w:space="0" w:color="auto"/>
              <w:right w:val="single" w:sz="4" w:space="0" w:color="auto"/>
            </w:tcBorders>
          </w:tcPr>
          <w:p w:rsidR="00250527" w:rsidRPr="00012858" w:rsidRDefault="00250527" w:rsidP="00012858">
            <w:pPr>
              <w:jc w:val="center"/>
              <w:rPr>
                <w:bCs/>
                <w:sz w:val="24"/>
                <w:szCs w:val="24"/>
              </w:rPr>
            </w:pPr>
            <w:r w:rsidRPr="00012858">
              <w:rPr>
                <w:bCs/>
                <w:sz w:val="24"/>
                <w:szCs w:val="24"/>
              </w:rPr>
              <w:t>Установ-ленная мощность на 01.01.2013, МВт</w:t>
            </w:r>
          </w:p>
        </w:tc>
      </w:tr>
      <w:tr w:rsidR="00E0187D" w:rsidRPr="00A84838" w:rsidTr="00E0187D">
        <w:trPr>
          <w:trHeight w:val="238"/>
        </w:trPr>
        <w:tc>
          <w:tcPr>
            <w:tcW w:w="1429" w:type="pct"/>
            <w:tcBorders>
              <w:top w:val="single" w:sz="4" w:space="0" w:color="auto"/>
              <w:left w:val="single" w:sz="4" w:space="0" w:color="auto"/>
              <w:bottom w:val="single" w:sz="4" w:space="0" w:color="auto"/>
              <w:right w:val="single" w:sz="4" w:space="0" w:color="auto"/>
            </w:tcBorders>
          </w:tcPr>
          <w:p w:rsidR="00E0187D" w:rsidRPr="00012858" w:rsidRDefault="00E0187D" w:rsidP="00012858">
            <w:pPr>
              <w:jc w:val="center"/>
              <w:rPr>
                <w:bCs/>
                <w:sz w:val="24"/>
                <w:szCs w:val="24"/>
              </w:rPr>
            </w:pPr>
            <w:r>
              <w:rPr>
                <w:bCs/>
                <w:sz w:val="24"/>
                <w:szCs w:val="24"/>
              </w:rPr>
              <w:t>1</w:t>
            </w:r>
          </w:p>
        </w:tc>
        <w:tc>
          <w:tcPr>
            <w:tcW w:w="579" w:type="pct"/>
            <w:tcBorders>
              <w:top w:val="single" w:sz="4" w:space="0" w:color="auto"/>
              <w:left w:val="nil"/>
              <w:bottom w:val="single" w:sz="4" w:space="0" w:color="auto"/>
              <w:right w:val="single" w:sz="4" w:space="0" w:color="auto"/>
            </w:tcBorders>
          </w:tcPr>
          <w:p w:rsidR="00E0187D" w:rsidRPr="00012858" w:rsidRDefault="00E0187D" w:rsidP="00012858">
            <w:pPr>
              <w:jc w:val="center"/>
              <w:rPr>
                <w:bCs/>
                <w:sz w:val="24"/>
                <w:szCs w:val="24"/>
              </w:rPr>
            </w:pPr>
            <w:r>
              <w:rPr>
                <w:bCs/>
                <w:sz w:val="24"/>
                <w:szCs w:val="24"/>
              </w:rPr>
              <w:t>2</w:t>
            </w:r>
          </w:p>
        </w:tc>
        <w:tc>
          <w:tcPr>
            <w:tcW w:w="2203" w:type="pct"/>
            <w:tcBorders>
              <w:top w:val="single" w:sz="4" w:space="0" w:color="auto"/>
              <w:left w:val="nil"/>
              <w:bottom w:val="single" w:sz="4" w:space="0" w:color="auto"/>
              <w:right w:val="single" w:sz="4" w:space="0" w:color="auto"/>
            </w:tcBorders>
          </w:tcPr>
          <w:p w:rsidR="00E0187D" w:rsidRPr="00012858" w:rsidRDefault="00E0187D" w:rsidP="00012858">
            <w:pPr>
              <w:jc w:val="center"/>
              <w:rPr>
                <w:bCs/>
                <w:sz w:val="24"/>
                <w:szCs w:val="24"/>
              </w:rPr>
            </w:pPr>
            <w:r>
              <w:rPr>
                <w:bCs/>
                <w:sz w:val="24"/>
                <w:szCs w:val="24"/>
              </w:rPr>
              <w:t>3</w:t>
            </w:r>
          </w:p>
        </w:tc>
        <w:tc>
          <w:tcPr>
            <w:tcW w:w="789" w:type="pct"/>
            <w:tcBorders>
              <w:top w:val="single" w:sz="4" w:space="0" w:color="auto"/>
              <w:left w:val="nil"/>
              <w:bottom w:val="single" w:sz="4" w:space="0" w:color="auto"/>
              <w:right w:val="single" w:sz="4" w:space="0" w:color="auto"/>
            </w:tcBorders>
          </w:tcPr>
          <w:p w:rsidR="00E0187D" w:rsidRPr="00012858" w:rsidRDefault="00E0187D" w:rsidP="00012858">
            <w:pPr>
              <w:jc w:val="center"/>
              <w:rPr>
                <w:bCs/>
                <w:sz w:val="24"/>
                <w:szCs w:val="24"/>
              </w:rPr>
            </w:pPr>
            <w:r>
              <w:rPr>
                <w:bCs/>
                <w:sz w:val="24"/>
                <w:szCs w:val="24"/>
              </w:rPr>
              <w:t>4</w:t>
            </w:r>
          </w:p>
        </w:tc>
      </w:tr>
      <w:tr w:rsidR="0021143F" w:rsidRPr="00A84838" w:rsidTr="000D2D93">
        <w:trPr>
          <w:trHeight w:val="174"/>
        </w:trPr>
        <w:tc>
          <w:tcPr>
            <w:tcW w:w="1429" w:type="pct"/>
            <w:vMerge w:val="restart"/>
            <w:tcBorders>
              <w:top w:val="nil"/>
              <w:left w:val="single" w:sz="4" w:space="0" w:color="auto"/>
              <w:right w:val="single" w:sz="4" w:space="0" w:color="auto"/>
            </w:tcBorders>
          </w:tcPr>
          <w:p w:rsidR="0021143F" w:rsidRDefault="0021143F" w:rsidP="000D2D93">
            <w:pPr>
              <w:rPr>
                <w:sz w:val="24"/>
                <w:szCs w:val="24"/>
              </w:rPr>
            </w:pPr>
            <w:r>
              <w:rPr>
                <w:sz w:val="24"/>
                <w:szCs w:val="24"/>
              </w:rPr>
              <w:t xml:space="preserve">Филиал «Карельский» </w:t>
            </w:r>
            <w:r w:rsidRPr="00A84838">
              <w:rPr>
                <w:sz w:val="24"/>
                <w:szCs w:val="24"/>
              </w:rPr>
              <w:t xml:space="preserve">ОАО </w:t>
            </w:r>
            <w:r>
              <w:rPr>
                <w:sz w:val="24"/>
                <w:szCs w:val="24"/>
              </w:rPr>
              <w:t>«</w:t>
            </w:r>
            <w:r w:rsidRPr="00A84838">
              <w:rPr>
                <w:sz w:val="24"/>
                <w:szCs w:val="24"/>
              </w:rPr>
              <w:t>ТГК-1</w:t>
            </w:r>
            <w:r>
              <w:rPr>
                <w:sz w:val="24"/>
                <w:szCs w:val="24"/>
              </w:rPr>
              <w:t>»</w:t>
            </w:r>
            <w:r w:rsidRPr="00A84838">
              <w:rPr>
                <w:sz w:val="24"/>
                <w:szCs w:val="24"/>
              </w:rPr>
              <w:t xml:space="preserve"> </w:t>
            </w:r>
          </w:p>
          <w:p w:rsidR="0021143F" w:rsidRPr="00A84838" w:rsidRDefault="0021143F" w:rsidP="000D2D93">
            <w:pPr>
              <w:rPr>
                <w:sz w:val="24"/>
                <w:szCs w:val="24"/>
              </w:rPr>
            </w:pPr>
          </w:p>
        </w:tc>
        <w:tc>
          <w:tcPr>
            <w:tcW w:w="579" w:type="pct"/>
            <w:vMerge w:val="restart"/>
            <w:tcBorders>
              <w:top w:val="nil"/>
              <w:left w:val="single" w:sz="4" w:space="0" w:color="auto"/>
              <w:right w:val="single" w:sz="4" w:space="0" w:color="auto"/>
            </w:tcBorders>
            <w:noWrap/>
          </w:tcPr>
          <w:p w:rsidR="0021143F" w:rsidRPr="00A84838" w:rsidRDefault="0021143F" w:rsidP="000D2D93">
            <w:pPr>
              <w:jc w:val="center"/>
              <w:rPr>
                <w:sz w:val="24"/>
                <w:szCs w:val="24"/>
              </w:rPr>
            </w:pPr>
            <w:r w:rsidRPr="00A84838">
              <w:rPr>
                <w:sz w:val="24"/>
                <w:szCs w:val="24"/>
              </w:rPr>
              <w:t>ГЭС</w:t>
            </w: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Кондопожская ГЭС-1</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25,60</w:t>
            </w:r>
          </w:p>
        </w:tc>
      </w:tr>
      <w:tr w:rsidR="0021143F" w:rsidRPr="00A84838" w:rsidTr="000D2D93">
        <w:trPr>
          <w:trHeight w:val="70"/>
        </w:trPr>
        <w:tc>
          <w:tcPr>
            <w:tcW w:w="1429" w:type="pct"/>
            <w:vMerge/>
            <w:tcBorders>
              <w:left w:val="single" w:sz="4" w:space="0" w:color="auto"/>
              <w:right w:val="single" w:sz="4" w:space="0" w:color="auto"/>
            </w:tcBorders>
          </w:tcPr>
          <w:p w:rsidR="0021143F" w:rsidRPr="00A84838" w:rsidRDefault="0021143F" w:rsidP="000D2D93">
            <w:pPr>
              <w:rPr>
                <w:sz w:val="24"/>
                <w:szCs w:val="24"/>
              </w:rPr>
            </w:pPr>
          </w:p>
        </w:tc>
        <w:tc>
          <w:tcPr>
            <w:tcW w:w="579" w:type="pct"/>
            <w:vMerge/>
            <w:tcBorders>
              <w:left w:val="single" w:sz="4" w:space="0" w:color="auto"/>
              <w:right w:val="single" w:sz="4" w:space="0" w:color="auto"/>
            </w:tcBorders>
          </w:tcPr>
          <w:p w:rsidR="0021143F" w:rsidRPr="00A84838" w:rsidRDefault="0021143F" w:rsidP="000D2D93">
            <w:pPr>
              <w:jc w:val="cente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Пальеозерская ГЭС-2</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25,00</w:t>
            </w:r>
          </w:p>
        </w:tc>
      </w:tr>
      <w:tr w:rsidR="0021143F" w:rsidRPr="00A84838" w:rsidTr="000D2D93">
        <w:trPr>
          <w:trHeight w:val="85"/>
        </w:trPr>
        <w:tc>
          <w:tcPr>
            <w:tcW w:w="1429" w:type="pct"/>
            <w:vMerge/>
            <w:tcBorders>
              <w:left w:val="single" w:sz="4" w:space="0" w:color="auto"/>
              <w:right w:val="single" w:sz="4" w:space="0" w:color="auto"/>
            </w:tcBorders>
          </w:tcPr>
          <w:p w:rsidR="0021143F" w:rsidRPr="00A84838" w:rsidRDefault="0021143F" w:rsidP="000D2D93">
            <w:pPr>
              <w:rPr>
                <w:sz w:val="24"/>
                <w:szCs w:val="24"/>
              </w:rPr>
            </w:pPr>
          </w:p>
        </w:tc>
        <w:tc>
          <w:tcPr>
            <w:tcW w:w="579" w:type="pct"/>
            <w:vMerge/>
            <w:tcBorders>
              <w:left w:val="single" w:sz="4" w:space="0" w:color="auto"/>
              <w:right w:val="single" w:sz="4" w:space="0" w:color="auto"/>
            </w:tcBorders>
          </w:tcPr>
          <w:p w:rsidR="0021143F" w:rsidRPr="00A84838" w:rsidRDefault="0021143F" w:rsidP="000D2D93">
            <w:pPr>
              <w:jc w:val="cente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Маткожненская ГЭС-3</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63,00</w:t>
            </w:r>
          </w:p>
        </w:tc>
      </w:tr>
      <w:tr w:rsidR="0021143F" w:rsidRPr="00A84838" w:rsidTr="000D2D93">
        <w:trPr>
          <w:trHeight w:val="90"/>
        </w:trPr>
        <w:tc>
          <w:tcPr>
            <w:tcW w:w="1429" w:type="pct"/>
            <w:vMerge/>
            <w:tcBorders>
              <w:left w:val="single" w:sz="4" w:space="0" w:color="auto"/>
              <w:right w:val="single" w:sz="4" w:space="0" w:color="auto"/>
            </w:tcBorders>
          </w:tcPr>
          <w:p w:rsidR="0021143F" w:rsidRPr="00A84838" w:rsidRDefault="0021143F" w:rsidP="000D2D93">
            <w:pPr>
              <w:rPr>
                <w:sz w:val="24"/>
                <w:szCs w:val="24"/>
              </w:rPr>
            </w:pPr>
          </w:p>
        </w:tc>
        <w:tc>
          <w:tcPr>
            <w:tcW w:w="579" w:type="pct"/>
            <w:vMerge/>
            <w:tcBorders>
              <w:left w:val="single" w:sz="4" w:space="0" w:color="auto"/>
              <w:right w:val="single" w:sz="4" w:space="0" w:color="auto"/>
            </w:tcBorders>
          </w:tcPr>
          <w:p w:rsidR="0021143F" w:rsidRPr="00A84838" w:rsidRDefault="0021143F" w:rsidP="000D2D93">
            <w:pPr>
              <w:jc w:val="cente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Ондская ГЭС-4</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80,00</w:t>
            </w:r>
          </w:p>
        </w:tc>
      </w:tr>
      <w:tr w:rsidR="0021143F" w:rsidRPr="00A84838" w:rsidTr="00DE45D9">
        <w:trPr>
          <w:trHeight w:val="79"/>
        </w:trPr>
        <w:tc>
          <w:tcPr>
            <w:tcW w:w="1429" w:type="pct"/>
            <w:vMerge/>
            <w:tcBorders>
              <w:left w:val="single" w:sz="4" w:space="0" w:color="auto"/>
              <w:right w:val="single" w:sz="4" w:space="0" w:color="auto"/>
            </w:tcBorders>
          </w:tcPr>
          <w:p w:rsidR="0021143F" w:rsidRPr="00A84838" w:rsidRDefault="0021143F" w:rsidP="000D2D93">
            <w:pPr>
              <w:rPr>
                <w:sz w:val="24"/>
                <w:szCs w:val="24"/>
              </w:rPr>
            </w:pPr>
          </w:p>
        </w:tc>
        <w:tc>
          <w:tcPr>
            <w:tcW w:w="579" w:type="pct"/>
            <w:vMerge/>
            <w:tcBorders>
              <w:left w:val="single" w:sz="4" w:space="0" w:color="auto"/>
              <w:right w:val="single" w:sz="4" w:space="0" w:color="auto"/>
            </w:tcBorders>
          </w:tcPr>
          <w:p w:rsidR="0021143F" w:rsidRPr="00A84838" w:rsidRDefault="0021143F" w:rsidP="000D2D93">
            <w:pPr>
              <w:jc w:val="cente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Выгостровская ГЭС-5</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40,00</w:t>
            </w:r>
          </w:p>
        </w:tc>
      </w:tr>
      <w:tr w:rsidR="0021143F" w:rsidRPr="00A84838" w:rsidTr="00DE45D9">
        <w:trPr>
          <w:trHeight w:val="84"/>
        </w:trPr>
        <w:tc>
          <w:tcPr>
            <w:tcW w:w="1429" w:type="pct"/>
            <w:vMerge/>
            <w:tcBorders>
              <w:left w:val="single" w:sz="4" w:space="0" w:color="auto"/>
              <w:right w:val="single" w:sz="4" w:space="0" w:color="auto"/>
            </w:tcBorders>
          </w:tcPr>
          <w:p w:rsidR="0021143F" w:rsidRPr="00A84838" w:rsidRDefault="0021143F" w:rsidP="0021143F">
            <w:pPr>
              <w:rPr>
                <w:sz w:val="24"/>
                <w:szCs w:val="24"/>
              </w:rPr>
            </w:pPr>
          </w:p>
        </w:tc>
        <w:tc>
          <w:tcPr>
            <w:tcW w:w="579" w:type="pct"/>
            <w:vMerge/>
            <w:tcBorders>
              <w:left w:val="single" w:sz="4" w:space="0" w:color="auto"/>
              <w:right w:val="single" w:sz="4" w:space="0" w:color="auto"/>
            </w:tcBorders>
          </w:tcPr>
          <w:p w:rsidR="0021143F" w:rsidRPr="00A84838" w:rsidRDefault="0021143F" w:rsidP="000D2D93">
            <w:pPr>
              <w:jc w:val="center"/>
              <w:rPr>
                <w:sz w:val="24"/>
                <w:szCs w:val="24"/>
              </w:rPr>
            </w:pPr>
          </w:p>
        </w:tc>
        <w:tc>
          <w:tcPr>
            <w:tcW w:w="2203" w:type="pct"/>
            <w:tcBorders>
              <w:top w:val="single" w:sz="4" w:space="0" w:color="auto"/>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Беломорская ГЭС-6</w:t>
            </w:r>
          </w:p>
        </w:tc>
        <w:tc>
          <w:tcPr>
            <w:tcW w:w="789" w:type="pct"/>
            <w:tcBorders>
              <w:top w:val="single" w:sz="4" w:space="0" w:color="auto"/>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27,00</w:t>
            </w:r>
          </w:p>
        </w:tc>
      </w:tr>
      <w:tr w:rsidR="0021143F" w:rsidRPr="00A84838" w:rsidTr="00DE45D9">
        <w:trPr>
          <w:trHeight w:val="229"/>
        </w:trPr>
        <w:tc>
          <w:tcPr>
            <w:tcW w:w="142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57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2203" w:type="pct"/>
            <w:tcBorders>
              <w:top w:val="single" w:sz="4" w:space="0" w:color="auto"/>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Палокоргская ГЭС-7</w:t>
            </w:r>
          </w:p>
        </w:tc>
        <w:tc>
          <w:tcPr>
            <w:tcW w:w="789" w:type="pct"/>
            <w:tcBorders>
              <w:top w:val="single" w:sz="4" w:space="0" w:color="auto"/>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30,00</w:t>
            </w:r>
          </w:p>
        </w:tc>
      </w:tr>
      <w:tr w:rsidR="0021143F" w:rsidRPr="00A84838" w:rsidTr="00DE45D9">
        <w:trPr>
          <w:trHeight w:val="206"/>
        </w:trPr>
        <w:tc>
          <w:tcPr>
            <w:tcW w:w="142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57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Путкинская ГЭС-9</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84,00</w:t>
            </w:r>
          </w:p>
        </w:tc>
      </w:tr>
      <w:tr w:rsidR="0021143F" w:rsidRPr="00A84838" w:rsidTr="00DE45D9">
        <w:trPr>
          <w:trHeight w:val="70"/>
        </w:trPr>
        <w:tc>
          <w:tcPr>
            <w:tcW w:w="142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57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Подужемская ГЭС-10</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48,00</w:t>
            </w:r>
          </w:p>
        </w:tc>
      </w:tr>
      <w:tr w:rsidR="0021143F" w:rsidRPr="00A84838" w:rsidTr="00DE45D9">
        <w:trPr>
          <w:trHeight w:val="70"/>
        </w:trPr>
        <w:tc>
          <w:tcPr>
            <w:tcW w:w="142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579" w:type="pct"/>
            <w:vMerge/>
            <w:tcBorders>
              <w:left w:val="single" w:sz="4" w:space="0" w:color="auto"/>
              <w:right w:val="single" w:sz="4" w:space="0" w:color="auto"/>
            </w:tcBorders>
            <w:vAlign w:val="center"/>
          </w:tcPr>
          <w:p w:rsidR="0021143F" w:rsidRPr="00A84838" w:rsidRDefault="0021143F" w:rsidP="00250527">
            <w:pP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Кривопорожская ГЭС-14</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180,00</w:t>
            </w:r>
          </w:p>
        </w:tc>
      </w:tr>
      <w:tr w:rsidR="0021143F" w:rsidRPr="00A84838" w:rsidTr="00E0187D">
        <w:trPr>
          <w:trHeight w:val="70"/>
        </w:trPr>
        <w:tc>
          <w:tcPr>
            <w:tcW w:w="1429" w:type="pct"/>
            <w:vMerge/>
            <w:tcBorders>
              <w:left w:val="single" w:sz="4" w:space="0" w:color="auto"/>
              <w:bottom w:val="single" w:sz="4" w:space="0" w:color="auto"/>
              <w:right w:val="single" w:sz="4" w:space="0" w:color="auto"/>
            </w:tcBorders>
            <w:vAlign w:val="center"/>
          </w:tcPr>
          <w:p w:rsidR="0021143F" w:rsidRPr="00A84838" w:rsidRDefault="0021143F" w:rsidP="00250527">
            <w:pPr>
              <w:rPr>
                <w:sz w:val="24"/>
                <w:szCs w:val="24"/>
              </w:rPr>
            </w:pPr>
          </w:p>
        </w:tc>
        <w:tc>
          <w:tcPr>
            <w:tcW w:w="579" w:type="pct"/>
            <w:vMerge/>
            <w:tcBorders>
              <w:left w:val="single" w:sz="4" w:space="0" w:color="auto"/>
              <w:bottom w:val="single" w:sz="4" w:space="0" w:color="auto"/>
              <w:right w:val="single" w:sz="4" w:space="0" w:color="auto"/>
            </w:tcBorders>
            <w:vAlign w:val="center"/>
          </w:tcPr>
          <w:p w:rsidR="0021143F" w:rsidRPr="00A84838" w:rsidRDefault="0021143F" w:rsidP="00250527">
            <w:pPr>
              <w:rPr>
                <w:sz w:val="24"/>
                <w:szCs w:val="24"/>
              </w:rPr>
            </w:pPr>
          </w:p>
        </w:tc>
        <w:tc>
          <w:tcPr>
            <w:tcW w:w="2203" w:type="pct"/>
            <w:tcBorders>
              <w:top w:val="nil"/>
              <w:left w:val="nil"/>
              <w:bottom w:val="single" w:sz="4" w:space="0" w:color="auto"/>
              <w:right w:val="single" w:sz="4" w:space="0" w:color="auto"/>
            </w:tcBorders>
            <w:vAlign w:val="center"/>
          </w:tcPr>
          <w:p w:rsidR="0021143F" w:rsidRPr="00A84838" w:rsidRDefault="0021143F" w:rsidP="00250527">
            <w:pPr>
              <w:rPr>
                <w:sz w:val="24"/>
                <w:szCs w:val="24"/>
              </w:rPr>
            </w:pPr>
            <w:r w:rsidRPr="00A84838">
              <w:rPr>
                <w:sz w:val="24"/>
                <w:szCs w:val="24"/>
              </w:rPr>
              <w:t>Юшкозерская ГЭС-16</w:t>
            </w:r>
          </w:p>
        </w:tc>
        <w:tc>
          <w:tcPr>
            <w:tcW w:w="789" w:type="pct"/>
            <w:tcBorders>
              <w:top w:val="nil"/>
              <w:left w:val="nil"/>
              <w:bottom w:val="single" w:sz="4" w:space="0" w:color="auto"/>
              <w:right w:val="single" w:sz="4" w:space="0" w:color="auto"/>
            </w:tcBorders>
            <w:vAlign w:val="center"/>
          </w:tcPr>
          <w:p w:rsidR="0021143F" w:rsidRPr="00A84838" w:rsidRDefault="0021143F" w:rsidP="00250527">
            <w:pPr>
              <w:jc w:val="center"/>
              <w:rPr>
                <w:sz w:val="24"/>
                <w:szCs w:val="24"/>
              </w:rPr>
            </w:pPr>
            <w:r w:rsidRPr="00A84838">
              <w:rPr>
                <w:sz w:val="24"/>
                <w:szCs w:val="24"/>
              </w:rPr>
              <w:t>18,00</w:t>
            </w:r>
          </w:p>
        </w:tc>
      </w:tr>
      <w:tr w:rsidR="00143C76" w:rsidRPr="00A84838" w:rsidTr="00E0187D">
        <w:trPr>
          <w:trHeight w:val="70"/>
        </w:trPr>
        <w:tc>
          <w:tcPr>
            <w:tcW w:w="1429" w:type="pct"/>
            <w:tcBorders>
              <w:left w:val="single" w:sz="4" w:space="0" w:color="auto"/>
              <w:bottom w:val="single" w:sz="4" w:space="0" w:color="auto"/>
              <w:right w:val="single" w:sz="4" w:space="0" w:color="auto"/>
            </w:tcBorders>
            <w:vAlign w:val="center"/>
          </w:tcPr>
          <w:p w:rsidR="00143C76" w:rsidRPr="00A84838" w:rsidRDefault="00143C76" w:rsidP="00250527">
            <w:pPr>
              <w:rPr>
                <w:sz w:val="24"/>
                <w:szCs w:val="24"/>
              </w:rPr>
            </w:pPr>
          </w:p>
        </w:tc>
        <w:tc>
          <w:tcPr>
            <w:tcW w:w="579" w:type="pct"/>
            <w:tcBorders>
              <w:left w:val="single" w:sz="4" w:space="0" w:color="auto"/>
              <w:bottom w:val="single" w:sz="4" w:space="0" w:color="auto"/>
              <w:right w:val="single" w:sz="4" w:space="0" w:color="auto"/>
            </w:tcBorders>
            <w:vAlign w:val="center"/>
          </w:tcPr>
          <w:p w:rsidR="00143C76" w:rsidRPr="00A84838" w:rsidRDefault="00143C76" w:rsidP="00250527">
            <w:pPr>
              <w:rPr>
                <w:sz w:val="24"/>
                <w:szCs w:val="24"/>
              </w:rPr>
            </w:pPr>
          </w:p>
        </w:tc>
        <w:tc>
          <w:tcPr>
            <w:tcW w:w="2203" w:type="pct"/>
            <w:tcBorders>
              <w:top w:val="nil"/>
              <w:left w:val="nil"/>
              <w:bottom w:val="single" w:sz="4" w:space="0" w:color="auto"/>
              <w:right w:val="single" w:sz="4" w:space="0" w:color="auto"/>
            </w:tcBorders>
            <w:vAlign w:val="center"/>
          </w:tcPr>
          <w:p w:rsidR="00143C76" w:rsidRPr="00A84838" w:rsidRDefault="00143C76" w:rsidP="00804D69">
            <w:pPr>
              <w:rPr>
                <w:sz w:val="24"/>
                <w:szCs w:val="24"/>
              </w:rPr>
            </w:pPr>
            <w:r w:rsidRPr="00A84838">
              <w:rPr>
                <w:sz w:val="24"/>
                <w:szCs w:val="24"/>
              </w:rPr>
              <w:t>МГЭС</w:t>
            </w:r>
          </w:p>
        </w:tc>
        <w:tc>
          <w:tcPr>
            <w:tcW w:w="789" w:type="pct"/>
            <w:tcBorders>
              <w:top w:val="nil"/>
              <w:left w:val="nil"/>
              <w:bottom w:val="single" w:sz="4" w:space="0" w:color="auto"/>
              <w:right w:val="single" w:sz="4" w:space="0" w:color="auto"/>
            </w:tcBorders>
            <w:vAlign w:val="center"/>
          </w:tcPr>
          <w:p w:rsidR="00143C76" w:rsidRPr="00A84838" w:rsidRDefault="00143C76" w:rsidP="00797E49">
            <w:pPr>
              <w:jc w:val="center"/>
              <w:rPr>
                <w:sz w:val="24"/>
                <w:szCs w:val="24"/>
              </w:rPr>
            </w:pPr>
            <w:r w:rsidRPr="00A84838">
              <w:rPr>
                <w:sz w:val="24"/>
                <w:szCs w:val="24"/>
              </w:rPr>
              <w:t>13,10</w:t>
            </w:r>
          </w:p>
        </w:tc>
      </w:tr>
      <w:tr w:rsidR="00143C76" w:rsidRPr="00A84838">
        <w:trPr>
          <w:trHeight w:val="70"/>
        </w:trPr>
        <w:tc>
          <w:tcPr>
            <w:tcW w:w="1429" w:type="pct"/>
            <w:tcBorders>
              <w:left w:val="single" w:sz="4" w:space="0" w:color="auto"/>
              <w:bottom w:val="single" w:sz="4" w:space="0" w:color="auto"/>
              <w:right w:val="single" w:sz="4" w:space="0" w:color="auto"/>
            </w:tcBorders>
            <w:vAlign w:val="center"/>
          </w:tcPr>
          <w:p w:rsidR="00143C76" w:rsidRPr="00A84838" w:rsidRDefault="00143C76" w:rsidP="00250527">
            <w:pPr>
              <w:rPr>
                <w:sz w:val="24"/>
                <w:szCs w:val="24"/>
              </w:rPr>
            </w:pPr>
          </w:p>
        </w:tc>
        <w:tc>
          <w:tcPr>
            <w:tcW w:w="579" w:type="pct"/>
            <w:tcBorders>
              <w:top w:val="nil"/>
              <w:left w:val="nil"/>
              <w:bottom w:val="single" w:sz="4" w:space="0" w:color="auto"/>
              <w:right w:val="single" w:sz="4" w:space="0" w:color="auto"/>
            </w:tcBorders>
            <w:vAlign w:val="center"/>
          </w:tcPr>
          <w:p w:rsidR="00143C76" w:rsidRPr="00A84838" w:rsidRDefault="00143C76" w:rsidP="00250527">
            <w:pPr>
              <w:jc w:val="center"/>
              <w:rPr>
                <w:sz w:val="24"/>
                <w:szCs w:val="24"/>
              </w:rPr>
            </w:pPr>
            <w:r w:rsidRPr="00A84838">
              <w:rPr>
                <w:sz w:val="24"/>
                <w:szCs w:val="24"/>
              </w:rPr>
              <w:t>ТЭЦ</w:t>
            </w:r>
          </w:p>
        </w:tc>
        <w:tc>
          <w:tcPr>
            <w:tcW w:w="2203" w:type="pct"/>
            <w:tcBorders>
              <w:top w:val="nil"/>
              <w:left w:val="nil"/>
              <w:bottom w:val="single" w:sz="4" w:space="0" w:color="auto"/>
              <w:right w:val="single" w:sz="4" w:space="0" w:color="auto"/>
            </w:tcBorders>
            <w:vAlign w:val="center"/>
          </w:tcPr>
          <w:p w:rsidR="00143C76" w:rsidRPr="00A84838" w:rsidRDefault="00143C76" w:rsidP="00250527">
            <w:pPr>
              <w:rPr>
                <w:sz w:val="24"/>
                <w:szCs w:val="24"/>
              </w:rPr>
            </w:pPr>
            <w:r w:rsidRPr="00A84838">
              <w:rPr>
                <w:sz w:val="24"/>
                <w:szCs w:val="24"/>
              </w:rPr>
              <w:t>Петрозаводская ТЭЦ-13</w:t>
            </w:r>
          </w:p>
        </w:tc>
        <w:tc>
          <w:tcPr>
            <w:tcW w:w="789" w:type="pct"/>
            <w:tcBorders>
              <w:top w:val="nil"/>
              <w:left w:val="nil"/>
              <w:bottom w:val="single" w:sz="4" w:space="0" w:color="auto"/>
              <w:right w:val="single" w:sz="4" w:space="0" w:color="auto"/>
            </w:tcBorders>
            <w:vAlign w:val="center"/>
          </w:tcPr>
          <w:p w:rsidR="00143C76" w:rsidRPr="00A84838" w:rsidRDefault="00143C76" w:rsidP="00250527">
            <w:pPr>
              <w:jc w:val="center"/>
              <w:rPr>
                <w:sz w:val="24"/>
                <w:szCs w:val="24"/>
              </w:rPr>
            </w:pPr>
            <w:r w:rsidRPr="00A84838">
              <w:rPr>
                <w:sz w:val="24"/>
                <w:szCs w:val="24"/>
              </w:rPr>
              <w:t>280,00</w:t>
            </w:r>
          </w:p>
        </w:tc>
      </w:tr>
      <w:tr w:rsidR="00143C76" w:rsidRPr="00A84838" w:rsidTr="00E0187D">
        <w:trPr>
          <w:trHeight w:val="70"/>
        </w:trPr>
        <w:tc>
          <w:tcPr>
            <w:tcW w:w="1429" w:type="pct"/>
            <w:tcBorders>
              <w:top w:val="nil"/>
              <w:left w:val="single" w:sz="4" w:space="0" w:color="auto"/>
              <w:bottom w:val="single" w:sz="4" w:space="0" w:color="auto"/>
              <w:right w:val="single" w:sz="4" w:space="0" w:color="auto"/>
            </w:tcBorders>
          </w:tcPr>
          <w:p w:rsidR="00143C76" w:rsidRPr="00AC2DA7" w:rsidRDefault="00143C76" w:rsidP="0021143F">
            <w:pPr>
              <w:rPr>
                <w:sz w:val="24"/>
                <w:szCs w:val="24"/>
              </w:rPr>
            </w:pPr>
            <w:r w:rsidRPr="00AC2DA7">
              <w:rPr>
                <w:sz w:val="24"/>
                <w:szCs w:val="24"/>
              </w:rPr>
              <w:t xml:space="preserve">Итого по </w:t>
            </w:r>
            <w:r>
              <w:rPr>
                <w:sz w:val="24"/>
                <w:szCs w:val="24"/>
              </w:rPr>
              <w:t xml:space="preserve">филиалу «Карельский» </w:t>
            </w:r>
            <w:r w:rsidRPr="00AC2DA7">
              <w:rPr>
                <w:sz w:val="24"/>
                <w:szCs w:val="24"/>
              </w:rPr>
              <w:t>ОАО «ТГК-1»</w:t>
            </w:r>
          </w:p>
        </w:tc>
        <w:tc>
          <w:tcPr>
            <w:tcW w:w="579" w:type="pct"/>
            <w:tcBorders>
              <w:top w:val="nil"/>
              <w:left w:val="nil"/>
              <w:bottom w:val="single" w:sz="4" w:space="0" w:color="auto"/>
              <w:right w:val="single" w:sz="4" w:space="0" w:color="auto"/>
            </w:tcBorders>
          </w:tcPr>
          <w:p w:rsidR="00143C76" w:rsidRPr="00AC2DA7" w:rsidRDefault="00143C76" w:rsidP="00E0187D">
            <w:pPr>
              <w:jc w:val="center"/>
              <w:rPr>
                <w:sz w:val="24"/>
                <w:szCs w:val="24"/>
              </w:rPr>
            </w:pPr>
            <w:r w:rsidRPr="00AC2DA7">
              <w:rPr>
                <w:sz w:val="24"/>
                <w:szCs w:val="24"/>
              </w:rPr>
              <w:t>–</w:t>
            </w:r>
          </w:p>
        </w:tc>
        <w:tc>
          <w:tcPr>
            <w:tcW w:w="2203" w:type="pct"/>
            <w:tcBorders>
              <w:top w:val="nil"/>
              <w:left w:val="nil"/>
              <w:bottom w:val="single" w:sz="4" w:space="0" w:color="auto"/>
              <w:right w:val="single" w:sz="4" w:space="0" w:color="auto"/>
            </w:tcBorders>
          </w:tcPr>
          <w:p w:rsidR="00143C76" w:rsidRPr="00AC2DA7" w:rsidRDefault="00143C76" w:rsidP="00E0187D">
            <w:pPr>
              <w:jc w:val="center"/>
              <w:rPr>
                <w:sz w:val="24"/>
                <w:szCs w:val="24"/>
              </w:rPr>
            </w:pPr>
            <w:r w:rsidRPr="00AC2DA7">
              <w:rPr>
                <w:sz w:val="24"/>
                <w:szCs w:val="24"/>
              </w:rPr>
              <w:t>–</w:t>
            </w:r>
          </w:p>
        </w:tc>
        <w:tc>
          <w:tcPr>
            <w:tcW w:w="789" w:type="pct"/>
            <w:tcBorders>
              <w:top w:val="nil"/>
              <w:left w:val="nil"/>
              <w:bottom w:val="single" w:sz="4" w:space="0" w:color="auto"/>
              <w:right w:val="single" w:sz="4" w:space="0" w:color="auto"/>
            </w:tcBorders>
          </w:tcPr>
          <w:p w:rsidR="00143C76" w:rsidRPr="00AC2DA7" w:rsidRDefault="00143C76" w:rsidP="00E0187D">
            <w:pPr>
              <w:jc w:val="center"/>
              <w:rPr>
                <w:sz w:val="24"/>
                <w:szCs w:val="24"/>
              </w:rPr>
            </w:pPr>
            <w:r w:rsidRPr="00AC2DA7">
              <w:rPr>
                <w:sz w:val="24"/>
                <w:szCs w:val="24"/>
              </w:rPr>
              <w:t>913,70</w:t>
            </w:r>
          </w:p>
        </w:tc>
      </w:tr>
      <w:tr w:rsidR="00040E5A" w:rsidRPr="00A84838" w:rsidTr="00D45129">
        <w:trPr>
          <w:trHeight w:val="238"/>
        </w:trPr>
        <w:tc>
          <w:tcPr>
            <w:tcW w:w="1429" w:type="pct"/>
            <w:tcBorders>
              <w:top w:val="single" w:sz="4" w:space="0" w:color="auto"/>
              <w:left w:val="single" w:sz="4" w:space="0" w:color="auto"/>
              <w:bottom w:val="single" w:sz="4" w:space="0" w:color="auto"/>
              <w:right w:val="single" w:sz="4" w:space="0" w:color="auto"/>
            </w:tcBorders>
          </w:tcPr>
          <w:p w:rsidR="00040E5A" w:rsidRPr="00012858" w:rsidRDefault="00040E5A" w:rsidP="00D45129">
            <w:pPr>
              <w:jc w:val="center"/>
              <w:rPr>
                <w:bCs/>
                <w:sz w:val="24"/>
                <w:szCs w:val="24"/>
              </w:rPr>
            </w:pPr>
            <w:r>
              <w:rPr>
                <w:bCs/>
                <w:sz w:val="24"/>
                <w:szCs w:val="24"/>
              </w:rPr>
              <w:lastRenderedPageBreak/>
              <w:t>1</w:t>
            </w:r>
          </w:p>
        </w:tc>
        <w:tc>
          <w:tcPr>
            <w:tcW w:w="579" w:type="pct"/>
            <w:tcBorders>
              <w:top w:val="single" w:sz="4" w:space="0" w:color="auto"/>
              <w:left w:val="nil"/>
              <w:bottom w:val="single" w:sz="4" w:space="0" w:color="auto"/>
              <w:right w:val="single" w:sz="4" w:space="0" w:color="auto"/>
            </w:tcBorders>
          </w:tcPr>
          <w:p w:rsidR="00040E5A" w:rsidRPr="00012858" w:rsidRDefault="00040E5A" w:rsidP="00D45129">
            <w:pPr>
              <w:jc w:val="center"/>
              <w:rPr>
                <w:bCs/>
                <w:sz w:val="24"/>
                <w:szCs w:val="24"/>
              </w:rPr>
            </w:pPr>
            <w:r>
              <w:rPr>
                <w:bCs/>
                <w:sz w:val="24"/>
                <w:szCs w:val="24"/>
              </w:rPr>
              <w:t>2</w:t>
            </w:r>
          </w:p>
        </w:tc>
        <w:tc>
          <w:tcPr>
            <w:tcW w:w="2203" w:type="pct"/>
            <w:tcBorders>
              <w:top w:val="single" w:sz="4" w:space="0" w:color="auto"/>
              <w:left w:val="nil"/>
              <w:bottom w:val="single" w:sz="4" w:space="0" w:color="auto"/>
              <w:right w:val="single" w:sz="4" w:space="0" w:color="auto"/>
            </w:tcBorders>
          </w:tcPr>
          <w:p w:rsidR="00040E5A" w:rsidRPr="00012858" w:rsidRDefault="00040E5A" w:rsidP="00D45129">
            <w:pPr>
              <w:jc w:val="center"/>
              <w:rPr>
                <w:bCs/>
                <w:sz w:val="24"/>
                <w:szCs w:val="24"/>
              </w:rPr>
            </w:pPr>
            <w:r>
              <w:rPr>
                <w:bCs/>
                <w:sz w:val="24"/>
                <w:szCs w:val="24"/>
              </w:rPr>
              <w:t>3</w:t>
            </w:r>
          </w:p>
        </w:tc>
        <w:tc>
          <w:tcPr>
            <w:tcW w:w="789" w:type="pct"/>
            <w:tcBorders>
              <w:top w:val="single" w:sz="4" w:space="0" w:color="auto"/>
              <w:left w:val="nil"/>
              <w:bottom w:val="single" w:sz="4" w:space="0" w:color="auto"/>
              <w:right w:val="single" w:sz="4" w:space="0" w:color="auto"/>
            </w:tcBorders>
          </w:tcPr>
          <w:p w:rsidR="00040E5A" w:rsidRPr="00012858" w:rsidRDefault="00040E5A" w:rsidP="00D45129">
            <w:pPr>
              <w:jc w:val="center"/>
              <w:rPr>
                <w:bCs/>
                <w:sz w:val="24"/>
                <w:szCs w:val="24"/>
              </w:rPr>
            </w:pPr>
            <w:r>
              <w:rPr>
                <w:bCs/>
                <w:sz w:val="24"/>
                <w:szCs w:val="24"/>
              </w:rPr>
              <w:t>4</w:t>
            </w:r>
          </w:p>
        </w:tc>
      </w:tr>
      <w:tr w:rsidR="00143C76" w:rsidRPr="00A84838" w:rsidTr="00E0187D">
        <w:trPr>
          <w:trHeight w:val="70"/>
        </w:trPr>
        <w:tc>
          <w:tcPr>
            <w:tcW w:w="1429" w:type="pct"/>
            <w:tcBorders>
              <w:top w:val="nil"/>
              <w:left w:val="single" w:sz="4" w:space="0" w:color="auto"/>
              <w:bottom w:val="single" w:sz="4" w:space="0" w:color="auto"/>
              <w:right w:val="single" w:sz="4" w:space="0" w:color="auto"/>
            </w:tcBorders>
          </w:tcPr>
          <w:p w:rsidR="00143C76" w:rsidRPr="00A84838" w:rsidRDefault="00143C76" w:rsidP="00E0187D">
            <w:pPr>
              <w:rPr>
                <w:sz w:val="24"/>
                <w:szCs w:val="24"/>
              </w:rPr>
            </w:pPr>
            <w:r w:rsidRPr="00A84838">
              <w:rPr>
                <w:sz w:val="24"/>
                <w:szCs w:val="24"/>
              </w:rPr>
              <w:t>ОАО «ФСК ЕЭС»</w:t>
            </w:r>
          </w:p>
        </w:tc>
        <w:tc>
          <w:tcPr>
            <w:tcW w:w="57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ДЭС</w:t>
            </w:r>
          </w:p>
        </w:tc>
        <w:tc>
          <w:tcPr>
            <w:tcW w:w="2203"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ДЭС о.</w:t>
            </w:r>
            <w:r>
              <w:rPr>
                <w:sz w:val="24"/>
                <w:szCs w:val="24"/>
              </w:rPr>
              <w:t> </w:t>
            </w:r>
            <w:r w:rsidRPr="00A84838">
              <w:rPr>
                <w:sz w:val="24"/>
                <w:szCs w:val="24"/>
              </w:rPr>
              <w:t>Валаам</w:t>
            </w:r>
          </w:p>
        </w:tc>
        <w:tc>
          <w:tcPr>
            <w:tcW w:w="78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2,05</w:t>
            </w:r>
          </w:p>
        </w:tc>
      </w:tr>
      <w:tr w:rsidR="00143C76" w:rsidRPr="00A84838" w:rsidTr="00E0187D">
        <w:trPr>
          <w:trHeight w:val="70"/>
        </w:trPr>
        <w:tc>
          <w:tcPr>
            <w:tcW w:w="1429" w:type="pct"/>
            <w:tcBorders>
              <w:top w:val="nil"/>
              <w:left w:val="single" w:sz="4" w:space="0" w:color="auto"/>
              <w:bottom w:val="single" w:sz="4" w:space="0" w:color="auto"/>
              <w:right w:val="single" w:sz="4" w:space="0" w:color="auto"/>
            </w:tcBorders>
          </w:tcPr>
          <w:p w:rsidR="00143C76" w:rsidRPr="00A84838" w:rsidRDefault="00143C76" w:rsidP="00E0187D">
            <w:pPr>
              <w:rPr>
                <w:sz w:val="24"/>
                <w:szCs w:val="24"/>
              </w:rPr>
            </w:pPr>
            <w:r w:rsidRPr="00A84838">
              <w:rPr>
                <w:sz w:val="24"/>
                <w:szCs w:val="24"/>
              </w:rPr>
              <w:t>ЗАО «Норд Гидро»</w:t>
            </w:r>
          </w:p>
        </w:tc>
        <w:tc>
          <w:tcPr>
            <w:tcW w:w="57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МГЭС</w:t>
            </w:r>
          </w:p>
        </w:tc>
        <w:tc>
          <w:tcPr>
            <w:tcW w:w="2203"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МГЭС «Ляскеля»</w:t>
            </w:r>
          </w:p>
        </w:tc>
        <w:tc>
          <w:tcPr>
            <w:tcW w:w="78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4,80</w:t>
            </w:r>
          </w:p>
        </w:tc>
      </w:tr>
      <w:tr w:rsidR="00143C76" w:rsidRPr="00A84838" w:rsidTr="00E0187D">
        <w:trPr>
          <w:trHeight w:val="196"/>
        </w:trPr>
        <w:tc>
          <w:tcPr>
            <w:tcW w:w="1429" w:type="pct"/>
            <w:tcBorders>
              <w:top w:val="nil"/>
              <w:left w:val="single" w:sz="4" w:space="0" w:color="auto"/>
              <w:bottom w:val="single" w:sz="4" w:space="0" w:color="auto"/>
              <w:right w:val="single" w:sz="4" w:space="0" w:color="auto"/>
            </w:tcBorders>
            <w:noWrap/>
          </w:tcPr>
          <w:p w:rsidR="00143C76" w:rsidRPr="00A84838" w:rsidRDefault="00143C76" w:rsidP="00E0187D">
            <w:pPr>
              <w:rPr>
                <w:sz w:val="24"/>
                <w:szCs w:val="24"/>
              </w:rPr>
            </w:pPr>
            <w:r w:rsidRPr="00A84838">
              <w:rPr>
                <w:sz w:val="24"/>
                <w:szCs w:val="24"/>
              </w:rPr>
              <w:t>ОАО «Кондопога»</w:t>
            </w:r>
          </w:p>
        </w:tc>
        <w:tc>
          <w:tcPr>
            <w:tcW w:w="579"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sidRPr="00A84838">
              <w:rPr>
                <w:sz w:val="24"/>
                <w:szCs w:val="24"/>
              </w:rPr>
              <w:t>ТЭЦ</w:t>
            </w:r>
          </w:p>
        </w:tc>
        <w:tc>
          <w:tcPr>
            <w:tcW w:w="2203"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sidRPr="00A84838">
              <w:rPr>
                <w:sz w:val="24"/>
                <w:szCs w:val="24"/>
              </w:rPr>
              <w:t>ТЭЦ-1 и ТЭЦ-2 ОАО «Кондопога»</w:t>
            </w:r>
          </w:p>
        </w:tc>
        <w:tc>
          <w:tcPr>
            <w:tcW w:w="789"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sidRPr="00A84838">
              <w:rPr>
                <w:sz w:val="24"/>
                <w:szCs w:val="24"/>
              </w:rPr>
              <w:t>108,00</w:t>
            </w:r>
          </w:p>
        </w:tc>
      </w:tr>
      <w:tr w:rsidR="00143C76" w:rsidRPr="00A84838" w:rsidTr="00E0187D">
        <w:trPr>
          <w:trHeight w:val="199"/>
        </w:trPr>
        <w:tc>
          <w:tcPr>
            <w:tcW w:w="1429" w:type="pct"/>
            <w:tcBorders>
              <w:top w:val="nil"/>
              <w:left w:val="single" w:sz="4" w:space="0" w:color="auto"/>
              <w:bottom w:val="single" w:sz="4" w:space="0" w:color="auto"/>
              <w:right w:val="single" w:sz="4" w:space="0" w:color="auto"/>
            </w:tcBorders>
          </w:tcPr>
          <w:p w:rsidR="00143C76" w:rsidRPr="00A84838" w:rsidRDefault="00143C76" w:rsidP="00E0187D">
            <w:pPr>
              <w:rPr>
                <w:sz w:val="24"/>
                <w:szCs w:val="24"/>
              </w:rPr>
            </w:pPr>
            <w:r w:rsidRPr="00A84838">
              <w:rPr>
                <w:sz w:val="24"/>
                <w:szCs w:val="24"/>
              </w:rPr>
              <w:t>ОАО «Сегежский ЦБК»</w:t>
            </w:r>
          </w:p>
        </w:tc>
        <w:tc>
          <w:tcPr>
            <w:tcW w:w="57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ТЭЦ</w:t>
            </w:r>
          </w:p>
        </w:tc>
        <w:tc>
          <w:tcPr>
            <w:tcW w:w="2203"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ТЭЦ-1 и ТЭЦ-2 ОАО «Сегежский ЦБК»</w:t>
            </w:r>
          </w:p>
        </w:tc>
        <w:tc>
          <w:tcPr>
            <w:tcW w:w="789" w:type="pct"/>
            <w:tcBorders>
              <w:top w:val="nil"/>
              <w:left w:val="nil"/>
              <w:bottom w:val="single" w:sz="4" w:space="0" w:color="auto"/>
              <w:right w:val="single" w:sz="4" w:space="0" w:color="auto"/>
            </w:tcBorders>
          </w:tcPr>
          <w:p w:rsidR="00143C76" w:rsidRPr="00A84838" w:rsidRDefault="00143C76" w:rsidP="00E0187D">
            <w:pPr>
              <w:jc w:val="center"/>
              <w:rPr>
                <w:sz w:val="24"/>
                <w:szCs w:val="24"/>
              </w:rPr>
            </w:pPr>
            <w:r w:rsidRPr="00A84838">
              <w:rPr>
                <w:sz w:val="24"/>
                <w:szCs w:val="24"/>
              </w:rPr>
              <w:t>60,00</w:t>
            </w:r>
          </w:p>
        </w:tc>
      </w:tr>
      <w:tr w:rsidR="00143C76" w:rsidRPr="00A84838" w:rsidTr="00E0187D">
        <w:trPr>
          <w:trHeight w:val="189"/>
        </w:trPr>
        <w:tc>
          <w:tcPr>
            <w:tcW w:w="1429" w:type="pct"/>
            <w:tcBorders>
              <w:top w:val="nil"/>
              <w:left w:val="single" w:sz="4" w:space="0" w:color="auto"/>
              <w:bottom w:val="single" w:sz="4" w:space="0" w:color="auto"/>
              <w:right w:val="single" w:sz="4" w:space="0" w:color="auto"/>
            </w:tcBorders>
            <w:noWrap/>
          </w:tcPr>
          <w:p w:rsidR="00143C76" w:rsidRPr="00A84838" w:rsidRDefault="00143C76" w:rsidP="00E0187D">
            <w:pPr>
              <w:rPr>
                <w:sz w:val="24"/>
                <w:szCs w:val="24"/>
              </w:rPr>
            </w:pPr>
            <w:r w:rsidRPr="00A84838">
              <w:rPr>
                <w:sz w:val="24"/>
                <w:szCs w:val="24"/>
              </w:rPr>
              <w:t xml:space="preserve">ОАО </w:t>
            </w:r>
            <w:r w:rsidR="00B67B85">
              <w:rPr>
                <w:sz w:val="24"/>
                <w:szCs w:val="24"/>
              </w:rPr>
              <w:t xml:space="preserve">«ЦЗ </w:t>
            </w:r>
            <w:r w:rsidRPr="00A84838">
              <w:rPr>
                <w:sz w:val="24"/>
                <w:szCs w:val="24"/>
              </w:rPr>
              <w:t xml:space="preserve"> </w:t>
            </w:r>
            <w:r w:rsidR="0021143F">
              <w:rPr>
                <w:sz w:val="24"/>
                <w:szCs w:val="24"/>
              </w:rPr>
              <w:t>«</w:t>
            </w:r>
            <w:r w:rsidRPr="00A84838">
              <w:rPr>
                <w:sz w:val="24"/>
                <w:szCs w:val="24"/>
              </w:rPr>
              <w:t>Питкяранта»</w:t>
            </w:r>
          </w:p>
        </w:tc>
        <w:tc>
          <w:tcPr>
            <w:tcW w:w="579"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sidRPr="00A84838">
              <w:rPr>
                <w:sz w:val="24"/>
                <w:szCs w:val="24"/>
              </w:rPr>
              <w:t>ТЭЦ</w:t>
            </w:r>
          </w:p>
        </w:tc>
        <w:tc>
          <w:tcPr>
            <w:tcW w:w="2203"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Pr>
                <w:sz w:val="24"/>
                <w:szCs w:val="24"/>
              </w:rPr>
              <w:t>ТЭЦ ОАО «Ц</w:t>
            </w:r>
            <w:r w:rsidR="00B67B85">
              <w:rPr>
                <w:sz w:val="24"/>
                <w:szCs w:val="24"/>
              </w:rPr>
              <w:t xml:space="preserve">З </w:t>
            </w:r>
            <w:r w:rsidR="0021143F">
              <w:rPr>
                <w:sz w:val="24"/>
                <w:szCs w:val="24"/>
              </w:rPr>
              <w:t>«</w:t>
            </w:r>
            <w:r w:rsidRPr="00A84838">
              <w:rPr>
                <w:sz w:val="24"/>
                <w:szCs w:val="24"/>
              </w:rPr>
              <w:t>Питкяранта»</w:t>
            </w:r>
          </w:p>
        </w:tc>
        <w:tc>
          <w:tcPr>
            <w:tcW w:w="789" w:type="pct"/>
            <w:tcBorders>
              <w:top w:val="nil"/>
              <w:left w:val="nil"/>
              <w:bottom w:val="single" w:sz="4" w:space="0" w:color="auto"/>
              <w:right w:val="single" w:sz="4" w:space="0" w:color="auto"/>
            </w:tcBorders>
            <w:noWrap/>
          </w:tcPr>
          <w:p w:rsidR="00143C76" w:rsidRPr="00A84838" w:rsidRDefault="00143C76" w:rsidP="00E0187D">
            <w:pPr>
              <w:jc w:val="center"/>
              <w:rPr>
                <w:sz w:val="24"/>
                <w:szCs w:val="24"/>
              </w:rPr>
            </w:pPr>
            <w:r w:rsidRPr="00A84838">
              <w:rPr>
                <w:sz w:val="24"/>
                <w:szCs w:val="24"/>
              </w:rPr>
              <w:t>24,00</w:t>
            </w:r>
          </w:p>
        </w:tc>
      </w:tr>
      <w:tr w:rsidR="00143C76" w:rsidRPr="00E0187D">
        <w:trPr>
          <w:trHeight w:val="193"/>
        </w:trPr>
        <w:tc>
          <w:tcPr>
            <w:tcW w:w="1429" w:type="pct"/>
            <w:tcBorders>
              <w:top w:val="nil"/>
              <w:left w:val="single" w:sz="4" w:space="0" w:color="auto"/>
              <w:bottom w:val="single" w:sz="4" w:space="0" w:color="auto"/>
              <w:right w:val="single" w:sz="4" w:space="0" w:color="auto"/>
            </w:tcBorders>
            <w:noWrap/>
            <w:vAlign w:val="bottom"/>
          </w:tcPr>
          <w:p w:rsidR="00143C76" w:rsidRPr="00E0187D" w:rsidRDefault="00143C76" w:rsidP="00E0187D">
            <w:pPr>
              <w:rPr>
                <w:bCs/>
                <w:sz w:val="24"/>
                <w:szCs w:val="24"/>
              </w:rPr>
            </w:pPr>
            <w:r w:rsidRPr="00E0187D">
              <w:rPr>
                <w:bCs/>
                <w:sz w:val="24"/>
                <w:szCs w:val="24"/>
              </w:rPr>
              <w:t>Итого</w:t>
            </w:r>
          </w:p>
        </w:tc>
        <w:tc>
          <w:tcPr>
            <w:tcW w:w="579" w:type="pct"/>
            <w:tcBorders>
              <w:top w:val="nil"/>
              <w:left w:val="nil"/>
              <w:bottom w:val="single" w:sz="4" w:space="0" w:color="auto"/>
              <w:right w:val="single" w:sz="4" w:space="0" w:color="auto"/>
            </w:tcBorders>
            <w:noWrap/>
            <w:vAlign w:val="bottom"/>
          </w:tcPr>
          <w:p w:rsidR="00143C76" w:rsidRPr="00E0187D" w:rsidRDefault="00143C76" w:rsidP="00250527">
            <w:pPr>
              <w:jc w:val="center"/>
              <w:rPr>
                <w:bCs/>
                <w:sz w:val="24"/>
                <w:szCs w:val="24"/>
              </w:rPr>
            </w:pPr>
            <w:r w:rsidRPr="00E0187D">
              <w:rPr>
                <w:bCs/>
                <w:sz w:val="24"/>
                <w:szCs w:val="24"/>
              </w:rPr>
              <w:t>– </w:t>
            </w:r>
          </w:p>
        </w:tc>
        <w:tc>
          <w:tcPr>
            <w:tcW w:w="2203" w:type="pct"/>
            <w:tcBorders>
              <w:top w:val="nil"/>
              <w:left w:val="nil"/>
              <w:bottom w:val="single" w:sz="4" w:space="0" w:color="auto"/>
              <w:right w:val="single" w:sz="4" w:space="0" w:color="auto"/>
            </w:tcBorders>
            <w:noWrap/>
            <w:vAlign w:val="bottom"/>
          </w:tcPr>
          <w:p w:rsidR="00143C76" w:rsidRPr="00E0187D" w:rsidRDefault="00143C76" w:rsidP="00250527">
            <w:pPr>
              <w:jc w:val="center"/>
              <w:rPr>
                <w:bCs/>
                <w:sz w:val="24"/>
                <w:szCs w:val="24"/>
              </w:rPr>
            </w:pPr>
            <w:r w:rsidRPr="00E0187D">
              <w:rPr>
                <w:bCs/>
                <w:sz w:val="24"/>
                <w:szCs w:val="24"/>
              </w:rPr>
              <w:t>–</w:t>
            </w:r>
          </w:p>
        </w:tc>
        <w:tc>
          <w:tcPr>
            <w:tcW w:w="789" w:type="pct"/>
            <w:tcBorders>
              <w:top w:val="nil"/>
              <w:left w:val="nil"/>
              <w:bottom w:val="single" w:sz="4" w:space="0" w:color="auto"/>
              <w:right w:val="single" w:sz="4" w:space="0" w:color="auto"/>
            </w:tcBorders>
            <w:noWrap/>
            <w:vAlign w:val="center"/>
          </w:tcPr>
          <w:p w:rsidR="00143C76" w:rsidRPr="00E0187D" w:rsidRDefault="00143C76" w:rsidP="00250527">
            <w:pPr>
              <w:jc w:val="center"/>
              <w:rPr>
                <w:bCs/>
                <w:sz w:val="24"/>
                <w:szCs w:val="24"/>
              </w:rPr>
            </w:pPr>
            <w:r w:rsidRPr="00E0187D">
              <w:rPr>
                <w:bCs/>
                <w:sz w:val="24"/>
                <w:szCs w:val="24"/>
              </w:rPr>
              <w:t>1 112,55</w:t>
            </w:r>
          </w:p>
        </w:tc>
      </w:tr>
    </w:tbl>
    <w:p w:rsidR="00250527" w:rsidRDefault="00250527" w:rsidP="00250527">
      <w:pPr>
        <w:ind w:firstLine="851"/>
        <w:jc w:val="both"/>
      </w:pPr>
    </w:p>
    <w:p w:rsidR="0021143F" w:rsidRDefault="0021143F" w:rsidP="00250527">
      <w:pPr>
        <w:ind w:firstLine="851"/>
        <w:jc w:val="both"/>
        <w:rPr>
          <w:sz w:val="24"/>
          <w:szCs w:val="24"/>
        </w:rPr>
      </w:pPr>
    </w:p>
    <w:p w:rsidR="0021143F" w:rsidRDefault="0021143F" w:rsidP="00250527">
      <w:pPr>
        <w:ind w:firstLine="851"/>
        <w:jc w:val="both"/>
        <w:rPr>
          <w:sz w:val="24"/>
          <w:szCs w:val="24"/>
        </w:rPr>
      </w:pPr>
    </w:p>
    <w:p w:rsidR="00250527" w:rsidRDefault="00250527" w:rsidP="00250527">
      <w:pPr>
        <w:ind w:firstLine="851"/>
        <w:jc w:val="both"/>
        <w:rPr>
          <w:sz w:val="24"/>
          <w:szCs w:val="24"/>
        </w:rPr>
      </w:pPr>
      <w:r w:rsidRPr="00A84838">
        <w:rPr>
          <w:sz w:val="24"/>
          <w:szCs w:val="24"/>
        </w:rPr>
        <w:t>Структура установленной мощности энергосистемы Республики Карелия на</w:t>
      </w:r>
      <w:r>
        <w:rPr>
          <w:sz w:val="24"/>
          <w:szCs w:val="24"/>
        </w:rPr>
        <w:t> </w:t>
      </w:r>
      <w:r w:rsidR="00B67B85">
        <w:rPr>
          <w:sz w:val="24"/>
          <w:szCs w:val="24"/>
        </w:rPr>
        <w:t xml:space="preserve">1 января 2013 года </w:t>
      </w:r>
      <w:r w:rsidRPr="00A84838">
        <w:rPr>
          <w:sz w:val="24"/>
          <w:szCs w:val="24"/>
        </w:rPr>
        <w:t>по типам электростанций представлена на рисунке 2.3.1.</w:t>
      </w:r>
    </w:p>
    <w:p w:rsidR="00040E5A" w:rsidRDefault="00040E5A" w:rsidP="00250527">
      <w:pPr>
        <w:ind w:firstLine="851"/>
        <w:jc w:val="both"/>
        <w:rPr>
          <w:sz w:val="24"/>
          <w:szCs w:val="24"/>
        </w:rPr>
      </w:pPr>
    </w:p>
    <w:p w:rsidR="00040E5A" w:rsidRDefault="00040E5A" w:rsidP="00250527">
      <w:pPr>
        <w:ind w:firstLine="851"/>
        <w:jc w:val="both"/>
        <w:rPr>
          <w:sz w:val="24"/>
          <w:szCs w:val="24"/>
        </w:rPr>
      </w:pPr>
    </w:p>
    <w:p w:rsidR="00040E5A" w:rsidRDefault="00040E5A" w:rsidP="00250527">
      <w:pPr>
        <w:ind w:firstLine="851"/>
        <w:jc w:val="both"/>
        <w:rPr>
          <w:sz w:val="24"/>
          <w:szCs w:val="24"/>
        </w:rPr>
      </w:pPr>
    </w:p>
    <w:p w:rsidR="00040E5A" w:rsidRDefault="00040E5A" w:rsidP="00250527">
      <w:pPr>
        <w:ind w:firstLine="851"/>
        <w:jc w:val="both"/>
        <w:rPr>
          <w:sz w:val="24"/>
          <w:szCs w:val="24"/>
        </w:rPr>
      </w:pPr>
    </w:p>
    <w:p w:rsidR="00250527" w:rsidRDefault="00250527" w:rsidP="00250527">
      <w:pPr>
        <w:ind w:firstLine="851"/>
        <w:jc w:val="both"/>
        <w:rPr>
          <w:sz w:val="24"/>
          <w:szCs w:val="24"/>
        </w:rPr>
      </w:pPr>
    </w:p>
    <w:p w:rsidR="00250527" w:rsidRPr="00C77F0B" w:rsidRDefault="007766FB" w:rsidP="00250527">
      <w:pPr>
        <w:jc w:val="center"/>
        <w:rPr>
          <w:sz w:val="24"/>
          <w:szCs w:val="24"/>
        </w:rPr>
      </w:pPr>
      <w:r>
        <w:rPr>
          <w:noProof/>
        </w:rPr>
        <w:drawing>
          <wp:inline distT="0" distB="0" distL="0" distR="0">
            <wp:extent cx="6419850" cy="3524250"/>
            <wp:effectExtent l="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srcRect l="20230" t="6850" r="12070" b="17139"/>
                    <a:stretch>
                      <a:fillRect/>
                    </a:stretch>
                  </pic:blipFill>
                  <pic:spPr bwMode="auto">
                    <a:xfrm>
                      <a:off x="0" y="0"/>
                      <a:ext cx="6419850" cy="3524250"/>
                    </a:xfrm>
                    <a:prstGeom prst="rect">
                      <a:avLst/>
                    </a:prstGeom>
                    <a:noFill/>
                    <a:ln w="9525">
                      <a:noFill/>
                      <a:miter lim="800000"/>
                      <a:headEnd/>
                      <a:tailEnd/>
                    </a:ln>
                  </pic:spPr>
                </pic:pic>
              </a:graphicData>
            </a:graphic>
          </wp:inline>
        </w:drawing>
      </w:r>
    </w:p>
    <w:p w:rsidR="00250527" w:rsidRPr="004B100C" w:rsidRDefault="00250527" w:rsidP="00250527">
      <w:pPr>
        <w:ind w:firstLine="1276"/>
      </w:pPr>
    </w:p>
    <w:p w:rsidR="00250527" w:rsidRDefault="00D40134" w:rsidP="00B705DC">
      <w:pPr>
        <w:jc w:val="center"/>
        <w:rPr>
          <w:sz w:val="24"/>
          <w:szCs w:val="24"/>
        </w:rPr>
      </w:pPr>
      <w:r>
        <w:rPr>
          <w:sz w:val="24"/>
          <w:szCs w:val="24"/>
        </w:rPr>
        <w:t xml:space="preserve">Рисунок 2.3.1. </w:t>
      </w:r>
      <w:r w:rsidR="00250527" w:rsidRPr="00A84838">
        <w:rPr>
          <w:sz w:val="24"/>
          <w:szCs w:val="24"/>
        </w:rPr>
        <w:t xml:space="preserve">Структура установленной мощности энергосистемы Республики Карелия </w:t>
      </w:r>
      <w:r w:rsidR="00040E5A">
        <w:rPr>
          <w:sz w:val="24"/>
          <w:szCs w:val="24"/>
        </w:rPr>
        <w:t xml:space="preserve">                  </w:t>
      </w:r>
      <w:r w:rsidR="00250527" w:rsidRPr="00A84838">
        <w:rPr>
          <w:sz w:val="24"/>
          <w:szCs w:val="24"/>
        </w:rPr>
        <w:t>на</w:t>
      </w:r>
      <w:r w:rsidR="00250527">
        <w:rPr>
          <w:sz w:val="24"/>
          <w:szCs w:val="24"/>
        </w:rPr>
        <w:t> </w:t>
      </w:r>
      <w:r w:rsidR="00B67B85">
        <w:rPr>
          <w:sz w:val="24"/>
          <w:szCs w:val="24"/>
        </w:rPr>
        <w:t xml:space="preserve">1 января 2013 года </w:t>
      </w:r>
      <w:r w:rsidR="00250527" w:rsidRPr="00A84838">
        <w:rPr>
          <w:sz w:val="24"/>
          <w:szCs w:val="24"/>
        </w:rPr>
        <w:t xml:space="preserve"> по типам электростанций</w:t>
      </w:r>
      <w:r w:rsidR="00250527">
        <w:rPr>
          <w:sz w:val="24"/>
          <w:szCs w:val="24"/>
        </w:rPr>
        <w:br w:type="page"/>
      </w:r>
      <w:r w:rsidR="00250527" w:rsidRPr="00A84838">
        <w:rPr>
          <w:sz w:val="24"/>
          <w:szCs w:val="24"/>
        </w:rPr>
        <w:lastRenderedPageBreak/>
        <w:t>Структура установленной мощности электростанций энергосистемы Республики Карелия по ви</w:t>
      </w:r>
      <w:r w:rsidR="00250527">
        <w:rPr>
          <w:sz w:val="24"/>
          <w:szCs w:val="24"/>
        </w:rPr>
        <w:t xml:space="preserve">дам собственности на </w:t>
      </w:r>
      <w:r w:rsidR="00B705DC">
        <w:rPr>
          <w:sz w:val="24"/>
          <w:szCs w:val="24"/>
        </w:rPr>
        <w:t xml:space="preserve">1 января 2013 года </w:t>
      </w:r>
      <w:r w:rsidR="00250527" w:rsidRPr="00A84838">
        <w:rPr>
          <w:sz w:val="24"/>
          <w:szCs w:val="24"/>
        </w:rPr>
        <w:t>представлена на рисунке 2.3.2.</w:t>
      </w:r>
    </w:p>
    <w:p w:rsidR="0021143F" w:rsidRDefault="0021143F" w:rsidP="00B705DC">
      <w:pPr>
        <w:jc w:val="center"/>
        <w:rPr>
          <w:sz w:val="24"/>
          <w:szCs w:val="24"/>
        </w:rPr>
      </w:pPr>
    </w:p>
    <w:p w:rsidR="0021143F" w:rsidRDefault="0021143F" w:rsidP="00B705DC">
      <w:pPr>
        <w:jc w:val="center"/>
        <w:rPr>
          <w:sz w:val="24"/>
          <w:szCs w:val="24"/>
        </w:rPr>
      </w:pPr>
    </w:p>
    <w:p w:rsidR="0021143F" w:rsidRPr="00A84838" w:rsidRDefault="0021143F" w:rsidP="00B705DC">
      <w:pPr>
        <w:jc w:val="center"/>
        <w:rPr>
          <w:sz w:val="24"/>
          <w:szCs w:val="24"/>
        </w:rPr>
      </w:pPr>
    </w:p>
    <w:p w:rsidR="00250527" w:rsidRPr="00C77F0B" w:rsidRDefault="00250527" w:rsidP="00250527">
      <w:pPr>
        <w:ind w:firstLine="851"/>
        <w:jc w:val="both"/>
        <w:rPr>
          <w:sz w:val="24"/>
          <w:szCs w:val="24"/>
        </w:rPr>
      </w:pPr>
    </w:p>
    <w:p w:rsidR="00250527" w:rsidRDefault="00E370B2" w:rsidP="00250527">
      <w:pPr>
        <w:jc w:val="center"/>
      </w:pPr>
      <w:r>
        <w:pict>
          <v:group id="_x0000_s1079" editas="canvas" style="width:437.85pt;height:379.6pt;mso-position-horizontal-relative:char;mso-position-vertical-relative:line" coordorigin="-736" coordsize="8757,7592">
            <o:lock v:ext="edit" aspectratio="t"/>
            <v:shape id="_x0000_s1078" type="#_x0000_t75" style="position:absolute;left:-736;width:8757;height:7592" o:preferrelative="f">
              <v:fill o:detectmouseclick="t"/>
              <v:path o:extrusionok="t" o:connecttype="none"/>
              <o:lock v:ext="edit" text="t"/>
            </v:shape>
            <v:shape id="_x0000_s1080" type="#_x0000_t75" style="position:absolute;left:-736;top:659;width:8462;height:2858">
              <v:imagedata r:id="rId11" o:title=""/>
            </v:shape>
            <v:shape id="_x0000_s1081" type="#_x0000_t75" style="position:absolute;left:-736;top:659;width:8462;height:2858">
              <v:imagedata r:id="rId12" o:title=""/>
            </v:shape>
            <v:shape id="_x0000_s1082" style="position:absolute;left:5327;top:506;width:458;height:307" coordsize="458,307" path="m,307l327,r,l458,r,22l327,22,349,,,307r,xe" fillcolor="black" strokeweight="0">
              <v:path arrowok="t"/>
            </v:shape>
            <v:shape id="_x0000_s1083" style="position:absolute;left:6875;top:901;width:131;height:286" coordsize="131,286" path="m,286l109,r22,l22,286,,286xe" fillcolor="black" strokeweight="0">
              <v:path arrowok="t"/>
            </v:shape>
            <v:rect id="_x0000_s1084" style="position:absolute;left:1532;top:66;width:930;height:414;mso-wrap-style:none" filled="f" stroked="f">
              <v:textbox style="mso-fit-shape-to-text:t" inset="0,0,0,0">
                <w:txbxContent>
                  <w:p w:rsidR="0015106A" w:rsidRDefault="0015106A">
                    <w:r>
                      <w:rPr>
                        <w:color w:val="000000"/>
                        <w:sz w:val="36"/>
                        <w:szCs w:val="36"/>
                        <w:lang w:val="en-US"/>
                      </w:rPr>
                      <w:t>82,</w:t>
                    </w:r>
                    <w:r>
                      <w:rPr>
                        <w:color w:val="000000"/>
                        <w:sz w:val="36"/>
                        <w:szCs w:val="36"/>
                      </w:rPr>
                      <w:t>1</w:t>
                    </w:r>
                    <w:r>
                      <w:rPr>
                        <w:color w:val="000000"/>
                        <w:sz w:val="36"/>
                        <w:szCs w:val="36"/>
                        <w:lang w:val="en-US"/>
                      </w:rPr>
                      <w:t>%</w:t>
                    </w:r>
                  </w:p>
                </w:txbxContent>
              </v:textbox>
            </v:rect>
            <v:rect id="_x0000_s1085" style="position:absolute;left:4651;top:220;width:750;height:414;mso-wrap-style:none" filled="f" stroked="f">
              <v:textbox style="mso-fit-shape-to-text:t" inset="0,0,0,0">
                <w:txbxContent>
                  <w:p w:rsidR="0015106A" w:rsidRDefault="0015106A">
                    <w:r>
                      <w:rPr>
                        <w:color w:val="000000"/>
                        <w:sz w:val="36"/>
                        <w:szCs w:val="36"/>
                        <w:lang w:val="en-US"/>
                      </w:rPr>
                      <w:t>0,4%</w:t>
                    </w:r>
                  </w:p>
                </w:txbxContent>
              </v:textbox>
            </v:rect>
            <v:rect id="_x0000_s1086" style="position:absolute;left:5828;top:176;width:750;height:414;mso-wrap-style:none" filled="f" stroked="f">
              <v:textbox style="mso-fit-shape-to-text:t" inset="0,0,0,0">
                <w:txbxContent>
                  <w:p w:rsidR="0015106A" w:rsidRDefault="0015106A">
                    <w:r>
                      <w:rPr>
                        <w:color w:val="000000"/>
                        <w:sz w:val="36"/>
                        <w:szCs w:val="36"/>
                        <w:lang w:val="en-US"/>
                      </w:rPr>
                      <w:t>0,2%</w:t>
                    </w:r>
                  </w:p>
                </w:txbxContent>
              </v:textbox>
            </v:rect>
            <v:rect id="_x0000_s1087" style="position:absolute;left:7028;top:571;width:930;height:414;mso-wrap-style:none" filled="f" stroked="f">
              <v:textbox style="mso-fit-shape-to-text:t" inset="0,0,0,0">
                <w:txbxContent>
                  <w:p w:rsidR="0015106A" w:rsidRDefault="0015106A">
                    <w:r>
                      <w:rPr>
                        <w:color w:val="000000"/>
                        <w:sz w:val="36"/>
                        <w:szCs w:val="36"/>
                        <w:lang w:val="en-US"/>
                      </w:rPr>
                      <w:t>17,3%</w:t>
                    </w:r>
                  </w:p>
                </w:txbxContent>
              </v:textbox>
            </v:rect>
            <v:rect id="_x0000_s1088" style="position:absolute;left:922;top:4528;width:174;height:176" fillcolor="#4f81bd" stroked="f"/>
            <v:rect id="_x0000_s1089" style="position:absolute;left:1162;top:4418;width:6398;height:414" filled="f" stroked="f">
              <v:textbox style="mso-fit-shape-to-text:t" inset="0,0,0,0">
                <w:txbxContent>
                  <w:p w:rsidR="0015106A" w:rsidRPr="00F0564D" w:rsidRDefault="0015106A">
                    <w:r>
                      <w:rPr>
                        <w:color w:val="000000"/>
                        <w:sz w:val="36"/>
                        <w:szCs w:val="36"/>
                      </w:rPr>
                      <w:t xml:space="preserve">Филиал «Карельский» </w:t>
                    </w:r>
                    <w:r>
                      <w:rPr>
                        <w:color w:val="000000"/>
                        <w:sz w:val="36"/>
                        <w:szCs w:val="36"/>
                        <w:lang w:val="en-US"/>
                      </w:rPr>
                      <w:t xml:space="preserve">ОАО </w:t>
                    </w:r>
                    <w:r>
                      <w:rPr>
                        <w:color w:val="000000"/>
                        <w:sz w:val="36"/>
                        <w:szCs w:val="36"/>
                      </w:rPr>
                      <w:t>«</w:t>
                    </w:r>
                    <w:r>
                      <w:rPr>
                        <w:color w:val="000000"/>
                        <w:sz w:val="36"/>
                        <w:szCs w:val="36"/>
                        <w:lang w:val="en-US"/>
                      </w:rPr>
                      <w:t>ТГК</w:t>
                    </w:r>
                    <w:r>
                      <w:rPr>
                        <w:color w:val="000000"/>
                        <w:sz w:val="36"/>
                        <w:szCs w:val="36"/>
                      </w:rPr>
                      <w:t>-1»</w:t>
                    </w:r>
                  </w:p>
                </w:txbxContent>
              </v:textbox>
            </v:rect>
            <v:rect id="_x0000_s1090" style="position:absolute;left:2601;top:4418;width:91;height:230;mso-wrap-style:none" filled="f" stroked="f">
              <v:textbox style="mso-fit-shape-to-text:t" inset="0,0,0,0">
                <w:txbxContent>
                  <w:p w:rsidR="0015106A" w:rsidRDefault="0015106A"/>
                </w:txbxContent>
              </v:textbox>
            </v:rect>
            <v:rect id="_x0000_s1091" style="position:absolute;left:2710;top:4418;width:91;height:230;mso-wrap-style:none" filled="f" stroked="f">
              <v:textbox style="mso-fit-shape-to-text:t" inset="0,0,0,0">
                <w:txbxContent>
                  <w:p w:rsidR="0015106A" w:rsidRDefault="0015106A">
                    <w:r>
                      <w:rPr>
                        <w:color w:val="000000"/>
                        <w:sz w:val="36"/>
                        <w:szCs w:val="36"/>
                        <w:lang w:val="en-US"/>
                      </w:rPr>
                      <w:t xml:space="preserve"> </w:t>
                    </w:r>
                  </w:p>
                </w:txbxContent>
              </v:textbox>
            </v:rect>
            <v:rect id="_x0000_s1092" style="position:absolute;left:922;top:5144;width:174;height:176" fillcolor="#c0504d" stroked="f"/>
            <v:rect id="_x0000_s1093" style="position:absolute;left:1162;top:5012;width:2988;height:414;mso-wrap-style:none" filled="f" stroked="f">
              <v:textbox style="mso-fit-shape-to-text:t" inset="0,0,0,0">
                <w:txbxContent>
                  <w:p w:rsidR="0015106A" w:rsidRDefault="0015106A">
                    <w:r>
                      <w:rPr>
                        <w:color w:val="000000"/>
                        <w:sz w:val="36"/>
                        <w:szCs w:val="36"/>
                        <w:lang w:val="en-US"/>
                      </w:rPr>
                      <w:t>ЗАО «Норд Гидро»</w:t>
                    </w:r>
                  </w:p>
                </w:txbxContent>
              </v:textbox>
            </v:rect>
            <v:rect id="_x0000_s1094" style="position:absolute;left:922;top:5737;width:174;height:176" fillcolor="#9bbb59" stroked="f"/>
            <v:rect id="_x0000_s1095" style="position:absolute;left:1162;top:5627;width:2783;height:414;mso-wrap-style:none" filled="f" stroked="f">
              <v:textbox style="mso-fit-shape-to-text:t" inset="0,0,0,0">
                <w:txbxContent>
                  <w:p w:rsidR="0015106A" w:rsidRDefault="0015106A">
                    <w:r>
                      <w:rPr>
                        <w:color w:val="000000"/>
                        <w:sz w:val="36"/>
                        <w:szCs w:val="36"/>
                        <w:lang w:val="en-US"/>
                      </w:rPr>
                      <w:t>ОАО «ФСК ЕЭС»</w:t>
                    </w:r>
                  </w:p>
                </w:txbxContent>
              </v:textbox>
            </v:rect>
            <v:rect id="_x0000_s1096" style="position:absolute;left:922;top:6353;width:174;height:176" fillcolor="#8064a2" stroked="f"/>
            <v:rect id="_x0000_s1097" style="position:absolute;left:1162;top:6221;width:5054;height:828;mso-wrap-style:none" filled="f" stroked="f">
              <v:textbox style="mso-fit-shape-to-text:t" inset="0,0,0,0">
                <w:txbxContent>
                  <w:p w:rsidR="0015106A" w:rsidRDefault="0015106A">
                    <w:pPr>
                      <w:rPr>
                        <w:color w:val="000000"/>
                        <w:sz w:val="36"/>
                        <w:szCs w:val="36"/>
                      </w:rPr>
                    </w:pPr>
                    <w:r>
                      <w:rPr>
                        <w:color w:val="000000"/>
                        <w:sz w:val="36"/>
                        <w:szCs w:val="36"/>
                        <w:lang w:val="en-US"/>
                      </w:rPr>
                      <w:t>Электростанции пром</w:t>
                    </w:r>
                    <w:r>
                      <w:rPr>
                        <w:color w:val="000000"/>
                        <w:sz w:val="36"/>
                        <w:szCs w:val="36"/>
                      </w:rPr>
                      <w:t>ышленных</w:t>
                    </w:r>
                  </w:p>
                  <w:p w:rsidR="0015106A" w:rsidRDefault="0015106A">
                    <w:r>
                      <w:rPr>
                        <w:color w:val="000000"/>
                        <w:sz w:val="36"/>
                        <w:szCs w:val="36"/>
                      </w:rPr>
                      <w:t xml:space="preserve"> </w:t>
                    </w:r>
                    <w:r>
                      <w:rPr>
                        <w:color w:val="000000"/>
                        <w:sz w:val="36"/>
                        <w:szCs w:val="36"/>
                        <w:lang w:val="en-US"/>
                      </w:rPr>
                      <w:t>предприятий</w:t>
                    </w:r>
                  </w:p>
                </w:txbxContent>
              </v:textbox>
            </v:rect>
            <w10:wrap type="none"/>
            <w10:anchorlock/>
          </v:group>
        </w:pict>
      </w:r>
    </w:p>
    <w:p w:rsidR="00250527" w:rsidRPr="00A84838" w:rsidRDefault="00F0564D" w:rsidP="00250527">
      <w:pPr>
        <w:jc w:val="center"/>
        <w:rPr>
          <w:sz w:val="24"/>
          <w:szCs w:val="24"/>
        </w:rPr>
      </w:pPr>
      <w:r>
        <w:rPr>
          <w:sz w:val="24"/>
          <w:szCs w:val="24"/>
        </w:rPr>
        <w:t xml:space="preserve">Рисунок 2.3.2. </w:t>
      </w:r>
      <w:r w:rsidR="00250527" w:rsidRPr="00A84838">
        <w:rPr>
          <w:sz w:val="24"/>
          <w:szCs w:val="24"/>
        </w:rPr>
        <w:t>Структура установленной мощности электростанций энерг</w:t>
      </w:r>
      <w:r>
        <w:rPr>
          <w:sz w:val="24"/>
          <w:szCs w:val="24"/>
        </w:rPr>
        <w:t xml:space="preserve">осистемы Республики Карелия на </w:t>
      </w:r>
      <w:r w:rsidR="00250527" w:rsidRPr="00A84838">
        <w:rPr>
          <w:sz w:val="24"/>
          <w:szCs w:val="24"/>
        </w:rPr>
        <w:t>1</w:t>
      </w:r>
      <w:r>
        <w:rPr>
          <w:sz w:val="24"/>
          <w:szCs w:val="24"/>
        </w:rPr>
        <w:t xml:space="preserve"> января 2013 года </w:t>
      </w:r>
      <w:r w:rsidR="00250527" w:rsidRPr="00A84838">
        <w:rPr>
          <w:sz w:val="24"/>
          <w:szCs w:val="24"/>
        </w:rPr>
        <w:t>по видам собственности</w:t>
      </w:r>
    </w:p>
    <w:p w:rsidR="00250527" w:rsidRPr="00B705DC" w:rsidRDefault="00250527" w:rsidP="00250527">
      <w:pPr>
        <w:rPr>
          <w:sz w:val="24"/>
          <w:szCs w:val="24"/>
        </w:rPr>
      </w:pPr>
    </w:p>
    <w:p w:rsidR="00250527" w:rsidRPr="00B705DC" w:rsidRDefault="00250527" w:rsidP="00B705DC">
      <w:pPr>
        <w:pStyle w:val="afc"/>
        <w:spacing w:after="0"/>
        <w:ind w:left="0" w:right="-2" w:firstLine="851"/>
        <w:jc w:val="both"/>
        <w:rPr>
          <w:sz w:val="24"/>
          <w:szCs w:val="24"/>
        </w:rPr>
      </w:pPr>
      <w:r w:rsidRPr="00B705DC">
        <w:rPr>
          <w:sz w:val="24"/>
          <w:szCs w:val="24"/>
        </w:rPr>
        <w:t>На территории Республики Карелия, кроме вышеперечисленных электростанций, находящихся в оперативно-диспетчерском управлении Карельского РДУ, в насел</w:t>
      </w:r>
      <w:r w:rsidR="00E0187D">
        <w:rPr>
          <w:sz w:val="24"/>
          <w:szCs w:val="24"/>
        </w:rPr>
        <w:t>е</w:t>
      </w:r>
      <w:r w:rsidRPr="00B705DC">
        <w:rPr>
          <w:sz w:val="24"/>
          <w:szCs w:val="24"/>
        </w:rPr>
        <w:t>нных пунктах, не охваченных централизованным электроснабжением, работают дизель-генераторные установки ОАО «П</w:t>
      </w:r>
      <w:r w:rsidR="001004A5" w:rsidRPr="00B705DC">
        <w:rPr>
          <w:sz w:val="24"/>
          <w:szCs w:val="24"/>
        </w:rPr>
        <w:t>СК»</w:t>
      </w:r>
      <w:r w:rsidRPr="00B705DC">
        <w:rPr>
          <w:sz w:val="24"/>
          <w:szCs w:val="24"/>
        </w:rPr>
        <w:t>.</w:t>
      </w:r>
      <w:r w:rsidR="00B705DC" w:rsidRPr="00B705DC">
        <w:rPr>
          <w:sz w:val="24"/>
          <w:szCs w:val="24"/>
        </w:rPr>
        <w:t xml:space="preserve"> </w:t>
      </w:r>
      <w:r w:rsidRPr="00B705DC">
        <w:rPr>
          <w:sz w:val="24"/>
          <w:szCs w:val="24"/>
        </w:rPr>
        <w:t>На</w:t>
      </w:r>
      <w:r w:rsidR="0046413C" w:rsidRPr="00B705DC">
        <w:rPr>
          <w:sz w:val="24"/>
          <w:szCs w:val="24"/>
        </w:rPr>
        <w:t xml:space="preserve"> 1 января 2013 года </w:t>
      </w:r>
      <w:r w:rsidRPr="00B705DC">
        <w:rPr>
          <w:sz w:val="24"/>
          <w:szCs w:val="24"/>
        </w:rPr>
        <w:t>на территориях Сегежского, Муезерского</w:t>
      </w:r>
      <w:r w:rsidR="00B705DC">
        <w:rPr>
          <w:sz w:val="24"/>
          <w:szCs w:val="24"/>
        </w:rPr>
        <w:t xml:space="preserve"> и</w:t>
      </w:r>
      <w:r w:rsidRPr="00B705DC">
        <w:rPr>
          <w:sz w:val="24"/>
          <w:szCs w:val="24"/>
        </w:rPr>
        <w:t xml:space="preserve"> Кондопожского муниципальных районов в эксплуатации находятся 18 дизель-генераторных установок общей мощностью 4,8 МВт.</w:t>
      </w:r>
    </w:p>
    <w:p w:rsidR="00250527" w:rsidRPr="004B100C" w:rsidRDefault="00250527" w:rsidP="00250527">
      <w:pPr>
        <w:pStyle w:val="afc"/>
        <w:spacing w:after="0"/>
        <w:ind w:left="0" w:right="-2" w:firstLine="858"/>
        <w:jc w:val="both"/>
        <w:rPr>
          <w:sz w:val="24"/>
          <w:szCs w:val="24"/>
        </w:rPr>
      </w:pPr>
      <w:r w:rsidRPr="00950D0A">
        <w:rPr>
          <w:sz w:val="24"/>
          <w:szCs w:val="24"/>
        </w:rPr>
        <w:t>Структура выработки годовой электроэнергии электростанциями энергоси</w:t>
      </w:r>
      <w:r>
        <w:rPr>
          <w:sz w:val="24"/>
          <w:szCs w:val="24"/>
        </w:rPr>
        <w:t>стемы Республики Карелия в 2012</w:t>
      </w:r>
      <w:r w:rsidR="00B705DC">
        <w:rPr>
          <w:sz w:val="24"/>
          <w:szCs w:val="24"/>
        </w:rPr>
        <w:t xml:space="preserve"> </w:t>
      </w:r>
      <w:r w:rsidRPr="00950D0A">
        <w:rPr>
          <w:sz w:val="24"/>
          <w:szCs w:val="24"/>
        </w:rPr>
        <w:t>г</w:t>
      </w:r>
      <w:r w:rsidR="00B705DC">
        <w:rPr>
          <w:sz w:val="24"/>
          <w:szCs w:val="24"/>
        </w:rPr>
        <w:t>оду</w:t>
      </w:r>
      <w:r w:rsidRPr="00950D0A">
        <w:rPr>
          <w:sz w:val="24"/>
          <w:szCs w:val="24"/>
        </w:rPr>
        <w:t xml:space="preserve"> по видам собственности</w:t>
      </w:r>
      <w:r w:rsidRPr="004B100C">
        <w:rPr>
          <w:sz w:val="24"/>
          <w:szCs w:val="24"/>
        </w:rPr>
        <w:t xml:space="preserve"> приведена в таблице 2.3.2</w:t>
      </w:r>
      <w:r>
        <w:rPr>
          <w:sz w:val="24"/>
          <w:szCs w:val="24"/>
        </w:rPr>
        <w:t>.</w:t>
      </w:r>
    </w:p>
    <w:p w:rsidR="00E0270E" w:rsidRDefault="00E0270E" w:rsidP="00B705DC">
      <w:pPr>
        <w:jc w:val="right"/>
        <w:rPr>
          <w:sz w:val="24"/>
          <w:szCs w:val="24"/>
        </w:rPr>
      </w:pPr>
    </w:p>
    <w:p w:rsidR="00E0270E" w:rsidRDefault="00E0270E" w:rsidP="00B705DC">
      <w:pPr>
        <w:jc w:val="right"/>
        <w:rPr>
          <w:sz w:val="24"/>
          <w:szCs w:val="24"/>
        </w:rPr>
      </w:pPr>
    </w:p>
    <w:p w:rsidR="00E0270E" w:rsidRDefault="00E0270E" w:rsidP="00B705DC">
      <w:pPr>
        <w:jc w:val="right"/>
        <w:rPr>
          <w:sz w:val="24"/>
          <w:szCs w:val="24"/>
        </w:rPr>
      </w:pPr>
    </w:p>
    <w:p w:rsidR="00E0270E" w:rsidRDefault="00E0270E" w:rsidP="00B705DC">
      <w:pPr>
        <w:jc w:val="right"/>
        <w:rPr>
          <w:sz w:val="24"/>
          <w:szCs w:val="24"/>
        </w:rPr>
      </w:pPr>
    </w:p>
    <w:p w:rsidR="00E0270E" w:rsidRDefault="00E0270E" w:rsidP="00B705DC">
      <w:pPr>
        <w:jc w:val="right"/>
        <w:rPr>
          <w:sz w:val="24"/>
          <w:szCs w:val="24"/>
        </w:rPr>
      </w:pPr>
    </w:p>
    <w:p w:rsidR="00E0270E" w:rsidRDefault="00E0270E" w:rsidP="00B705DC">
      <w:pPr>
        <w:jc w:val="right"/>
        <w:rPr>
          <w:sz w:val="24"/>
          <w:szCs w:val="24"/>
        </w:rPr>
      </w:pPr>
    </w:p>
    <w:p w:rsidR="00E0270E" w:rsidRDefault="00E0270E" w:rsidP="00B705DC">
      <w:pPr>
        <w:jc w:val="right"/>
        <w:rPr>
          <w:sz w:val="24"/>
          <w:szCs w:val="24"/>
        </w:rPr>
      </w:pPr>
    </w:p>
    <w:p w:rsidR="00012858" w:rsidRDefault="00012858" w:rsidP="00B705DC">
      <w:pPr>
        <w:jc w:val="right"/>
        <w:rPr>
          <w:sz w:val="24"/>
          <w:szCs w:val="24"/>
        </w:rPr>
      </w:pPr>
    </w:p>
    <w:p w:rsidR="00E0270E" w:rsidRDefault="00E0270E" w:rsidP="00B705DC">
      <w:pPr>
        <w:jc w:val="right"/>
        <w:rPr>
          <w:sz w:val="24"/>
          <w:szCs w:val="24"/>
        </w:rPr>
      </w:pPr>
    </w:p>
    <w:p w:rsidR="00B705DC" w:rsidRDefault="00250527" w:rsidP="00B705DC">
      <w:pPr>
        <w:jc w:val="right"/>
        <w:rPr>
          <w:sz w:val="24"/>
          <w:szCs w:val="24"/>
        </w:rPr>
      </w:pPr>
      <w:r w:rsidRPr="00A84838">
        <w:rPr>
          <w:sz w:val="24"/>
          <w:szCs w:val="24"/>
        </w:rPr>
        <w:lastRenderedPageBreak/>
        <w:t>Таблица 2.3.2</w:t>
      </w:r>
    </w:p>
    <w:p w:rsidR="00250527" w:rsidRPr="00A84838" w:rsidRDefault="00250527" w:rsidP="00B705DC">
      <w:pPr>
        <w:jc w:val="center"/>
        <w:rPr>
          <w:sz w:val="24"/>
          <w:szCs w:val="24"/>
        </w:rPr>
      </w:pPr>
      <w:r w:rsidRPr="00A84838">
        <w:rPr>
          <w:sz w:val="24"/>
          <w:szCs w:val="24"/>
        </w:rPr>
        <w:t xml:space="preserve">Структура выработки </w:t>
      </w:r>
      <w:r>
        <w:rPr>
          <w:sz w:val="24"/>
          <w:szCs w:val="24"/>
        </w:rPr>
        <w:t>годовой электроэнергии в 2012 году</w:t>
      </w:r>
      <w:r w:rsidRPr="00A84838">
        <w:rPr>
          <w:sz w:val="24"/>
          <w:szCs w:val="24"/>
        </w:rPr>
        <w:t xml:space="preserve"> по видам собственности</w:t>
      </w:r>
    </w:p>
    <w:p w:rsidR="00250527" w:rsidRPr="00DE1134" w:rsidRDefault="00250527" w:rsidP="00250527">
      <w:pPr>
        <w:ind w:left="851"/>
        <w:rPr>
          <w:sz w:val="16"/>
          <w:szCs w:val="16"/>
        </w:rPr>
      </w:pPr>
    </w:p>
    <w:tbl>
      <w:tblPr>
        <w:tblW w:w="0" w:type="auto"/>
        <w:tblInd w:w="108" w:type="dxa"/>
        <w:tblLayout w:type="fixed"/>
        <w:tblLook w:val="00A0"/>
      </w:tblPr>
      <w:tblGrid>
        <w:gridCol w:w="2268"/>
        <w:gridCol w:w="1276"/>
        <w:gridCol w:w="3119"/>
        <w:gridCol w:w="2126"/>
        <w:gridCol w:w="1241"/>
      </w:tblGrid>
      <w:tr w:rsidR="00250527" w:rsidRPr="004D7494" w:rsidTr="00012858">
        <w:trPr>
          <w:trHeight w:val="1140"/>
        </w:trPr>
        <w:tc>
          <w:tcPr>
            <w:tcW w:w="2268" w:type="dxa"/>
            <w:tcBorders>
              <w:top w:val="single" w:sz="4" w:space="0" w:color="auto"/>
              <w:left w:val="single" w:sz="4" w:space="0" w:color="auto"/>
              <w:bottom w:val="nil"/>
              <w:right w:val="single" w:sz="4" w:space="0" w:color="auto"/>
            </w:tcBorders>
          </w:tcPr>
          <w:p w:rsidR="00250527" w:rsidRPr="00012858" w:rsidRDefault="00250527" w:rsidP="00B45BB8">
            <w:pPr>
              <w:spacing w:beforeLines="20" w:afterLines="20"/>
              <w:jc w:val="center"/>
              <w:rPr>
                <w:bCs/>
                <w:sz w:val="24"/>
                <w:szCs w:val="24"/>
              </w:rPr>
            </w:pPr>
            <w:bookmarkStart w:id="13" w:name="RANGE_A1_E21"/>
            <w:r w:rsidRPr="00012858">
              <w:rPr>
                <w:bCs/>
                <w:sz w:val="24"/>
                <w:szCs w:val="24"/>
              </w:rPr>
              <w:t>Собственник электростанции</w:t>
            </w:r>
            <w:bookmarkEnd w:id="13"/>
          </w:p>
        </w:tc>
        <w:tc>
          <w:tcPr>
            <w:tcW w:w="1276" w:type="dxa"/>
            <w:tcBorders>
              <w:top w:val="single" w:sz="4" w:space="0" w:color="auto"/>
              <w:left w:val="nil"/>
              <w:bottom w:val="nil"/>
              <w:right w:val="single" w:sz="4" w:space="0" w:color="auto"/>
            </w:tcBorders>
          </w:tcPr>
          <w:p w:rsidR="00250527" w:rsidRPr="00012858" w:rsidRDefault="00250527" w:rsidP="00B45BB8">
            <w:pPr>
              <w:spacing w:beforeLines="20" w:afterLines="20"/>
              <w:jc w:val="center"/>
              <w:rPr>
                <w:bCs/>
                <w:sz w:val="24"/>
                <w:szCs w:val="24"/>
              </w:rPr>
            </w:pPr>
            <w:r w:rsidRPr="00012858">
              <w:rPr>
                <w:bCs/>
                <w:sz w:val="24"/>
                <w:szCs w:val="24"/>
              </w:rPr>
              <w:t>Тип электро-станции</w:t>
            </w:r>
          </w:p>
        </w:tc>
        <w:tc>
          <w:tcPr>
            <w:tcW w:w="3119" w:type="dxa"/>
            <w:tcBorders>
              <w:top w:val="single" w:sz="4" w:space="0" w:color="auto"/>
              <w:left w:val="nil"/>
              <w:bottom w:val="nil"/>
              <w:right w:val="single" w:sz="4" w:space="0" w:color="auto"/>
            </w:tcBorders>
          </w:tcPr>
          <w:p w:rsidR="00250527" w:rsidRPr="00012858" w:rsidRDefault="00250527" w:rsidP="00B45BB8">
            <w:pPr>
              <w:spacing w:beforeLines="20" w:afterLines="20"/>
              <w:jc w:val="center"/>
              <w:rPr>
                <w:bCs/>
                <w:sz w:val="24"/>
                <w:szCs w:val="24"/>
              </w:rPr>
            </w:pPr>
            <w:r w:rsidRPr="00012858">
              <w:rPr>
                <w:bCs/>
                <w:sz w:val="24"/>
                <w:szCs w:val="24"/>
              </w:rPr>
              <w:t>Наименование электростанции</w:t>
            </w:r>
          </w:p>
        </w:tc>
        <w:tc>
          <w:tcPr>
            <w:tcW w:w="2126" w:type="dxa"/>
            <w:tcBorders>
              <w:top w:val="single" w:sz="4" w:space="0" w:color="auto"/>
              <w:left w:val="nil"/>
              <w:bottom w:val="single" w:sz="4" w:space="0" w:color="auto"/>
              <w:right w:val="single" w:sz="4" w:space="0" w:color="auto"/>
            </w:tcBorders>
          </w:tcPr>
          <w:p w:rsidR="00250527" w:rsidRPr="00012858" w:rsidRDefault="00250527" w:rsidP="00B45BB8">
            <w:pPr>
              <w:spacing w:beforeLines="20" w:afterLines="20"/>
              <w:jc w:val="center"/>
              <w:rPr>
                <w:bCs/>
                <w:sz w:val="24"/>
                <w:szCs w:val="24"/>
              </w:rPr>
            </w:pPr>
            <w:r w:rsidRPr="00012858">
              <w:rPr>
                <w:bCs/>
                <w:sz w:val="24"/>
                <w:szCs w:val="24"/>
              </w:rPr>
              <w:t>Выработка электроэнергии, млрд. кВтч</w:t>
            </w:r>
          </w:p>
        </w:tc>
        <w:tc>
          <w:tcPr>
            <w:tcW w:w="1241" w:type="dxa"/>
            <w:tcBorders>
              <w:top w:val="single" w:sz="4" w:space="0" w:color="auto"/>
              <w:left w:val="nil"/>
              <w:bottom w:val="single" w:sz="4" w:space="0" w:color="auto"/>
              <w:right w:val="single" w:sz="4" w:space="0" w:color="auto"/>
            </w:tcBorders>
          </w:tcPr>
          <w:p w:rsidR="00250527" w:rsidRPr="00012858" w:rsidRDefault="00250527" w:rsidP="00B45BB8">
            <w:pPr>
              <w:spacing w:beforeLines="20" w:afterLines="20"/>
              <w:jc w:val="center"/>
              <w:rPr>
                <w:bCs/>
                <w:sz w:val="24"/>
                <w:szCs w:val="24"/>
              </w:rPr>
            </w:pPr>
            <w:r w:rsidRPr="00012858">
              <w:rPr>
                <w:bCs/>
                <w:sz w:val="24"/>
                <w:szCs w:val="24"/>
              </w:rPr>
              <w:t>Прирост к 2011 году, %</w:t>
            </w:r>
          </w:p>
        </w:tc>
      </w:tr>
      <w:tr w:rsidR="00B705DC" w:rsidRPr="004D7494" w:rsidTr="00804D69">
        <w:trPr>
          <w:trHeight w:val="175"/>
        </w:trPr>
        <w:tc>
          <w:tcPr>
            <w:tcW w:w="2268" w:type="dxa"/>
            <w:vMerge w:val="restart"/>
            <w:tcBorders>
              <w:top w:val="single" w:sz="4" w:space="0" w:color="auto"/>
              <w:left w:val="single" w:sz="4" w:space="0" w:color="auto"/>
              <w:right w:val="single" w:sz="4" w:space="0" w:color="auto"/>
            </w:tcBorders>
            <w:vAlign w:val="center"/>
          </w:tcPr>
          <w:p w:rsidR="00C4785C" w:rsidRDefault="00B705DC" w:rsidP="00B45BB8">
            <w:pPr>
              <w:spacing w:beforeLines="20" w:afterLines="20"/>
              <w:rPr>
                <w:sz w:val="24"/>
                <w:szCs w:val="24"/>
              </w:rPr>
            </w:pPr>
            <w:r w:rsidRPr="00012858">
              <w:rPr>
                <w:sz w:val="24"/>
                <w:szCs w:val="24"/>
              </w:rPr>
              <w:t xml:space="preserve">Филиал «Карельский» </w:t>
            </w:r>
          </w:p>
          <w:p w:rsidR="00B705DC" w:rsidRPr="00012858" w:rsidRDefault="00B705DC" w:rsidP="00B45BB8">
            <w:pPr>
              <w:spacing w:beforeLines="20" w:afterLines="20"/>
              <w:rPr>
                <w:sz w:val="24"/>
                <w:szCs w:val="24"/>
              </w:rPr>
            </w:pPr>
            <w:r w:rsidRPr="00012858">
              <w:rPr>
                <w:sz w:val="24"/>
                <w:szCs w:val="24"/>
              </w:rPr>
              <w:t xml:space="preserve">ОАО </w:t>
            </w:r>
            <w:r w:rsidR="00804D69">
              <w:rPr>
                <w:sz w:val="24"/>
                <w:szCs w:val="24"/>
              </w:rPr>
              <w:t>«</w:t>
            </w:r>
            <w:r w:rsidRPr="00012858">
              <w:rPr>
                <w:sz w:val="24"/>
                <w:szCs w:val="24"/>
              </w:rPr>
              <w:t>ТГК-1</w:t>
            </w:r>
            <w:r w:rsidR="00804D69">
              <w:rPr>
                <w:sz w:val="24"/>
                <w:szCs w:val="24"/>
              </w:rPr>
              <w:t>»</w:t>
            </w:r>
            <w:r w:rsidRPr="00012858">
              <w:rPr>
                <w:sz w:val="24"/>
                <w:szCs w:val="24"/>
              </w:rPr>
              <w:t xml:space="preserve"> </w:t>
            </w:r>
          </w:p>
          <w:p w:rsidR="00B705DC" w:rsidRPr="00012858" w:rsidRDefault="00B705DC" w:rsidP="00B45BB8">
            <w:pPr>
              <w:spacing w:beforeLines="20" w:afterLines="20"/>
              <w:rPr>
                <w:sz w:val="24"/>
                <w:szCs w:val="24"/>
              </w:rPr>
            </w:pPr>
          </w:p>
        </w:tc>
        <w:tc>
          <w:tcPr>
            <w:tcW w:w="1276" w:type="dxa"/>
            <w:vMerge w:val="restart"/>
            <w:tcBorders>
              <w:top w:val="single" w:sz="4" w:space="0" w:color="auto"/>
              <w:left w:val="single" w:sz="4" w:space="0" w:color="auto"/>
              <w:right w:val="nil"/>
            </w:tcBorders>
            <w:noWrap/>
            <w:vAlign w:val="center"/>
          </w:tcPr>
          <w:p w:rsidR="00B705DC" w:rsidRPr="00012858" w:rsidRDefault="00B705DC" w:rsidP="00B45BB8">
            <w:pPr>
              <w:spacing w:beforeLines="20" w:afterLines="20"/>
              <w:jc w:val="center"/>
              <w:rPr>
                <w:sz w:val="24"/>
                <w:szCs w:val="24"/>
              </w:rPr>
            </w:pPr>
            <w:r w:rsidRPr="00012858">
              <w:rPr>
                <w:sz w:val="24"/>
                <w:szCs w:val="24"/>
              </w:rPr>
              <w:t>ГЭС</w:t>
            </w:r>
          </w:p>
        </w:tc>
        <w:tc>
          <w:tcPr>
            <w:tcW w:w="3119" w:type="dxa"/>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Кондопожская ГЭС-1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0,311</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73,7</w:t>
            </w:r>
          </w:p>
        </w:tc>
      </w:tr>
      <w:tr w:rsidR="00B705DC" w:rsidRPr="004D7494" w:rsidTr="00012858">
        <w:trPr>
          <w:trHeight w:val="137"/>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Пальеозерская ГЭС-2</w:t>
            </w:r>
          </w:p>
        </w:tc>
        <w:tc>
          <w:tcPr>
            <w:tcW w:w="2126"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203"/>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Маткожненская ГЭС-3</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1,155</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12,5</w:t>
            </w:r>
          </w:p>
        </w:tc>
      </w:tr>
      <w:tr w:rsidR="00B705DC" w:rsidRPr="004D7494" w:rsidTr="00012858">
        <w:trPr>
          <w:trHeight w:val="165"/>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Ондская ГЭС-4</w:t>
            </w:r>
          </w:p>
        </w:tc>
        <w:tc>
          <w:tcPr>
            <w:tcW w:w="2126"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127"/>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Выгостровская ГЭС-5</w:t>
            </w:r>
          </w:p>
        </w:tc>
        <w:tc>
          <w:tcPr>
            <w:tcW w:w="2126"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260"/>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Беломорская ГЭС-6</w:t>
            </w:r>
          </w:p>
        </w:tc>
        <w:tc>
          <w:tcPr>
            <w:tcW w:w="2126"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221"/>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Палокоргская ГЭС-7</w:t>
            </w:r>
          </w:p>
        </w:tc>
        <w:tc>
          <w:tcPr>
            <w:tcW w:w="2126"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197"/>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Путкинская ГЭС-9</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1,575</w:t>
            </w:r>
          </w:p>
        </w:tc>
        <w:tc>
          <w:tcPr>
            <w:tcW w:w="1241" w:type="dxa"/>
            <w:vMerge w:val="restart"/>
            <w:tcBorders>
              <w:top w:val="single" w:sz="4" w:space="0" w:color="auto"/>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67,6</w:t>
            </w:r>
          </w:p>
        </w:tc>
      </w:tr>
      <w:tr w:rsidR="00B705DC" w:rsidRPr="004D7494" w:rsidTr="00012858">
        <w:trPr>
          <w:trHeight w:val="159"/>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Подужемская ГЭС-10</w:t>
            </w:r>
          </w:p>
        </w:tc>
        <w:tc>
          <w:tcPr>
            <w:tcW w:w="2126"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135"/>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Кривопорожская ГЭС-14</w:t>
            </w:r>
          </w:p>
        </w:tc>
        <w:tc>
          <w:tcPr>
            <w:tcW w:w="2126"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97"/>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Юшкозерская ГЭС-16</w:t>
            </w:r>
          </w:p>
        </w:tc>
        <w:tc>
          <w:tcPr>
            <w:tcW w:w="2126"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c>
          <w:tcPr>
            <w:tcW w:w="1241" w:type="dxa"/>
            <w:vMerge/>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p>
        </w:tc>
      </w:tr>
      <w:tr w:rsidR="00B705DC" w:rsidRPr="004D7494" w:rsidTr="00012858">
        <w:trPr>
          <w:trHeight w:val="97"/>
        </w:trPr>
        <w:tc>
          <w:tcPr>
            <w:tcW w:w="2268" w:type="dxa"/>
            <w:vMerge/>
            <w:tcBorders>
              <w:left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vMerge/>
            <w:tcBorders>
              <w:left w:val="single" w:sz="4" w:space="0" w:color="auto"/>
              <w:bottom w:val="single" w:sz="4" w:space="0" w:color="000000"/>
              <w:right w:val="nil"/>
            </w:tcBorders>
            <w:vAlign w:val="center"/>
          </w:tcPr>
          <w:p w:rsidR="00B705DC" w:rsidRPr="00012858" w:rsidRDefault="00B705DC" w:rsidP="00B45BB8">
            <w:pPr>
              <w:spacing w:beforeLines="20" w:afterLines="20"/>
              <w:jc w:val="center"/>
              <w:rPr>
                <w:sz w:val="24"/>
                <w:szCs w:val="24"/>
              </w:rPr>
            </w:pPr>
          </w:p>
        </w:tc>
        <w:tc>
          <w:tcPr>
            <w:tcW w:w="3119" w:type="dxa"/>
            <w:tcBorders>
              <w:top w:val="nil"/>
              <w:left w:val="single" w:sz="4" w:space="0" w:color="auto"/>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МГЭС</w:t>
            </w:r>
          </w:p>
        </w:tc>
        <w:tc>
          <w:tcPr>
            <w:tcW w:w="2126" w:type="dxa"/>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0,085</w:t>
            </w:r>
          </w:p>
        </w:tc>
        <w:tc>
          <w:tcPr>
            <w:tcW w:w="1241" w:type="dxa"/>
            <w:tcBorders>
              <w:top w:val="nil"/>
              <w:left w:val="single" w:sz="4" w:space="0" w:color="auto"/>
              <w:bottom w:val="single" w:sz="4" w:space="0" w:color="000000"/>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28,8</w:t>
            </w:r>
          </w:p>
        </w:tc>
      </w:tr>
      <w:tr w:rsidR="00B705DC" w:rsidRPr="004D7494" w:rsidTr="00012858">
        <w:trPr>
          <w:trHeight w:val="229"/>
        </w:trPr>
        <w:tc>
          <w:tcPr>
            <w:tcW w:w="2268" w:type="dxa"/>
            <w:vMerge/>
            <w:tcBorders>
              <w:left w:val="single" w:sz="4" w:space="0" w:color="auto"/>
              <w:bottom w:val="single" w:sz="4" w:space="0" w:color="auto"/>
              <w:right w:val="single" w:sz="4" w:space="0" w:color="auto"/>
            </w:tcBorders>
          </w:tcPr>
          <w:p w:rsidR="00B705DC" w:rsidRPr="00012858" w:rsidRDefault="00B705DC" w:rsidP="00B45BB8">
            <w:pPr>
              <w:spacing w:beforeLines="20" w:afterLines="20"/>
              <w:rPr>
                <w:sz w:val="24"/>
                <w:szCs w:val="24"/>
              </w:rPr>
            </w:pPr>
          </w:p>
        </w:tc>
        <w:tc>
          <w:tcPr>
            <w:tcW w:w="127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ТЭЦ</w:t>
            </w:r>
          </w:p>
        </w:tc>
        <w:tc>
          <w:tcPr>
            <w:tcW w:w="3119"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Петрозаводская ТЭЦ-13</w:t>
            </w:r>
          </w:p>
        </w:tc>
        <w:tc>
          <w:tcPr>
            <w:tcW w:w="212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1,208</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14,0</w:t>
            </w:r>
          </w:p>
        </w:tc>
      </w:tr>
      <w:tr w:rsidR="00B705DC" w:rsidRPr="004D7494" w:rsidTr="00012858">
        <w:trPr>
          <w:trHeight w:val="191"/>
        </w:trPr>
        <w:tc>
          <w:tcPr>
            <w:tcW w:w="2268" w:type="dxa"/>
            <w:tcBorders>
              <w:top w:val="single" w:sz="4" w:space="0" w:color="auto"/>
              <w:left w:val="single" w:sz="4" w:space="0" w:color="auto"/>
              <w:bottom w:val="single" w:sz="4" w:space="0" w:color="auto"/>
              <w:right w:val="single" w:sz="4" w:space="0" w:color="auto"/>
            </w:tcBorders>
          </w:tcPr>
          <w:p w:rsidR="00C4785C" w:rsidRDefault="00B705DC" w:rsidP="00B45BB8">
            <w:pPr>
              <w:spacing w:beforeLines="20" w:afterLines="20"/>
              <w:rPr>
                <w:sz w:val="24"/>
                <w:szCs w:val="24"/>
              </w:rPr>
            </w:pPr>
            <w:r w:rsidRPr="00012858">
              <w:rPr>
                <w:sz w:val="24"/>
                <w:szCs w:val="24"/>
              </w:rPr>
              <w:t xml:space="preserve">Итого по филиалу «Карельский» </w:t>
            </w:r>
          </w:p>
          <w:p w:rsidR="00B705DC" w:rsidRPr="00012858" w:rsidRDefault="00B705DC" w:rsidP="00B45BB8">
            <w:pPr>
              <w:spacing w:beforeLines="20" w:afterLines="20"/>
              <w:rPr>
                <w:sz w:val="24"/>
                <w:szCs w:val="24"/>
              </w:rPr>
            </w:pPr>
            <w:r w:rsidRPr="00012858">
              <w:rPr>
                <w:sz w:val="24"/>
                <w:szCs w:val="24"/>
              </w:rPr>
              <w:t>ОАО «ТГК-1»</w:t>
            </w:r>
          </w:p>
        </w:tc>
        <w:tc>
          <w:tcPr>
            <w:tcW w:w="1276" w:type="dxa"/>
            <w:tcBorders>
              <w:top w:val="single" w:sz="4" w:space="0" w:color="auto"/>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w:t>
            </w:r>
          </w:p>
        </w:tc>
        <w:tc>
          <w:tcPr>
            <w:tcW w:w="3119"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w:t>
            </w:r>
          </w:p>
        </w:tc>
        <w:tc>
          <w:tcPr>
            <w:tcW w:w="212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4,334</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32,5</w:t>
            </w:r>
          </w:p>
        </w:tc>
      </w:tr>
      <w:tr w:rsidR="00B705DC" w:rsidRPr="004D7494" w:rsidTr="00012858">
        <w:trPr>
          <w:trHeight w:val="191"/>
        </w:trPr>
        <w:tc>
          <w:tcPr>
            <w:tcW w:w="2268" w:type="dxa"/>
            <w:tcBorders>
              <w:top w:val="nil"/>
              <w:left w:val="single" w:sz="4" w:space="0" w:color="auto"/>
              <w:bottom w:val="single" w:sz="4" w:space="0" w:color="auto"/>
              <w:right w:val="single" w:sz="4" w:space="0" w:color="auto"/>
            </w:tcBorders>
          </w:tcPr>
          <w:p w:rsidR="00B705DC" w:rsidRPr="00012858" w:rsidRDefault="00B705DC" w:rsidP="00B45BB8">
            <w:pPr>
              <w:spacing w:beforeLines="20" w:afterLines="20"/>
              <w:rPr>
                <w:sz w:val="24"/>
                <w:szCs w:val="24"/>
              </w:rPr>
            </w:pPr>
            <w:r w:rsidRPr="00012858">
              <w:rPr>
                <w:sz w:val="24"/>
                <w:szCs w:val="24"/>
              </w:rPr>
              <w:t>ОАО «ФСК ЕЭС»</w:t>
            </w:r>
          </w:p>
        </w:tc>
        <w:tc>
          <w:tcPr>
            <w:tcW w:w="127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ТЭЦ</w:t>
            </w:r>
          </w:p>
        </w:tc>
        <w:tc>
          <w:tcPr>
            <w:tcW w:w="3119"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ДЭС о. Валаам</w:t>
            </w:r>
          </w:p>
        </w:tc>
        <w:tc>
          <w:tcPr>
            <w:tcW w:w="212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w:t>
            </w:r>
          </w:p>
        </w:tc>
      </w:tr>
      <w:tr w:rsidR="00B705DC" w:rsidRPr="004D7494" w:rsidTr="00012858">
        <w:trPr>
          <w:trHeight w:val="143"/>
        </w:trPr>
        <w:tc>
          <w:tcPr>
            <w:tcW w:w="2268" w:type="dxa"/>
            <w:tcBorders>
              <w:top w:val="nil"/>
              <w:left w:val="single" w:sz="4" w:space="0" w:color="auto"/>
              <w:bottom w:val="single" w:sz="4" w:space="0" w:color="auto"/>
              <w:right w:val="single" w:sz="4" w:space="0" w:color="auto"/>
            </w:tcBorders>
          </w:tcPr>
          <w:p w:rsidR="00B705DC" w:rsidRPr="00012858" w:rsidRDefault="00B705DC" w:rsidP="00B45BB8">
            <w:pPr>
              <w:spacing w:beforeLines="20" w:afterLines="20"/>
              <w:rPr>
                <w:sz w:val="24"/>
                <w:szCs w:val="24"/>
              </w:rPr>
            </w:pPr>
            <w:r w:rsidRPr="00012858">
              <w:rPr>
                <w:sz w:val="24"/>
                <w:szCs w:val="24"/>
              </w:rPr>
              <w:t>ЗАО «Норд Гидро»</w:t>
            </w:r>
          </w:p>
        </w:tc>
        <w:tc>
          <w:tcPr>
            <w:tcW w:w="127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МГЭС</w:t>
            </w:r>
          </w:p>
        </w:tc>
        <w:tc>
          <w:tcPr>
            <w:tcW w:w="3119"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МГЭС «Ляскеля»</w:t>
            </w:r>
          </w:p>
        </w:tc>
        <w:tc>
          <w:tcPr>
            <w:tcW w:w="212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0,026</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w:t>
            </w:r>
          </w:p>
        </w:tc>
      </w:tr>
      <w:tr w:rsidR="00B705DC" w:rsidRPr="004D7494" w:rsidTr="00012858">
        <w:trPr>
          <w:trHeight w:val="261"/>
        </w:trPr>
        <w:tc>
          <w:tcPr>
            <w:tcW w:w="2268" w:type="dxa"/>
            <w:tcBorders>
              <w:top w:val="nil"/>
              <w:left w:val="single" w:sz="4" w:space="0" w:color="auto"/>
              <w:bottom w:val="single" w:sz="4" w:space="0" w:color="auto"/>
              <w:right w:val="single" w:sz="4" w:space="0" w:color="auto"/>
            </w:tcBorders>
            <w:noWrap/>
          </w:tcPr>
          <w:p w:rsidR="00B705DC" w:rsidRPr="00012858" w:rsidRDefault="00B705DC" w:rsidP="00B45BB8">
            <w:pPr>
              <w:spacing w:beforeLines="20" w:afterLines="20"/>
              <w:rPr>
                <w:sz w:val="24"/>
                <w:szCs w:val="24"/>
              </w:rPr>
            </w:pPr>
            <w:r w:rsidRPr="00012858">
              <w:rPr>
                <w:sz w:val="24"/>
                <w:szCs w:val="24"/>
              </w:rPr>
              <w:t>ОАО «Кондопога»</w:t>
            </w:r>
          </w:p>
        </w:tc>
        <w:tc>
          <w:tcPr>
            <w:tcW w:w="1276"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jc w:val="center"/>
              <w:rPr>
                <w:sz w:val="24"/>
                <w:szCs w:val="24"/>
              </w:rPr>
            </w:pPr>
            <w:r w:rsidRPr="00012858">
              <w:rPr>
                <w:sz w:val="24"/>
                <w:szCs w:val="24"/>
              </w:rPr>
              <w:t>ТЭЦ</w:t>
            </w:r>
          </w:p>
        </w:tc>
        <w:tc>
          <w:tcPr>
            <w:tcW w:w="3119"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rPr>
                <w:sz w:val="24"/>
                <w:szCs w:val="24"/>
              </w:rPr>
            </w:pPr>
            <w:r w:rsidRPr="00012858">
              <w:rPr>
                <w:sz w:val="24"/>
                <w:szCs w:val="24"/>
              </w:rPr>
              <w:t>ТЭЦ-1 и ТЭЦ-2 ОАО</w:t>
            </w:r>
            <w:r w:rsidRPr="00012858">
              <w:rPr>
                <w:sz w:val="24"/>
                <w:szCs w:val="24"/>
                <w:lang w:val="en-US"/>
              </w:rPr>
              <w:t> </w:t>
            </w:r>
            <w:r w:rsidRPr="00012858">
              <w:rPr>
                <w:sz w:val="24"/>
                <w:szCs w:val="24"/>
              </w:rPr>
              <w:t>«Кондопога»</w:t>
            </w:r>
          </w:p>
        </w:tc>
        <w:tc>
          <w:tcPr>
            <w:tcW w:w="2126"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jc w:val="center"/>
              <w:rPr>
                <w:sz w:val="24"/>
                <w:szCs w:val="24"/>
              </w:rPr>
            </w:pPr>
            <w:r w:rsidRPr="00012858">
              <w:rPr>
                <w:sz w:val="24"/>
                <w:szCs w:val="24"/>
              </w:rPr>
              <w:t>0,513</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2,4</w:t>
            </w:r>
          </w:p>
        </w:tc>
      </w:tr>
      <w:tr w:rsidR="00B705DC" w:rsidRPr="004D7494" w:rsidTr="00012858">
        <w:trPr>
          <w:trHeight w:val="209"/>
        </w:trPr>
        <w:tc>
          <w:tcPr>
            <w:tcW w:w="2268" w:type="dxa"/>
            <w:tcBorders>
              <w:top w:val="nil"/>
              <w:left w:val="single" w:sz="4" w:space="0" w:color="auto"/>
              <w:bottom w:val="single" w:sz="4" w:space="0" w:color="auto"/>
              <w:right w:val="single" w:sz="4" w:space="0" w:color="auto"/>
            </w:tcBorders>
          </w:tcPr>
          <w:p w:rsidR="00B705DC" w:rsidRPr="00012858" w:rsidRDefault="00B705DC" w:rsidP="00B45BB8">
            <w:pPr>
              <w:spacing w:beforeLines="20" w:afterLines="20"/>
              <w:rPr>
                <w:sz w:val="24"/>
                <w:szCs w:val="24"/>
              </w:rPr>
            </w:pPr>
            <w:r w:rsidRPr="00012858">
              <w:rPr>
                <w:sz w:val="24"/>
                <w:szCs w:val="24"/>
              </w:rPr>
              <w:t>ОАО «Сегежский ЦБК»</w:t>
            </w:r>
          </w:p>
        </w:tc>
        <w:tc>
          <w:tcPr>
            <w:tcW w:w="1276"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ТЭЦ</w:t>
            </w:r>
          </w:p>
        </w:tc>
        <w:tc>
          <w:tcPr>
            <w:tcW w:w="3119"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rPr>
                <w:sz w:val="24"/>
                <w:szCs w:val="24"/>
              </w:rPr>
            </w:pPr>
            <w:r w:rsidRPr="00012858">
              <w:rPr>
                <w:sz w:val="24"/>
                <w:szCs w:val="24"/>
              </w:rPr>
              <w:t>ТЭЦ-1 и ТЭЦ-2 ОАО</w:t>
            </w:r>
            <w:r w:rsidRPr="00012858">
              <w:rPr>
                <w:sz w:val="24"/>
                <w:szCs w:val="24"/>
                <w:lang w:val="en-US"/>
              </w:rPr>
              <w:t> </w:t>
            </w:r>
            <w:r w:rsidRPr="00012858">
              <w:rPr>
                <w:sz w:val="24"/>
                <w:szCs w:val="24"/>
              </w:rPr>
              <w:t>«Сегежский ЦБК»</w:t>
            </w:r>
          </w:p>
        </w:tc>
        <w:tc>
          <w:tcPr>
            <w:tcW w:w="2126"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jc w:val="center"/>
              <w:rPr>
                <w:sz w:val="24"/>
                <w:szCs w:val="24"/>
              </w:rPr>
            </w:pPr>
            <w:r w:rsidRPr="00012858">
              <w:rPr>
                <w:sz w:val="24"/>
                <w:szCs w:val="24"/>
              </w:rPr>
              <w:t>0,154</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-6,7</w:t>
            </w:r>
          </w:p>
        </w:tc>
      </w:tr>
      <w:tr w:rsidR="00B705DC" w:rsidRPr="004D7494" w:rsidTr="00012858">
        <w:trPr>
          <w:trHeight w:val="129"/>
        </w:trPr>
        <w:tc>
          <w:tcPr>
            <w:tcW w:w="2268" w:type="dxa"/>
            <w:tcBorders>
              <w:top w:val="nil"/>
              <w:left w:val="single" w:sz="4" w:space="0" w:color="auto"/>
              <w:bottom w:val="single" w:sz="4" w:space="0" w:color="auto"/>
              <w:right w:val="single" w:sz="4" w:space="0" w:color="auto"/>
            </w:tcBorders>
            <w:noWrap/>
          </w:tcPr>
          <w:p w:rsidR="00B705DC" w:rsidRPr="00012858" w:rsidRDefault="00B705DC" w:rsidP="00B45BB8">
            <w:pPr>
              <w:spacing w:beforeLines="20" w:afterLines="20"/>
              <w:rPr>
                <w:sz w:val="24"/>
                <w:szCs w:val="24"/>
              </w:rPr>
            </w:pPr>
            <w:r w:rsidRPr="00012858">
              <w:rPr>
                <w:sz w:val="24"/>
                <w:szCs w:val="24"/>
              </w:rPr>
              <w:t xml:space="preserve">ОАО «ЦЗ </w:t>
            </w:r>
            <w:r w:rsidR="00804D69">
              <w:rPr>
                <w:sz w:val="24"/>
                <w:szCs w:val="24"/>
              </w:rPr>
              <w:t>«</w:t>
            </w:r>
            <w:r w:rsidRPr="00012858">
              <w:rPr>
                <w:sz w:val="24"/>
                <w:szCs w:val="24"/>
              </w:rPr>
              <w:t>Питкяранта»</w:t>
            </w:r>
          </w:p>
        </w:tc>
        <w:tc>
          <w:tcPr>
            <w:tcW w:w="1276"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jc w:val="center"/>
              <w:rPr>
                <w:sz w:val="24"/>
                <w:szCs w:val="24"/>
              </w:rPr>
            </w:pPr>
            <w:r w:rsidRPr="00012858">
              <w:rPr>
                <w:sz w:val="24"/>
                <w:szCs w:val="24"/>
              </w:rPr>
              <w:t>ТЭЦ</w:t>
            </w:r>
          </w:p>
        </w:tc>
        <w:tc>
          <w:tcPr>
            <w:tcW w:w="3119"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rPr>
                <w:sz w:val="24"/>
                <w:szCs w:val="24"/>
              </w:rPr>
            </w:pPr>
            <w:r w:rsidRPr="00012858">
              <w:rPr>
                <w:sz w:val="24"/>
                <w:szCs w:val="24"/>
              </w:rPr>
              <w:t xml:space="preserve">ТЭЦ ОАО «ЦЗ </w:t>
            </w:r>
            <w:r w:rsidR="00804D69">
              <w:rPr>
                <w:sz w:val="24"/>
                <w:szCs w:val="24"/>
              </w:rPr>
              <w:t>«</w:t>
            </w:r>
            <w:r w:rsidRPr="00012858">
              <w:rPr>
                <w:sz w:val="24"/>
                <w:szCs w:val="24"/>
              </w:rPr>
              <w:t>Питкяранта»</w:t>
            </w:r>
          </w:p>
        </w:tc>
        <w:tc>
          <w:tcPr>
            <w:tcW w:w="2126" w:type="dxa"/>
            <w:tcBorders>
              <w:top w:val="nil"/>
              <w:left w:val="nil"/>
              <w:bottom w:val="single" w:sz="4" w:space="0" w:color="auto"/>
              <w:right w:val="single" w:sz="4" w:space="0" w:color="auto"/>
            </w:tcBorders>
            <w:noWrap/>
            <w:vAlign w:val="center"/>
          </w:tcPr>
          <w:p w:rsidR="00B705DC" w:rsidRPr="00012858" w:rsidRDefault="00B705DC" w:rsidP="00B45BB8">
            <w:pPr>
              <w:spacing w:beforeLines="20" w:afterLines="20"/>
              <w:jc w:val="center"/>
              <w:rPr>
                <w:sz w:val="24"/>
                <w:szCs w:val="24"/>
              </w:rPr>
            </w:pPr>
            <w:r w:rsidRPr="00012858">
              <w:rPr>
                <w:sz w:val="24"/>
                <w:szCs w:val="24"/>
              </w:rPr>
              <w:t>0,043</w:t>
            </w:r>
          </w:p>
        </w:tc>
        <w:tc>
          <w:tcPr>
            <w:tcW w:w="1241" w:type="dxa"/>
            <w:tcBorders>
              <w:top w:val="nil"/>
              <w:left w:val="nil"/>
              <w:bottom w:val="single" w:sz="4" w:space="0" w:color="auto"/>
              <w:right w:val="single" w:sz="4" w:space="0" w:color="auto"/>
            </w:tcBorders>
            <w:vAlign w:val="center"/>
          </w:tcPr>
          <w:p w:rsidR="00B705DC" w:rsidRPr="00012858" w:rsidRDefault="00B705DC" w:rsidP="00B45BB8">
            <w:pPr>
              <w:spacing w:beforeLines="20" w:afterLines="20"/>
              <w:jc w:val="center"/>
              <w:rPr>
                <w:sz w:val="24"/>
                <w:szCs w:val="24"/>
              </w:rPr>
            </w:pPr>
            <w:r w:rsidRPr="00012858">
              <w:rPr>
                <w:sz w:val="24"/>
                <w:szCs w:val="24"/>
              </w:rPr>
              <w:t>-24,6</w:t>
            </w:r>
          </w:p>
        </w:tc>
      </w:tr>
      <w:tr w:rsidR="00B705DC" w:rsidRPr="00E0187D" w:rsidTr="00012858">
        <w:trPr>
          <w:trHeight w:val="119"/>
        </w:trPr>
        <w:tc>
          <w:tcPr>
            <w:tcW w:w="2268" w:type="dxa"/>
            <w:tcBorders>
              <w:top w:val="nil"/>
              <w:left w:val="single" w:sz="4" w:space="0" w:color="auto"/>
              <w:bottom w:val="single" w:sz="4" w:space="0" w:color="auto"/>
              <w:right w:val="single" w:sz="4" w:space="0" w:color="auto"/>
            </w:tcBorders>
            <w:noWrap/>
          </w:tcPr>
          <w:p w:rsidR="00B705DC" w:rsidRPr="00E0187D" w:rsidRDefault="00B705DC" w:rsidP="00B45BB8">
            <w:pPr>
              <w:spacing w:beforeLines="50" w:afterLines="50"/>
              <w:rPr>
                <w:bCs/>
                <w:sz w:val="24"/>
                <w:szCs w:val="24"/>
              </w:rPr>
            </w:pPr>
            <w:r w:rsidRPr="00E0187D">
              <w:rPr>
                <w:bCs/>
                <w:sz w:val="24"/>
                <w:szCs w:val="24"/>
              </w:rPr>
              <w:t>Итого</w:t>
            </w:r>
          </w:p>
        </w:tc>
        <w:tc>
          <w:tcPr>
            <w:tcW w:w="1276" w:type="dxa"/>
            <w:tcBorders>
              <w:top w:val="nil"/>
              <w:left w:val="nil"/>
              <w:bottom w:val="single" w:sz="4" w:space="0" w:color="auto"/>
              <w:right w:val="single" w:sz="4" w:space="0" w:color="auto"/>
            </w:tcBorders>
            <w:noWrap/>
            <w:vAlign w:val="center"/>
          </w:tcPr>
          <w:p w:rsidR="00B705DC" w:rsidRPr="00E0187D" w:rsidRDefault="00B705DC" w:rsidP="00B45BB8">
            <w:pPr>
              <w:spacing w:beforeLines="50" w:afterLines="50"/>
              <w:jc w:val="center"/>
              <w:rPr>
                <w:bCs/>
                <w:sz w:val="24"/>
                <w:szCs w:val="24"/>
              </w:rPr>
            </w:pPr>
            <w:r w:rsidRPr="00E0187D">
              <w:rPr>
                <w:bCs/>
                <w:sz w:val="24"/>
                <w:szCs w:val="24"/>
              </w:rPr>
              <w:t>–</w:t>
            </w:r>
          </w:p>
        </w:tc>
        <w:tc>
          <w:tcPr>
            <w:tcW w:w="3119" w:type="dxa"/>
            <w:tcBorders>
              <w:top w:val="nil"/>
              <w:left w:val="nil"/>
              <w:bottom w:val="single" w:sz="4" w:space="0" w:color="auto"/>
              <w:right w:val="single" w:sz="4" w:space="0" w:color="auto"/>
            </w:tcBorders>
            <w:noWrap/>
            <w:vAlign w:val="center"/>
          </w:tcPr>
          <w:p w:rsidR="00B705DC" w:rsidRPr="00E0187D" w:rsidRDefault="00B705DC" w:rsidP="00B45BB8">
            <w:pPr>
              <w:spacing w:beforeLines="50" w:afterLines="50"/>
              <w:jc w:val="center"/>
              <w:rPr>
                <w:bCs/>
                <w:sz w:val="24"/>
                <w:szCs w:val="24"/>
              </w:rPr>
            </w:pPr>
            <w:r w:rsidRPr="00E0187D">
              <w:rPr>
                <w:bCs/>
                <w:sz w:val="24"/>
                <w:szCs w:val="24"/>
              </w:rPr>
              <w:t>–</w:t>
            </w:r>
          </w:p>
        </w:tc>
        <w:tc>
          <w:tcPr>
            <w:tcW w:w="2126" w:type="dxa"/>
            <w:tcBorders>
              <w:top w:val="nil"/>
              <w:left w:val="nil"/>
              <w:bottom w:val="single" w:sz="4" w:space="0" w:color="auto"/>
              <w:right w:val="single" w:sz="4" w:space="0" w:color="auto"/>
            </w:tcBorders>
            <w:noWrap/>
            <w:vAlign w:val="center"/>
          </w:tcPr>
          <w:p w:rsidR="00B705DC" w:rsidRPr="00E0187D" w:rsidRDefault="00B705DC" w:rsidP="00B45BB8">
            <w:pPr>
              <w:spacing w:beforeLines="50" w:afterLines="50"/>
              <w:jc w:val="center"/>
              <w:rPr>
                <w:bCs/>
                <w:sz w:val="24"/>
                <w:szCs w:val="24"/>
              </w:rPr>
            </w:pPr>
            <w:r w:rsidRPr="00E0187D">
              <w:rPr>
                <w:bCs/>
                <w:sz w:val="24"/>
                <w:szCs w:val="24"/>
              </w:rPr>
              <w:t>5,070</w:t>
            </w:r>
          </w:p>
        </w:tc>
        <w:tc>
          <w:tcPr>
            <w:tcW w:w="1241" w:type="dxa"/>
            <w:tcBorders>
              <w:top w:val="nil"/>
              <w:left w:val="nil"/>
              <w:bottom w:val="single" w:sz="4" w:space="0" w:color="auto"/>
              <w:right w:val="single" w:sz="4" w:space="0" w:color="auto"/>
            </w:tcBorders>
            <w:noWrap/>
            <w:vAlign w:val="center"/>
          </w:tcPr>
          <w:p w:rsidR="00B705DC" w:rsidRPr="00E0187D" w:rsidRDefault="00B705DC" w:rsidP="00B45BB8">
            <w:pPr>
              <w:spacing w:beforeLines="50" w:afterLines="50"/>
              <w:jc w:val="center"/>
              <w:rPr>
                <w:bCs/>
                <w:sz w:val="24"/>
                <w:szCs w:val="24"/>
              </w:rPr>
            </w:pPr>
            <w:r w:rsidRPr="00E0187D">
              <w:rPr>
                <w:bCs/>
                <w:sz w:val="24"/>
                <w:szCs w:val="24"/>
              </w:rPr>
              <w:t>–</w:t>
            </w:r>
          </w:p>
        </w:tc>
      </w:tr>
    </w:tbl>
    <w:p w:rsidR="00250527" w:rsidRPr="00DE1134" w:rsidRDefault="00250527" w:rsidP="00250527">
      <w:pPr>
        <w:pStyle w:val="afc"/>
        <w:spacing w:after="0"/>
        <w:ind w:left="0" w:right="-2" w:firstLine="858"/>
        <w:jc w:val="both"/>
        <w:rPr>
          <w:sz w:val="6"/>
          <w:szCs w:val="6"/>
        </w:rPr>
      </w:pPr>
    </w:p>
    <w:p w:rsidR="00820759" w:rsidRDefault="00820759" w:rsidP="00EA2132">
      <w:pPr>
        <w:ind w:firstLine="851"/>
        <w:jc w:val="both"/>
        <w:rPr>
          <w:sz w:val="24"/>
          <w:szCs w:val="24"/>
        </w:rPr>
      </w:pPr>
    </w:p>
    <w:p w:rsidR="00820759" w:rsidRDefault="00820759" w:rsidP="00EA2132">
      <w:pPr>
        <w:ind w:firstLine="851"/>
        <w:jc w:val="both"/>
        <w:rPr>
          <w:sz w:val="24"/>
          <w:szCs w:val="24"/>
        </w:rPr>
      </w:pPr>
    </w:p>
    <w:p w:rsidR="00EA2132" w:rsidRPr="00A869DD" w:rsidRDefault="00250527" w:rsidP="00EA2132">
      <w:pPr>
        <w:ind w:firstLine="851"/>
        <w:jc w:val="both"/>
        <w:rPr>
          <w:sz w:val="24"/>
          <w:szCs w:val="24"/>
        </w:rPr>
      </w:pPr>
      <w:r w:rsidRPr="004B100C">
        <w:rPr>
          <w:sz w:val="24"/>
          <w:szCs w:val="24"/>
        </w:rPr>
        <w:t xml:space="preserve">Структура выработки электроэнергии </w:t>
      </w:r>
      <w:r>
        <w:rPr>
          <w:sz w:val="24"/>
          <w:szCs w:val="24"/>
        </w:rPr>
        <w:t xml:space="preserve">по типам </w:t>
      </w:r>
      <w:r w:rsidRPr="004B100C">
        <w:rPr>
          <w:sz w:val="24"/>
          <w:szCs w:val="24"/>
        </w:rPr>
        <w:t>электростанци</w:t>
      </w:r>
      <w:r>
        <w:rPr>
          <w:sz w:val="24"/>
          <w:szCs w:val="24"/>
        </w:rPr>
        <w:t>й</w:t>
      </w:r>
      <w:r w:rsidRPr="004B100C">
        <w:rPr>
          <w:sz w:val="24"/>
          <w:szCs w:val="24"/>
        </w:rPr>
        <w:t xml:space="preserve"> </w:t>
      </w:r>
      <w:r w:rsidRPr="00D963A8">
        <w:rPr>
          <w:sz w:val="24"/>
          <w:szCs w:val="24"/>
        </w:rPr>
        <w:t>энергосистемы Республики Карелия</w:t>
      </w:r>
      <w:r>
        <w:t xml:space="preserve"> </w:t>
      </w:r>
      <w:r>
        <w:rPr>
          <w:sz w:val="24"/>
          <w:szCs w:val="24"/>
        </w:rPr>
        <w:t>в 2012</w:t>
      </w:r>
      <w:r w:rsidRPr="004B100C">
        <w:rPr>
          <w:sz w:val="24"/>
          <w:szCs w:val="24"/>
        </w:rPr>
        <w:t xml:space="preserve"> году </w:t>
      </w:r>
      <w:r>
        <w:rPr>
          <w:sz w:val="24"/>
          <w:szCs w:val="24"/>
        </w:rPr>
        <w:t>п</w:t>
      </w:r>
      <w:r w:rsidRPr="004B100C">
        <w:rPr>
          <w:sz w:val="24"/>
          <w:szCs w:val="24"/>
        </w:rPr>
        <w:t>риведена на рисунке 2.3</w:t>
      </w:r>
      <w:r>
        <w:rPr>
          <w:sz w:val="24"/>
          <w:szCs w:val="24"/>
        </w:rPr>
        <w:t>.3</w:t>
      </w:r>
      <w:r w:rsidRPr="004B100C">
        <w:rPr>
          <w:sz w:val="24"/>
          <w:szCs w:val="24"/>
        </w:rPr>
        <w:t xml:space="preserve">. </w:t>
      </w:r>
      <w:r w:rsidR="00EA2132" w:rsidRPr="00A869DD">
        <w:rPr>
          <w:sz w:val="24"/>
          <w:szCs w:val="24"/>
        </w:rPr>
        <w:t>Д</w:t>
      </w:r>
      <w:r w:rsidR="00820759">
        <w:rPr>
          <w:sz w:val="24"/>
          <w:szCs w:val="24"/>
        </w:rPr>
        <w:t>ЭС</w:t>
      </w:r>
      <w:r w:rsidR="00EA2132" w:rsidRPr="00A869DD">
        <w:rPr>
          <w:sz w:val="24"/>
          <w:szCs w:val="24"/>
        </w:rPr>
        <w:t xml:space="preserve"> </w:t>
      </w:r>
      <w:r w:rsidR="00820759">
        <w:rPr>
          <w:sz w:val="24"/>
          <w:szCs w:val="24"/>
        </w:rPr>
        <w:t>ОАО «ФСК ЕЭС» на</w:t>
      </w:r>
      <w:r w:rsidR="00EA2132">
        <w:rPr>
          <w:sz w:val="24"/>
          <w:szCs w:val="24"/>
        </w:rPr>
        <w:t xml:space="preserve"> </w:t>
      </w:r>
      <w:r w:rsidR="00EA2132" w:rsidRPr="00A869DD">
        <w:rPr>
          <w:sz w:val="24"/>
          <w:szCs w:val="24"/>
        </w:rPr>
        <w:t>о.</w:t>
      </w:r>
      <w:r w:rsidR="00EA2132">
        <w:rPr>
          <w:sz w:val="24"/>
          <w:szCs w:val="24"/>
        </w:rPr>
        <w:t> </w:t>
      </w:r>
      <w:r w:rsidR="00EA2132" w:rsidRPr="00A869DD">
        <w:rPr>
          <w:sz w:val="24"/>
          <w:szCs w:val="24"/>
        </w:rPr>
        <w:t>Валаам находилась в резерве.</w:t>
      </w:r>
    </w:p>
    <w:p w:rsidR="00250527" w:rsidRDefault="00250527" w:rsidP="00250527">
      <w:pPr>
        <w:pStyle w:val="afc"/>
        <w:spacing w:before="120" w:after="0"/>
        <w:ind w:left="0" w:firstLine="856"/>
        <w:jc w:val="both"/>
        <w:rPr>
          <w:sz w:val="24"/>
          <w:szCs w:val="24"/>
        </w:rPr>
      </w:pPr>
    </w:p>
    <w:p w:rsidR="00250527" w:rsidRDefault="00250527" w:rsidP="00250527">
      <w:pPr>
        <w:rPr>
          <w:sz w:val="24"/>
          <w:szCs w:val="24"/>
        </w:rPr>
      </w:pPr>
      <w:r>
        <w:rPr>
          <w:sz w:val="24"/>
          <w:szCs w:val="24"/>
        </w:rPr>
        <w:br w:type="page"/>
      </w:r>
    </w:p>
    <w:p w:rsidR="00250527" w:rsidRDefault="00250527" w:rsidP="00250527">
      <w:pPr>
        <w:pStyle w:val="afc"/>
        <w:spacing w:after="0"/>
        <w:ind w:left="0" w:right="-2" w:firstLine="858"/>
        <w:jc w:val="both"/>
        <w:rPr>
          <w:sz w:val="24"/>
          <w:szCs w:val="24"/>
        </w:rPr>
      </w:pPr>
    </w:p>
    <w:p w:rsidR="00250527" w:rsidRDefault="007766FB" w:rsidP="00250527">
      <w:pPr>
        <w:pStyle w:val="afc"/>
        <w:spacing w:after="0"/>
        <w:ind w:left="0" w:right="-2"/>
        <w:jc w:val="center"/>
        <w:rPr>
          <w:sz w:val="24"/>
          <w:szCs w:val="24"/>
        </w:rPr>
      </w:pPr>
      <w:r>
        <w:rPr>
          <w:noProof/>
        </w:rPr>
        <w:drawing>
          <wp:inline distT="0" distB="0" distL="0" distR="0">
            <wp:extent cx="5029200" cy="3914775"/>
            <wp:effectExtent l="0" t="0" r="0" b="0"/>
            <wp:docPr id="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3" cstate="print"/>
                    <a:srcRect l="19473" t="11357" r="18585"/>
                    <a:stretch>
                      <a:fillRect/>
                    </a:stretch>
                  </pic:blipFill>
                  <pic:spPr bwMode="auto">
                    <a:xfrm>
                      <a:off x="0" y="0"/>
                      <a:ext cx="5029200" cy="3914775"/>
                    </a:xfrm>
                    <a:prstGeom prst="rect">
                      <a:avLst/>
                    </a:prstGeom>
                    <a:noFill/>
                    <a:ln w="9525">
                      <a:noFill/>
                      <a:miter lim="800000"/>
                      <a:headEnd/>
                      <a:tailEnd/>
                    </a:ln>
                  </pic:spPr>
                </pic:pic>
              </a:graphicData>
            </a:graphic>
          </wp:inline>
        </w:drawing>
      </w:r>
    </w:p>
    <w:p w:rsidR="00250527" w:rsidRPr="00A869DD" w:rsidRDefault="00250527" w:rsidP="00250527">
      <w:pPr>
        <w:ind w:left="780" w:hanging="780"/>
        <w:jc w:val="center"/>
        <w:rPr>
          <w:sz w:val="24"/>
          <w:szCs w:val="24"/>
        </w:rPr>
      </w:pPr>
      <w:r w:rsidRPr="00A869DD">
        <w:rPr>
          <w:sz w:val="24"/>
          <w:szCs w:val="24"/>
        </w:rPr>
        <w:t>Рисунок 2.3.3</w:t>
      </w:r>
      <w:r w:rsidR="00B705DC">
        <w:rPr>
          <w:sz w:val="24"/>
          <w:szCs w:val="24"/>
        </w:rPr>
        <w:t>.</w:t>
      </w:r>
      <w:r w:rsidRPr="00A869DD">
        <w:rPr>
          <w:sz w:val="24"/>
          <w:szCs w:val="24"/>
        </w:rPr>
        <w:t xml:space="preserve"> Структура выработки электроэнергии по типам электростанций энергосистемы Республики Карелия в 2012 году</w:t>
      </w:r>
    </w:p>
    <w:p w:rsidR="00250527" w:rsidRPr="00A869DD" w:rsidRDefault="00250527" w:rsidP="00250527">
      <w:pPr>
        <w:pStyle w:val="afc"/>
        <w:spacing w:after="0"/>
        <w:ind w:left="0" w:right="-2" w:firstLine="858"/>
        <w:jc w:val="both"/>
        <w:rPr>
          <w:sz w:val="6"/>
          <w:szCs w:val="6"/>
        </w:rPr>
      </w:pPr>
    </w:p>
    <w:p w:rsidR="00250527" w:rsidRDefault="00EA2132" w:rsidP="00250527">
      <w:pPr>
        <w:pStyle w:val="afc"/>
        <w:spacing w:after="0"/>
        <w:ind w:left="0" w:right="-2" w:firstLine="858"/>
        <w:jc w:val="both"/>
        <w:rPr>
          <w:sz w:val="24"/>
          <w:szCs w:val="24"/>
        </w:rPr>
      </w:pPr>
      <w:r w:rsidRPr="00A622EF">
        <w:rPr>
          <w:sz w:val="24"/>
          <w:szCs w:val="24"/>
        </w:rPr>
        <w:t>Стр</w:t>
      </w:r>
      <w:r w:rsidR="00250527" w:rsidRPr="00A622EF">
        <w:rPr>
          <w:sz w:val="24"/>
          <w:szCs w:val="24"/>
        </w:rPr>
        <w:t>уктура выработки электроэнергии электростанциями энергосистемы Республики Карелия</w:t>
      </w:r>
      <w:r w:rsidR="00250527" w:rsidRPr="00A622EF">
        <w:t xml:space="preserve"> </w:t>
      </w:r>
      <w:r w:rsidR="00250527" w:rsidRPr="00A622EF">
        <w:rPr>
          <w:sz w:val="24"/>
          <w:szCs w:val="24"/>
        </w:rPr>
        <w:t>в 2012 году по видам собственности</w:t>
      </w:r>
      <w:r w:rsidR="00250527" w:rsidRPr="004B100C">
        <w:rPr>
          <w:sz w:val="24"/>
          <w:szCs w:val="24"/>
        </w:rPr>
        <w:t xml:space="preserve"> приведена на рисунке 2.3</w:t>
      </w:r>
      <w:r w:rsidR="00250527">
        <w:rPr>
          <w:sz w:val="24"/>
          <w:szCs w:val="24"/>
        </w:rPr>
        <w:t>.4</w:t>
      </w:r>
      <w:r w:rsidR="00250527" w:rsidRPr="004B100C">
        <w:rPr>
          <w:sz w:val="24"/>
          <w:szCs w:val="24"/>
        </w:rPr>
        <w:t xml:space="preserve">. </w:t>
      </w:r>
    </w:p>
    <w:p w:rsidR="00542F93" w:rsidRPr="004B100C" w:rsidRDefault="007766FB" w:rsidP="00250527">
      <w:pPr>
        <w:pStyle w:val="afc"/>
        <w:spacing w:after="0"/>
        <w:ind w:left="0" w:right="-2" w:firstLine="858"/>
        <w:jc w:val="both"/>
        <w:rPr>
          <w:sz w:val="24"/>
          <w:szCs w:val="24"/>
        </w:rPr>
      </w:pPr>
      <w:r>
        <w:rPr>
          <w:rFonts w:eastAsia="Times New Roman"/>
          <w:noProof/>
          <w:sz w:val="24"/>
          <w:szCs w:val="24"/>
        </w:rPr>
        <w:drawing>
          <wp:inline distT="0" distB="0" distL="0" distR="0">
            <wp:extent cx="5076825" cy="35147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0527" w:rsidRPr="004B100C" w:rsidRDefault="00250527" w:rsidP="00250527">
      <w:pPr>
        <w:ind w:left="780" w:hanging="780"/>
        <w:jc w:val="center"/>
      </w:pPr>
    </w:p>
    <w:p w:rsidR="00250527" w:rsidRPr="00A869DD" w:rsidRDefault="00250527" w:rsidP="00250527">
      <w:pPr>
        <w:ind w:left="780" w:hanging="780"/>
        <w:jc w:val="center"/>
        <w:rPr>
          <w:sz w:val="24"/>
          <w:szCs w:val="24"/>
        </w:rPr>
      </w:pPr>
      <w:r w:rsidRPr="00A869DD">
        <w:rPr>
          <w:sz w:val="24"/>
          <w:szCs w:val="24"/>
        </w:rPr>
        <w:t>Рисунок 2.3.4</w:t>
      </w:r>
      <w:r w:rsidR="00BF3A38">
        <w:rPr>
          <w:sz w:val="24"/>
          <w:szCs w:val="24"/>
        </w:rPr>
        <w:t xml:space="preserve">. </w:t>
      </w:r>
      <w:r w:rsidRPr="00A869DD">
        <w:rPr>
          <w:sz w:val="24"/>
          <w:szCs w:val="24"/>
        </w:rPr>
        <w:t xml:space="preserve"> Структура выработки электроэнергии электростанциями энергосистемы Республики Карелия в 2012 году по видам собственности</w:t>
      </w:r>
    </w:p>
    <w:p w:rsidR="00BF3A38" w:rsidRDefault="00BF3A38" w:rsidP="00250527">
      <w:pPr>
        <w:ind w:firstLine="851"/>
        <w:jc w:val="both"/>
        <w:rPr>
          <w:sz w:val="24"/>
          <w:szCs w:val="24"/>
        </w:rPr>
      </w:pPr>
    </w:p>
    <w:p w:rsidR="00E0187D" w:rsidRDefault="00E0187D" w:rsidP="00250527">
      <w:pPr>
        <w:ind w:firstLine="851"/>
        <w:jc w:val="both"/>
        <w:rPr>
          <w:sz w:val="24"/>
          <w:szCs w:val="24"/>
        </w:rPr>
      </w:pPr>
    </w:p>
    <w:p w:rsidR="00644623" w:rsidRDefault="00644623" w:rsidP="00250527">
      <w:pPr>
        <w:ind w:firstLine="851"/>
        <w:jc w:val="both"/>
        <w:rPr>
          <w:sz w:val="24"/>
          <w:szCs w:val="24"/>
        </w:rPr>
      </w:pPr>
    </w:p>
    <w:p w:rsidR="00644623" w:rsidRDefault="00644623" w:rsidP="00250527">
      <w:pPr>
        <w:ind w:firstLine="851"/>
        <w:jc w:val="both"/>
        <w:rPr>
          <w:sz w:val="24"/>
          <w:szCs w:val="24"/>
        </w:rPr>
      </w:pPr>
    </w:p>
    <w:p w:rsidR="00250527" w:rsidRPr="00A869DD" w:rsidRDefault="00250527" w:rsidP="00250527">
      <w:pPr>
        <w:ind w:firstLine="851"/>
        <w:jc w:val="both"/>
        <w:rPr>
          <w:sz w:val="24"/>
          <w:szCs w:val="24"/>
        </w:rPr>
      </w:pPr>
      <w:r w:rsidRPr="00A869DD">
        <w:rPr>
          <w:sz w:val="24"/>
          <w:szCs w:val="24"/>
        </w:rPr>
        <w:t>Как следует из привед</w:t>
      </w:r>
      <w:r w:rsidR="00E0187D">
        <w:rPr>
          <w:sz w:val="24"/>
          <w:szCs w:val="24"/>
        </w:rPr>
        <w:t>е</w:t>
      </w:r>
      <w:r w:rsidRPr="00A869DD">
        <w:rPr>
          <w:sz w:val="24"/>
          <w:szCs w:val="24"/>
        </w:rPr>
        <w:t>нных данных, наибольшая и значительная доля в структуре генерирующих мощностей энергосистемы Республики Карелия как по у</w:t>
      </w:r>
      <w:r>
        <w:rPr>
          <w:sz w:val="24"/>
          <w:szCs w:val="24"/>
        </w:rPr>
        <w:t>становленной мощности (82</w:t>
      </w:r>
      <w:r w:rsidRPr="00A869DD">
        <w:rPr>
          <w:sz w:val="24"/>
          <w:szCs w:val="24"/>
        </w:rPr>
        <w:t xml:space="preserve">%), так и по выработке электроэнергии (85%) приходится на электростанции </w:t>
      </w:r>
      <w:r w:rsidR="005A57F9">
        <w:rPr>
          <w:sz w:val="24"/>
          <w:szCs w:val="24"/>
        </w:rPr>
        <w:t xml:space="preserve">филиала «Карельский» </w:t>
      </w:r>
      <w:r w:rsidRPr="00A869DD">
        <w:rPr>
          <w:sz w:val="24"/>
          <w:szCs w:val="24"/>
        </w:rPr>
        <w:t xml:space="preserve">ОАО «ТГК-1», при этом доля ГЭС в структуре электростанций </w:t>
      </w:r>
      <w:r>
        <w:rPr>
          <w:sz w:val="24"/>
          <w:szCs w:val="24"/>
        </w:rPr>
        <w:br/>
      </w:r>
      <w:r w:rsidR="00644623">
        <w:rPr>
          <w:sz w:val="24"/>
          <w:szCs w:val="24"/>
        </w:rPr>
        <w:t xml:space="preserve">филиала «Карельский» </w:t>
      </w:r>
      <w:r w:rsidRPr="00A869DD">
        <w:rPr>
          <w:sz w:val="24"/>
          <w:szCs w:val="24"/>
        </w:rPr>
        <w:t>ОАО «ТГК-1» по мощности и по выработке составляет около 70%.</w:t>
      </w:r>
    </w:p>
    <w:p w:rsidR="00250527" w:rsidRPr="003C4EAB" w:rsidRDefault="00250527" w:rsidP="00250527">
      <w:pPr>
        <w:ind w:firstLine="851"/>
        <w:jc w:val="both"/>
        <w:rPr>
          <w:sz w:val="24"/>
          <w:szCs w:val="24"/>
        </w:rPr>
      </w:pPr>
    </w:p>
    <w:p w:rsidR="00250527" w:rsidRPr="00684E79" w:rsidRDefault="005A57F9" w:rsidP="005A57F9">
      <w:pPr>
        <w:pStyle w:val="30"/>
        <w:tabs>
          <w:tab w:val="left" w:pos="1418"/>
        </w:tabs>
        <w:spacing w:before="120"/>
        <w:ind w:right="567"/>
        <w:jc w:val="center"/>
        <w:rPr>
          <w:rFonts w:ascii="Times New Roman" w:hAnsi="Times New Roman"/>
        </w:rPr>
      </w:pPr>
      <w:bookmarkStart w:id="14" w:name="_Toc350858105"/>
      <w:bookmarkStart w:id="15" w:name="_Toc354652367"/>
      <w:r>
        <w:rPr>
          <w:rFonts w:ascii="Times New Roman" w:hAnsi="Times New Roman"/>
        </w:rPr>
        <w:t xml:space="preserve">2.4. </w:t>
      </w:r>
      <w:r w:rsidR="00250527" w:rsidRPr="00684E79">
        <w:rPr>
          <w:rFonts w:ascii="Times New Roman" w:hAnsi="Times New Roman"/>
        </w:rPr>
        <w:t>Характеристика балансов мощности и электроэнергии</w:t>
      </w:r>
      <w:bookmarkEnd w:id="14"/>
      <w:bookmarkEnd w:id="15"/>
    </w:p>
    <w:p w:rsidR="00250527" w:rsidRPr="004B100C" w:rsidRDefault="00250527" w:rsidP="00250527">
      <w:pPr>
        <w:pStyle w:val="afc"/>
        <w:spacing w:after="0"/>
        <w:ind w:left="0" w:right="-2" w:firstLine="858"/>
        <w:jc w:val="both"/>
        <w:rPr>
          <w:sz w:val="24"/>
          <w:szCs w:val="24"/>
        </w:rPr>
      </w:pPr>
    </w:p>
    <w:p w:rsidR="00250527" w:rsidRPr="004B100C" w:rsidRDefault="00250527" w:rsidP="00250527">
      <w:pPr>
        <w:pStyle w:val="afc"/>
        <w:spacing w:before="60" w:after="60"/>
        <w:ind w:left="0" w:right="-2" w:firstLine="858"/>
        <w:jc w:val="both"/>
        <w:rPr>
          <w:sz w:val="24"/>
          <w:szCs w:val="24"/>
        </w:rPr>
      </w:pPr>
      <w:r w:rsidRPr="004B100C">
        <w:rPr>
          <w:sz w:val="24"/>
          <w:szCs w:val="24"/>
        </w:rPr>
        <w:t xml:space="preserve">В таблице 2.4.1 представлен баланс мощности </w:t>
      </w:r>
      <w:r w:rsidRPr="001822B5">
        <w:rPr>
          <w:sz w:val="24"/>
          <w:szCs w:val="24"/>
        </w:rPr>
        <w:t>энергосистемы Республики Карелия за</w:t>
      </w:r>
      <w:r>
        <w:rPr>
          <w:sz w:val="24"/>
          <w:szCs w:val="24"/>
        </w:rPr>
        <w:t> 2008-2012</w:t>
      </w:r>
      <w:r w:rsidRPr="004B100C">
        <w:rPr>
          <w:sz w:val="24"/>
          <w:szCs w:val="24"/>
        </w:rPr>
        <w:t xml:space="preserve"> г</w:t>
      </w:r>
      <w:r w:rsidR="005A57F9">
        <w:rPr>
          <w:sz w:val="24"/>
          <w:szCs w:val="24"/>
        </w:rPr>
        <w:t xml:space="preserve">оды </w:t>
      </w:r>
      <w:r>
        <w:rPr>
          <w:sz w:val="24"/>
          <w:szCs w:val="24"/>
        </w:rPr>
        <w:t>на час совмещ</w:t>
      </w:r>
      <w:r w:rsidR="00040E5A">
        <w:rPr>
          <w:sz w:val="24"/>
          <w:szCs w:val="24"/>
        </w:rPr>
        <w:t>е</w:t>
      </w:r>
      <w:r>
        <w:rPr>
          <w:sz w:val="24"/>
          <w:szCs w:val="24"/>
        </w:rPr>
        <w:t xml:space="preserve">нного максимума нагрузки. </w:t>
      </w:r>
      <w:r w:rsidRPr="004B100C">
        <w:rPr>
          <w:sz w:val="24"/>
          <w:szCs w:val="24"/>
        </w:rPr>
        <w:t xml:space="preserve">Кроме максимума нагрузки потребителей, расположенных на территории </w:t>
      </w:r>
      <w:r w:rsidRPr="001822B5">
        <w:rPr>
          <w:sz w:val="24"/>
          <w:szCs w:val="24"/>
        </w:rPr>
        <w:t>Республики Карелия</w:t>
      </w:r>
      <w:r w:rsidRPr="004B100C">
        <w:rPr>
          <w:sz w:val="24"/>
          <w:szCs w:val="24"/>
        </w:rPr>
        <w:t xml:space="preserve">, в потребности учтен резерв мощности, размещённый на электростанциях </w:t>
      </w:r>
      <w:r>
        <w:rPr>
          <w:sz w:val="24"/>
          <w:szCs w:val="24"/>
        </w:rPr>
        <w:t>энергосистемы.</w:t>
      </w:r>
    </w:p>
    <w:p w:rsidR="00250527" w:rsidRDefault="00250527" w:rsidP="00250527">
      <w:pPr>
        <w:pStyle w:val="afc"/>
        <w:spacing w:after="0"/>
        <w:ind w:left="851" w:right="-2"/>
        <w:jc w:val="both"/>
        <w:rPr>
          <w:sz w:val="24"/>
          <w:szCs w:val="24"/>
        </w:rPr>
      </w:pPr>
    </w:p>
    <w:p w:rsidR="00256B1E" w:rsidRDefault="00250527" w:rsidP="00256B1E">
      <w:pPr>
        <w:pStyle w:val="afc"/>
        <w:spacing w:after="0"/>
        <w:ind w:left="0" w:right="-1"/>
        <w:jc w:val="right"/>
        <w:rPr>
          <w:sz w:val="24"/>
          <w:szCs w:val="24"/>
        </w:rPr>
      </w:pPr>
      <w:r w:rsidRPr="00CD696F">
        <w:rPr>
          <w:sz w:val="24"/>
          <w:szCs w:val="24"/>
        </w:rPr>
        <w:t>Таблица</w:t>
      </w:r>
      <w:r>
        <w:rPr>
          <w:sz w:val="24"/>
          <w:szCs w:val="24"/>
        </w:rPr>
        <w:t> </w:t>
      </w:r>
      <w:r w:rsidRPr="00CD696F">
        <w:rPr>
          <w:sz w:val="24"/>
          <w:szCs w:val="24"/>
        </w:rPr>
        <w:t>2.4.1</w:t>
      </w:r>
      <w:r w:rsidR="00256B1E">
        <w:rPr>
          <w:sz w:val="24"/>
          <w:szCs w:val="24"/>
        </w:rPr>
        <w:t>.</w:t>
      </w:r>
    </w:p>
    <w:p w:rsidR="00256B1E" w:rsidRDefault="00256B1E" w:rsidP="00256B1E">
      <w:pPr>
        <w:pStyle w:val="afc"/>
        <w:spacing w:after="0"/>
        <w:ind w:left="0" w:right="-1"/>
        <w:jc w:val="center"/>
        <w:rPr>
          <w:sz w:val="24"/>
          <w:szCs w:val="24"/>
        </w:rPr>
      </w:pPr>
      <w:r>
        <w:rPr>
          <w:sz w:val="24"/>
          <w:szCs w:val="24"/>
        </w:rPr>
        <w:t>Б</w:t>
      </w:r>
      <w:r w:rsidR="00250527" w:rsidRPr="00CD696F">
        <w:rPr>
          <w:sz w:val="24"/>
          <w:szCs w:val="24"/>
        </w:rPr>
        <w:t>аланс мощности</w:t>
      </w:r>
      <w:r w:rsidR="00250527" w:rsidRPr="004B100C">
        <w:rPr>
          <w:sz w:val="24"/>
          <w:szCs w:val="24"/>
        </w:rPr>
        <w:t xml:space="preserve"> </w:t>
      </w:r>
      <w:r w:rsidR="00250527">
        <w:rPr>
          <w:sz w:val="24"/>
          <w:szCs w:val="24"/>
        </w:rPr>
        <w:t>энергосистемы Республики Карелия</w:t>
      </w:r>
      <w:r w:rsidR="00250527" w:rsidRPr="004B100C">
        <w:rPr>
          <w:sz w:val="24"/>
          <w:szCs w:val="24"/>
        </w:rPr>
        <w:t xml:space="preserve"> </w:t>
      </w:r>
      <w:r w:rsidR="00250527">
        <w:rPr>
          <w:sz w:val="24"/>
          <w:szCs w:val="24"/>
        </w:rPr>
        <w:br/>
      </w:r>
      <w:r w:rsidR="00250527" w:rsidRPr="004B100C">
        <w:rPr>
          <w:sz w:val="24"/>
          <w:szCs w:val="24"/>
        </w:rPr>
        <w:t>за 200</w:t>
      </w:r>
      <w:r w:rsidR="00250527">
        <w:rPr>
          <w:sz w:val="24"/>
          <w:szCs w:val="24"/>
        </w:rPr>
        <w:t>8</w:t>
      </w:r>
      <w:r w:rsidR="00250527" w:rsidRPr="004B100C">
        <w:rPr>
          <w:sz w:val="24"/>
          <w:szCs w:val="24"/>
        </w:rPr>
        <w:t>-201</w:t>
      </w:r>
      <w:r w:rsidR="00250527">
        <w:rPr>
          <w:sz w:val="24"/>
          <w:szCs w:val="24"/>
        </w:rPr>
        <w:t>2</w:t>
      </w:r>
      <w:r w:rsidR="00250527" w:rsidRPr="004B100C">
        <w:rPr>
          <w:sz w:val="24"/>
          <w:szCs w:val="24"/>
        </w:rPr>
        <w:t xml:space="preserve"> г</w:t>
      </w:r>
      <w:r>
        <w:rPr>
          <w:sz w:val="24"/>
          <w:szCs w:val="24"/>
        </w:rPr>
        <w:t xml:space="preserve">оды </w:t>
      </w:r>
    </w:p>
    <w:p w:rsidR="00250527" w:rsidRPr="004B100C" w:rsidRDefault="00250527" w:rsidP="00256B1E">
      <w:pPr>
        <w:pStyle w:val="afc"/>
        <w:spacing w:after="0"/>
        <w:ind w:left="0" w:right="-1"/>
        <w:jc w:val="right"/>
        <w:rPr>
          <w:sz w:val="24"/>
          <w:szCs w:val="24"/>
        </w:rPr>
      </w:pPr>
      <w:r>
        <w:rPr>
          <w:sz w:val="24"/>
          <w:szCs w:val="24"/>
        </w:rPr>
        <w:t>МВт</w:t>
      </w:r>
    </w:p>
    <w:tbl>
      <w:tblPr>
        <w:tblW w:w="5000" w:type="pct"/>
        <w:tblInd w:w="108" w:type="dxa"/>
        <w:tblLook w:val="00A0"/>
      </w:tblPr>
      <w:tblGrid>
        <w:gridCol w:w="4603"/>
        <w:gridCol w:w="1107"/>
        <w:gridCol w:w="1107"/>
        <w:gridCol w:w="1107"/>
        <w:gridCol w:w="1107"/>
        <w:gridCol w:w="1107"/>
      </w:tblGrid>
      <w:tr w:rsidR="00250527" w:rsidRPr="00A869DD" w:rsidTr="00012858">
        <w:trPr>
          <w:trHeight w:val="640"/>
        </w:trPr>
        <w:tc>
          <w:tcPr>
            <w:tcW w:w="2270" w:type="pct"/>
            <w:tcBorders>
              <w:top w:val="single" w:sz="4" w:space="0" w:color="auto"/>
              <w:left w:val="single" w:sz="4" w:space="0" w:color="auto"/>
              <w:bottom w:val="single" w:sz="4" w:space="0" w:color="auto"/>
              <w:right w:val="single" w:sz="4" w:space="0" w:color="auto"/>
            </w:tcBorders>
            <w:noWrap/>
          </w:tcPr>
          <w:p w:rsidR="00250527" w:rsidRPr="00012858" w:rsidRDefault="00250527" w:rsidP="00012858">
            <w:pPr>
              <w:jc w:val="center"/>
              <w:rPr>
                <w:bCs/>
                <w:sz w:val="24"/>
                <w:szCs w:val="24"/>
              </w:rPr>
            </w:pPr>
            <w:r w:rsidRPr="00012858">
              <w:rPr>
                <w:bCs/>
                <w:sz w:val="24"/>
                <w:szCs w:val="24"/>
              </w:rPr>
              <w:t>Показатель</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2008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2009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2010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2011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2012 год</w:t>
            </w:r>
          </w:p>
        </w:tc>
      </w:tr>
      <w:tr w:rsidR="00250527" w:rsidRPr="00A869DD" w:rsidTr="00012858">
        <w:trPr>
          <w:trHeight w:val="362"/>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250527" w:rsidRPr="00012858" w:rsidRDefault="00250527" w:rsidP="00250527">
            <w:pPr>
              <w:spacing w:before="120" w:after="120"/>
              <w:jc w:val="center"/>
              <w:rPr>
                <w:sz w:val="24"/>
                <w:szCs w:val="24"/>
              </w:rPr>
            </w:pPr>
            <w:r w:rsidRPr="00012858">
              <w:rPr>
                <w:bCs/>
                <w:sz w:val="24"/>
                <w:szCs w:val="24"/>
              </w:rPr>
              <w:t>Потребность</w:t>
            </w:r>
          </w:p>
        </w:tc>
      </w:tr>
      <w:tr w:rsidR="00250527" w:rsidRPr="00A869DD">
        <w:tc>
          <w:tcPr>
            <w:tcW w:w="2270" w:type="pct"/>
            <w:tcBorders>
              <w:top w:val="single" w:sz="4" w:space="0" w:color="auto"/>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Совмещенный максимум нагрузки</w:t>
            </w:r>
          </w:p>
        </w:tc>
        <w:tc>
          <w:tcPr>
            <w:tcW w:w="546" w:type="pct"/>
            <w:tcBorders>
              <w:top w:val="single" w:sz="4" w:space="0" w:color="auto"/>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1279,1</w:t>
            </w:r>
          </w:p>
        </w:tc>
        <w:tc>
          <w:tcPr>
            <w:tcW w:w="546" w:type="pct"/>
            <w:tcBorders>
              <w:top w:val="single" w:sz="4" w:space="0" w:color="auto"/>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1281,3</w:t>
            </w:r>
          </w:p>
        </w:tc>
        <w:tc>
          <w:tcPr>
            <w:tcW w:w="546" w:type="pct"/>
            <w:tcBorders>
              <w:top w:val="single" w:sz="4" w:space="0" w:color="auto"/>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1314,2</w:t>
            </w:r>
          </w:p>
        </w:tc>
        <w:tc>
          <w:tcPr>
            <w:tcW w:w="546" w:type="pct"/>
            <w:tcBorders>
              <w:top w:val="single" w:sz="4" w:space="0" w:color="auto"/>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1293,8</w:t>
            </w:r>
          </w:p>
        </w:tc>
        <w:tc>
          <w:tcPr>
            <w:tcW w:w="546" w:type="pct"/>
            <w:tcBorders>
              <w:top w:val="single" w:sz="4" w:space="0" w:color="auto"/>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1282,3</w:t>
            </w:r>
          </w:p>
        </w:tc>
      </w:tr>
      <w:tr w:rsidR="00250527" w:rsidRPr="00A869DD">
        <w:tc>
          <w:tcPr>
            <w:tcW w:w="2270" w:type="pct"/>
            <w:tcBorders>
              <w:top w:val="nil"/>
              <w:left w:val="single" w:sz="4" w:space="0" w:color="auto"/>
              <w:bottom w:val="single" w:sz="4" w:space="0" w:color="auto"/>
              <w:right w:val="single" w:sz="4" w:space="0" w:color="auto"/>
            </w:tcBorders>
            <w:noWrap/>
            <w:vAlign w:val="center"/>
          </w:tcPr>
          <w:p w:rsidR="00644623" w:rsidRDefault="00250527" w:rsidP="00644623">
            <w:pPr>
              <w:rPr>
                <w:sz w:val="24"/>
                <w:szCs w:val="24"/>
              </w:rPr>
            </w:pPr>
            <w:r w:rsidRPr="00012858">
              <w:rPr>
                <w:sz w:val="24"/>
                <w:szCs w:val="24"/>
              </w:rPr>
              <w:t>Фактический резерв мощности</w:t>
            </w:r>
            <w:r w:rsidR="00644623">
              <w:rPr>
                <w:sz w:val="24"/>
                <w:szCs w:val="24"/>
              </w:rPr>
              <w:t xml:space="preserve">, включая </w:t>
            </w:r>
          </w:p>
          <w:p w:rsidR="00250527" w:rsidRPr="00012858" w:rsidRDefault="00644623" w:rsidP="00644623">
            <w:pPr>
              <w:rPr>
                <w:sz w:val="24"/>
                <w:szCs w:val="24"/>
              </w:rPr>
            </w:pPr>
            <w:r>
              <w:rPr>
                <w:sz w:val="24"/>
                <w:szCs w:val="24"/>
              </w:rPr>
              <w:t>ремонт</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93,6</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54,6</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54,0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43,2</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56,4</w:t>
            </w:r>
          </w:p>
        </w:tc>
      </w:tr>
      <w:tr w:rsidR="00250527" w:rsidRPr="00A869DD">
        <w:tc>
          <w:tcPr>
            <w:tcW w:w="2270" w:type="pct"/>
            <w:tcBorders>
              <w:top w:val="nil"/>
              <w:left w:val="single" w:sz="4" w:space="0" w:color="auto"/>
              <w:bottom w:val="single" w:sz="4" w:space="0" w:color="auto"/>
              <w:right w:val="single" w:sz="4" w:space="0" w:color="auto"/>
            </w:tcBorders>
            <w:vAlign w:val="center"/>
          </w:tcPr>
          <w:p w:rsidR="00250527" w:rsidRPr="00012858" w:rsidRDefault="00250527" w:rsidP="00250527">
            <w:pPr>
              <w:rPr>
                <w:sz w:val="24"/>
                <w:szCs w:val="24"/>
              </w:rPr>
            </w:pPr>
            <w:r w:rsidRPr="00012858">
              <w:rPr>
                <w:sz w:val="24"/>
                <w:szCs w:val="24"/>
              </w:rPr>
              <w:t>Получение из энергосистемы Мурманской области</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570,1</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547,3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559,0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596,2</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568,5</w:t>
            </w:r>
          </w:p>
        </w:tc>
      </w:tr>
      <w:tr w:rsidR="00250527" w:rsidRPr="00A869DD">
        <w:tc>
          <w:tcPr>
            <w:tcW w:w="2270" w:type="pct"/>
            <w:tcBorders>
              <w:top w:val="nil"/>
              <w:left w:val="single" w:sz="4" w:space="0" w:color="auto"/>
              <w:bottom w:val="single" w:sz="4" w:space="0" w:color="auto"/>
              <w:right w:val="single" w:sz="4" w:space="0" w:color="auto"/>
            </w:tcBorders>
            <w:vAlign w:val="center"/>
          </w:tcPr>
          <w:p w:rsidR="00250527" w:rsidRPr="00012858" w:rsidRDefault="00250527" w:rsidP="00250527">
            <w:pPr>
              <w:rPr>
                <w:sz w:val="24"/>
                <w:szCs w:val="24"/>
              </w:rPr>
            </w:pPr>
            <w:r w:rsidRPr="00012858">
              <w:rPr>
                <w:sz w:val="24"/>
                <w:szCs w:val="24"/>
              </w:rPr>
              <w:t>Получение из энергосистемы Санкт-Петербурга и Ленинградской области</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136,0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59,0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74,3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92,9</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117,4</w:t>
            </w:r>
          </w:p>
        </w:tc>
      </w:tr>
      <w:tr w:rsidR="00250527" w:rsidRPr="00A869DD">
        <w:tc>
          <w:tcPr>
            <w:tcW w:w="2270" w:type="pct"/>
            <w:tcBorders>
              <w:top w:val="nil"/>
              <w:left w:val="single" w:sz="4" w:space="0" w:color="auto"/>
              <w:bottom w:val="single" w:sz="4" w:space="0" w:color="auto"/>
              <w:right w:val="single" w:sz="4" w:space="0" w:color="auto"/>
            </w:tcBorders>
            <w:vAlign w:val="bottom"/>
          </w:tcPr>
          <w:p w:rsidR="00250527" w:rsidRPr="00012858" w:rsidRDefault="00250527" w:rsidP="00250527">
            <w:pPr>
              <w:rPr>
                <w:sz w:val="24"/>
                <w:szCs w:val="24"/>
              </w:rPr>
            </w:pPr>
            <w:r w:rsidRPr="00012858">
              <w:rPr>
                <w:sz w:val="24"/>
                <w:szCs w:val="24"/>
              </w:rPr>
              <w:t>Получение из энергосистемы Вологодской области</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2,0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1,0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2,0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2,4</w:t>
            </w:r>
          </w:p>
        </w:tc>
      </w:tr>
      <w:tr w:rsidR="00250527" w:rsidRPr="00A869DD">
        <w:tc>
          <w:tcPr>
            <w:tcW w:w="2270" w:type="pct"/>
            <w:tcBorders>
              <w:top w:val="nil"/>
              <w:left w:val="single" w:sz="4" w:space="0" w:color="auto"/>
              <w:bottom w:val="single" w:sz="4" w:space="0" w:color="auto"/>
              <w:right w:val="single" w:sz="4" w:space="0" w:color="auto"/>
            </w:tcBorders>
            <w:vAlign w:val="bottom"/>
          </w:tcPr>
          <w:p w:rsidR="00250527" w:rsidRPr="00012858" w:rsidRDefault="00250527" w:rsidP="00250527">
            <w:pPr>
              <w:rPr>
                <w:sz w:val="24"/>
                <w:szCs w:val="24"/>
              </w:rPr>
            </w:pPr>
            <w:r w:rsidRPr="00012858">
              <w:rPr>
                <w:sz w:val="24"/>
                <w:szCs w:val="24"/>
              </w:rPr>
              <w:t>Итого потребность на совмещенный максимум</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666,6</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727,6</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733,9</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645,9</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650,4</w:t>
            </w:r>
          </w:p>
        </w:tc>
      </w:tr>
      <w:tr w:rsidR="00250527" w:rsidRPr="00A869DD">
        <w:tc>
          <w:tcPr>
            <w:tcW w:w="5000" w:type="pct"/>
            <w:gridSpan w:val="6"/>
            <w:tcBorders>
              <w:top w:val="nil"/>
              <w:left w:val="single" w:sz="4" w:space="0" w:color="auto"/>
              <w:bottom w:val="single" w:sz="4" w:space="0" w:color="auto"/>
              <w:right w:val="single" w:sz="4" w:space="0" w:color="auto"/>
            </w:tcBorders>
            <w:noWrap/>
            <w:vAlign w:val="bottom"/>
          </w:tcPr>
          <w:p w:rsidR="00250527" w:rsidRPr="00012858" w:rsidRDefault="00250527" w:rsidP="00250527">
            <w:pPr>
              <w:spacing w:before="120" w:after="120"/>
              <w:jc w:val="center"/>
              <w:rPr>
                <w:bCs/>
                <w:sz w:val="24"/>
                <w:szCs w:val="24"/>
              </w:rPr>
            </w:pPr>
            <w:r w:rsidRPr="00012858">
              <w:rPr>
                <w:bCs/>
                <w:sz w:val="24"/>
                <w:szCs w:val="24"/>
              </w:rPr>
              <w:t>Покрытие</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Установленная мощность</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1093,8</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1094,9</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1095,8</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1095,7</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1112,5</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Располагаемая мощность</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695,0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727,6</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733,7</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695,2</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699,7</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 xml:space="preserve">              в том числе: ГЭС</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293,0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345,2</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347,7</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319,2</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332,2</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 xml:space="preserve">                                    ТЭС</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402,0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382,4</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386,0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376,0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367,5</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Перегруз</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0,0 </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0,0 </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0,2</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Недоиспользуемая мощность</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28,4</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0,0</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49,3</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49,3</w:t>
            </w:r>
          </w:p>
        </w:tc>
      </w:tr>
      <w:tr w:rsidR="00250527" w:rsidRPr="00A869DD">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Используемая в балансе мощность</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666,6</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727,6</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733,9</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645,9</w:t>
            </w:r>
          </w:p>
        </w:tc>
        <w:tc>
          <w:tcPr>
            <w:tcW w:w="546" w:type="pct"/>
            <w:tcBorders>
              <w:top w:val="nil"/>
              <w:left w:val="nil"/>
              <w:bottom w:val="single" w:sz="4" w:space="0" w:color="auto"/>
              <w:right w:val="single" w:sz="4" w:space="0" w:color="auto"/>
            </w:tcBorders>
            <w:noWrap/>
            <w:vAlign w:val="bottom"/>
          </w:tcPr>
          <w:p w:rsidR="00250527" w:rsidRPr="00012858" w:rsidRDefault="00250527" w:rsidP="00250527">
            <w:pPr>
              <w:jc w:val="center"/>
              <w:rPr>
                <w:sz w:val="24"/>
                <w:szCs w:val="24"/>
              </w:rPr>
            </w:pPr>
            <w:r w:rsidRPr="00012858">
              <w:rPr>
                <w:sz w:val="24"/>
                <w:szCs w:val="24"/>
              </w:rPr>
              <w:t>650,4</w:t>
            </w:r>
          </w:p>
        </w:tc>
      </w:tr>
    </w:tbl>
    <w:p w:rsidR="00250527" w:rsidRPr="004B100C" w:rsidRDefault="00250527" w:rsidP="00250527">
      <w:pPr>
        <w:pStyle w:val="afc"/>
        <w:spacing w:after="0"/>
        <w:ind w:left="0" w:right="-2" w:firstLine="858"/>
        <w:jc w:val="both"/>
        <w:rPr>
          <w:sz w:val="24"/>
          <w:szCs w:val="24"/>
        </w:rPr>
      </w:pPr>
    </w:p>
    <w:p w:rsidR="00250527" w:rsidRDefault="00250527" w:rsidP="00250527">
      <w:pPr>
        <w:pStyle w:val="afc"/>
        <w:spacing w:after="0"/>
        <w:ind w:left="851" w:right="-2"/>
        <w:jc w:val="both"/>
        <w:rPr>
          <w:sz w:val="24"/>
          <w:szCs w:val="24"/>
        </w:rPr>
      </w:pPr>
    </w:p>
    <w:p w:rsidR="00BD31F4" w:rsidRPr="004B100C" w:rsidRDefault="00250527" w:rsidP="00BD31F4">
      <w:pPr>
        <w:pStyle w:val="afc"/>
        <w:spacing w:before="60" w:after="60"/>
        <w:ind w:left="0" w:right="-2" w:firstLine="858"/>
        <w:jc w:val="both"/>
        <w:rPr>
          <w:sz w:val="24"/>
          <w:szCs w:val="24"/>
        </w:rPr>
      </w:pPr>
      <w:r>
        <w:rPr>
          <w:sz w:val="24"/>
          <w:szCs w:val="24"/>
        </w:rPr>
        <w:br w:type="page"/>
      </w:r>
      <w:r w:rsidR="00BD31F4" w:rsidRPr="004B100C">
        <w:rPr>
          <w:sz w:val="24"/>
          <w:szCs w:val="24"/>
        </w:rPr>
        <w:lastRenderedPageBreak/>
        <w:t xml:space="preserve">В таблице 2.4.2 представлен баланс электроэнергии </w:t>
      </w:r>
      <w:r w:rsidR="00BD31F4" w:rsidRPr="0033724F">
        <w:rPr>
          <w:sz w:val="24"/>
          <w:szCs w:val="24"/>
        </w:rPr>
        <w:t>энергосистемы Республики Карелия</w:t>
      </w:r>
      <w:r w:rsidR="00BD31F4">
        <w:t xml:space="preserve">  </w:t>
      </w:r>
      <w:r w:rsidR="00BD31F4">
        <w:rPr>
          <w:sz w:val="24"/>
          <w:szCs w:val="24"/>
        </w:rPr>
        <w:t>за 2008-2012</w:t>
      </w:r>
      <w:r w:rsidR="00BD31F4" w:rsidRPr="004B100C">
        <w:rPr>
          <w:sz w:val="24"/>
          <w:szCs w:val="24"/>
        </w:rPr>
        <w:t xml:space="preserve"> г</w:t>
      </w:r>
      <w:r w:rsidR="00E0270E">
        <w:rPr>
          <w:sz w:val="24"/>
          <w:szCs w:val="24"/>
        </w:rPr>
        <w:t>оды</w:t>
      </w:r>
      <w:r w:rsidR="00BD31F4" w:rsidRPr="004B100C">
        <w:rPr>
          <w:sz w:val="24"/>
          <w:szCs w:val="24"/>
        </w:rPr>
        <w:t>.</w:t>
      </w:r>
    </w:p>
    <w:p w:rsidR="00250527" w:rsidRDefault="00250527" w:rsidP="00250527">
      <w:pPr>
        <w:rPr>
          <w:sz w:val="24"/>
          <w:szCs w:val="24"/>
        </w:rPr>
      </w:pPr>
    </w:p>
    <w:p w:rsidR="00E0270E" w:rsidRDefault="00250527" w:rsidP="00E0270E">
      <w:pPr>
        <w:pStyle w:val="afc"/>
        <w:spacing w:after="0"/>
        <w:ind w:left="0" w:right="282"/>
        <w:jc w:val="right"/>
        <w:rPr>
          <w:sz w:val="24"/>
          <w:szCs w:val="24"/>
        </w:rPr>
      </w:pPr>
      <w:r w:rsidRPr="004B100C">
        <w:rPr>
          <w:sz w:val="24"/>
          <w:szCs w:val="24"/>
        </w:rPr>
        <w:t>Таблица 2.4.2</w:t>
      </w:r>
    </w:p>
    <w:p w:rsidR="00250527" w:rsidRDefault="00250527" w:rsidP="00E0270E">
      <w:pPr>
        <w:pStyle w:val="afc"/>
        <w:spacing w:after="0"/>
        <w:ind w:left="0" w:right="282"/>
        <w:jc w:val="center"/>
        <w:rPr>
          <w:sz w:val="24"/>
          <w:szCs w:val="24"/>
        </w:rPr>
      </w:pPr>
      <w:r w:rsidRPr="004B100C">
        <w:rPr>
          <w:sz w:val="24"/>
          <w:szCs w:val="24"/>
        </w:rPr>
        <w:t xml:space="preserve">Баланс электроэнергии </w:t>
      </w:r>
      <w:r>
        <w:rPr>
          <w:sz w:val="24"/>
          <w:szCs w:val="24"/>
        </w:rPr>
        <w:t>энергосистемы Республики Карелия</w:t>
      </w:r>
    </w:p>
    <w:p w:rsidR="00E0270E" w:rsidRDefault="00E0270E" w:rsidP="00E0270E">
      <w:pPr>
        <w:pStyle w:val="afc"/>
        <w:spacing w:after="0"/>
        <w:ind w:left="0" w:right="282"/>
        <w:jc w:val="center"/>
        <w:rPr>
          <w:sz w:val="24"/>
          <w:szCs w:val="24"/>
        </w:rPr>
      </w:pPr>
      <w:r>
        <w:rPr>
          <w:sz w:val="24"/>
          <w:szCs w:val="24"/>
        </w:rPr>
        <w:t xml:space="preserve">за </w:t>
      </w:r>
      <w:r w:rsidR="00250527" w:rsidRPr="004B100C">
        <w:rPr>
          <w:sz w:val="24"/>
          <w:szCs w:val="24"/>
        </w:rPr>
        <w:t xml:space="preserve"> 200</w:t>
      </w:r>
      <w:r w:rsidR="00250527">
        <w:rPr>
          <w:sz w:val="24"/>
          <w:szCs w:val="24"/>
        </w:rPr>
        <w:t>8</w:t>
      </w:r>
      <w:r w:rsidR="00250527" w:rsidRPr="004B100C">
        <w:rPr>
          <w:sz w:val="24"/>
          <w:szCs w:val="24"/>
        </w:rPr>
        <w:t>-201</w:t>
      </w:r>
      <w:r w:rsidR="00250527">
        <w:rPr>
          <w:sz w:val="24"/>
          <w:szCs w:val="24"/>
        </w:rPr>
        <w:t>2</w:t>
      </w:r>
      <w:r>
        <w:rPr>
          <w:sz w:val="24"/>
          <w:szCs w:val="24"/>
        </w:rPr>
        <w:t xml:space="preserve"> годы</w:t>
      </w:r>
    </w:p>
    <w:p w:rsidR="00250527" w:rsidRPr="004B100C" w:rsidRDefault="00250527" w:rsidP="00E0270E">
      <w:pPr>
        <w:pStyle w:val="afc"/>
        <w:spacing w:after="0"/>
        <w:ind w:left="0" w:right="22"/>
        <w:jc w:val="right"/>
        <w:rPr>
          <w:sz w:val="24"/>
          <w:szCs w:val="24"/>
        </w:rPr>
      </w:pPr>
      <w:r w:rsidRPr="004B100C">
        <w:rPr>
          <w:sz w:val="24"/>
          <w:szCs w:val="24"/>
        </w:rPr>
        <w:t>млрд. кВт·ч</w:t>
      </w:r>
    </w:p>
    <w:tbl>
      <w:tblPr>
        <w:tblW w:w="5000" w:type="pct"/>
        <w:tblInd w:w="108" w:type="dxa"/>
        <w:tblLook w:val="00A0"/>
      </w:tblPr>
      <w:tblGrid>
        <w:gridCol w:w="4603"/>
        <w:gridCol w:w="1107"/>
        <w:gridCol w:w="1107"/>
        <w:gridCol w:w="1107"/>
        <w:gridCol w:w="1107"/>
        <w:gridCol w:w="1107"/>
      </w:tblGrid>
      <w:tr w:rsidR="00250527" w:rsidRPr="002A2939" w:rsidTr="00012858">
        <w:trPr>
          <w:trHeight w:val="640"/>
        </w:trPr>
        <w:tc>
          <w:tcPr>
            <w:tcW w:w="2270" w:type="pct"/>
            <w:tcBorders>
              <w:top w:val="single" w:sz="4" w:space="0" w:color="auto"/>
              <w:left w:val="single" w:sz="4" w:space="0" w:color="auto"/>
              <w:bottom w:val="single" w:sz="4" w:space="0" w:color="auto"/>
              <w:right w:val="single" w:sz="4" w:space="0" w:color="auto"/>
            </w:tcBorders>
            <w:noWrap/>
          </w:tcPr>
          <w:p w:rsidR="00250527" w:rsidRPr="00012858" w:rsidRDefault="00250527" w:rsidP="00012858">
            <w:pPr>
              <w:jc w:val="center"/>
              <w:rPr>
                <w:bCs/>
                <w:sz w:val="24"/>
                <w:szCs w:val="24"/>
              </w:rPr>
            </w:pPr>
            <w:r w:rsidRPr="00012858">
              <w:rPr>
                <w:bCs/>
                <w:sz w:val="24"/>
                <w:szCs w:val="24"/>
              </w:rPr>
              <w:t>Показатель</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2008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2009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2010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2011 год</w:t>
            </w:r>
          </w:p>
        </w:tc>
        <w:tc>
          <w:tcPr>
            <w:tcW w:w="546" w:type="pct"/>
            <w:tcBorders>
              <w:top w:val="single" w:sz="4" w:space="0" w:color="auto"/>
              <w:left w:val="nil"/>
              <w:bottom w:val="single" w:sz="4" w:space="0" w:color="auto"/>
              <w:right w:val="single" w:sz="4" w:space="0" w:color="auto"/>
            </w:tcBorders>
            <w:noWrap/>
          </w:tcPr>
          <w:p w:rsidR="00250527" w:rsidRPr="00012858" w:rsidRDefault="00250527" w:rsidP="00012858">
            <w:pPr>
              <w:jc w:val="center"/>
              <w:rPr>
                <w:sz w:val="24"/>
                <w:szCs w:val="24"/>
              </w:rPr>
            </w:pPr>
            <w:r w:rsidRPr="00012858">
              <w:rPr>
                <w:sz w:val="24"/>
                <w:szCs w:val="24"/>
              </w:rPr>
              <w:t>2012 г</w:t>
            </w:r>
            <w:r w:rsidR="0017203D" w:rsidRPr="00012858">
              <w:rPr>
                <w:sz w:val="24"/>
                <w:szCs w:val="24"/>
              </w:rPr>
              <w:t>од</w:t>
            </w:r>
          </w:p>
        </w:tc>
      </w:tr>
      <w:tr w:rsidR="00250527" w:rsidRPr="002A2939">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250527" w:rsidRPr="00012858" w:rsidRDefault="00250527" w:rsidP="00250527">
            <w:pPr>
              <w:spacing w:before="120" w:after="120"/>
              <w:jc w:val="center"/>
              <w:rPr>
                <w:sz w:val="24"/>
                <w:szCs w:val="24"/>
              </w:rPr>
            </w:pPr>
            <w:r w:rsidRPr="00012858">
              <w:rPr>
                <w:bCs/>
                <w:sz w:val="24"/>
                <w:szCs w:val="24"/>
              </w:rPr>
              <w:t>Потребность</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Электропотребление</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9,309</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8,633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9,127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8,989</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8,732</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Получение электроэнергии, в том числе:</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4,036</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3,526</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4,340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4,995</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3,661</w:t>
            </w:r>
          </w:p>
        </w:tc>
      </w:tr>
      <w:tr w:rsidR="00250527" w:rsidRPr="002A2939">
        <w:trPr>
          <w:trHeight w:val="785"/>
        </w:trPr>
        <w:tc>
          <w:tcPr>
            <w:tcW w:w="2270" w:type="pct"/>
            <w:tcBorders>
              <w:top w:val="nil"/>
              <w:left w:val="single" w:sz="4" w:space="0" w:color="auto"/>
              <w:bottom w:val="single" w:sz="4" w:space="0" w:color="auto"/>
              <w:right w:val="single" w:sz="4" w:space="0" w:color="auto"/>
            </w:tcBorders>
            <w:vAlign w:val="bottom"/>
          </w:tcPr>
          <w:p w:rsidR="00250527" w:rsidRPr="00012858" w:rsidRDefault="00250527" w:rsidP="00644623">
            <w:pPr>
              <w:ind w:left="34"/>
              <w:rPr>
                <w:sz w:val="24"/>
                <w:szCs w:val="24"/>
              </w:rPr>
            </w:pPr>
            <w:r w:rsidRPr="00012858">
              <w:rPr>
                <w:sz w:val="24"/>
                <w:szCs w:val="24"/>
              </w:rPr>
              <w:t xml:space="preserve">из </w:t>
            </w:r>
            <w:r w:rsidR="00644623">
              <w:rPr>
                <w:sz w:val="24"/>
                <w:szCs w:val="24"/>
              </w:rPr>
              <w:t xml:space="preserve">объединенной энергосистемы </w:t>
            </w:r>
            <w:r w:rsidRPr="00012858">
              <w:rPr>
                <w:sz w:val="24"/>
                <w:szCs w:val="24"/>
              </w:rPr>
              <w:t>Северо-Запада (из энергосистем Санкт-Петербурга и Ленинградской области, Мурманской области)</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4,022</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3,512</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4,327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4,985</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3,647</w:t>
            </w:r>
          </w:p>
        </w:tc>
      </w:tr>
      <w:tr w:rsidR="00250527" w:rsidRPr="002A2939">
        <w:trPr>
          <w:trHeight w:val="513"/>
        </w:trPr>
        <w:tc>
          <w:tcPr>
            <w:tcW w:w="2270" w:type="pct"/>
            <w:tcBorders>
              <w:top w:val="nil"/>
              <w:left w:val="single" w:sz="4" w:space="0" w:color="auto"/>
              <w:bottom w:val="single" w:sz="4" w:space="0" w:color="auto"/>
              <w:right w:val="single" w:sz="4" w:space="0" w:color="auto"/>
            </w:tcBorders>
            <w:vAlign w:val="bottom"/>
          </w:tcPr>
          <w:p w:rsidR="00250527" w:rsidRPr="00012858" w:rsidRDefault="00250527" w:rsidP="00BD3841">
            <w:pPr>
              <w:ind w:left="34"/>
              <w:rPr>
                <w:sz w:val="24"/>
                <w:szCs w:val="24"/>
              </w:rPr>
            </w:pPr>
            <w:r w:rsidRPr="00012858">
              <w:rPr>
                <w:sz w:val="24"/>
                <w:szCs w:val="24"/>
              </w:rPr>
              <w:t xml:space="preserve">из </w:t>
            </w:r>
            <w:r w:rsidR="00D45129">
              <w:rPr>
                <w:sz w:val="24"/>
                <w:szCs w:val="24"/>
              </w:rPr>
              <w:t>объединенной энергосистемы</w:t>
            </w:r>
            <w:r w:rsidRPr="00012858">
              <w:rPr>
                <w:sz w:val="24"/>
                <w:szCs w:val="24"/>
              </w:rPr>
              <w:t xml:space="preserve"> Центра (из энергосистемы Вологодской области)</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0,014</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0,014</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0,013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0,010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0,014</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C4785C">
            <w:pPr>
              <w:rPr>
                <w:sz w:val="24"/>
                <w:szCs w:val="24"/>
              </w:rPr>
            </w:pPr>
            <w:r w:rsidRPr="00012858">
              <w:rPr>
                <w:sz w:val="24"/>
                <w:szCs w:val="24"/>
              </w:rPr>
              <w:t>Итого потребность</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5,273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5,107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4,787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3,994</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5,071</w:t>
            </w:r>
          </w:p>
        </w:tc>
      </w:tr>
      <w:tr w:rsidR="00250527" w:rsidRPr="002A2939">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250527" w:rsidRPr="00012858" w:rsidRDefault="00250527" w:rsidP="00250527">
            <w:pPr>
              <w:spacing w:before="120" w:after="120"/>
              <w:jc w:val="center"/>
              <w:rPr>
                <w:bCs/>
                <w:sz w:val="24"/>
                <w:szCs w:val="24"/>
              </w:rPr>
            </w:pPr>
            <w:r w:rsidRPr="00012858">
              <w:rPr>
                <w:bCs/>
                <w:sz w:val="24"/>
                <w:szCs w:val="24"/>
              </w:rPr>
              <w:t>Покрытие</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250527">
            <w:pPr>
              <w:rPr>
                <w:sz w:val="24"/>
                <w:szCs w:val="24"/>
              </w:rPr>
            </w:pPr>
            <w:r w:rsidRPr="00012858">
              <w:rPr>
                <w:sz w:val="24"/>
                <w:szCs w:val="24"/>
              </w:rPr>
              <w:t>Выработка электростанций, в том числе:</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5,273</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5,107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4,787</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3,994</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5,071</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012858" w:rsidRDefault="00250527" w:rsidP="00C4785C">
            <w:pPr>
              <w:rPr>
                <w:sz w:val="24"/>
                <w:szCs w:val="24"/>
              </w:rPr>
            </w:pPr>
            <w:r w:rsidRPr="00012858">
              <w:rPr>
                <w:sz w:val="24"/>
                <w:szCs w:val="24"/>
              </w:rPr>
              <w:t>ГЭС</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3,345</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3,170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2,780</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2,212</w:t>
            </w:r>
          </w:p>
        </w:tc>
        <w:tc>
          <w:tcPr>
            <w:tcW w:w="546" w:type="pct"/>
            <w:tcBorders>
              <w:top w:val="nil"/>
              <w:left w:val="nil"/>
              <w:bottom w:val="single" w:sz="4" w:space="0" w:color="auto"/>
              <w:right w:val="single" w:sz="4" w:space="0" w:color="auto"/>
            </w:tcBorders>
            <w:noWrap/>
            <w:vAlign w:val="center"/>
          </w:tcPr>
          <w:p w:rsidR="00250527" w:rsidRPr="00012858" w:rsidRDefault="00250527" w:rsidP="00250527">
            <w:pPr>
              <w:jc w:val="center"/>
              <w:rPr>
                <w:sz w:val="24"/>
                <w:szCs w:val="24"/>
              </w:rPr>
            </w:pPr>
            <w:r w:rsidRPr="00012858">
              <w:rPr>
                <w:sz w:val="24"/>
                <w:szCs w:val="24"/>
              </w:rPr>
              <w:t>3,152</w:t>
            </w:r>
          </w:p>
        </w:tc>
      </w:tr>
      <w:tr w:rsidR="00250527" w:rsidRPr="002A2939">
        <w:trPr>
          <w:trHeight w:val="315"/>
        </w:trPr>
        <w:tc>
          <w:tcPr>
            <w:tcW w:w="2270" w:type="pct"/>
            <w:tcBorders>
              <w:top w:val="nil"/>
              <w:left w:val="single" w:sz="4" w:space="0" w:color="auto"/>
              <w:bottom w:val="single" w:sz="4" w:space="0" w:color="auto"/>
              <w:right w:val="single" w:sz="4" w:space="0" w:color="auto"/>
            </w:tcBorders>
            <w:noWrap/>
            <w:vAlign w:val="bottom"/>
          </w:tcPr>
          <w:p w:rsidR="00250527" w:rsidRPr="002A2939" w:rsidRDefault="00250527" w:rsidP="00C4785C">
            <w:pPr>
              <w:rPr>
                <w:sz w:val="24"/>
                <w:szCs w:val="24"/>
              </w:rPr>
            </w:pPr>
            <w:r w:rsidRPr="002A2939">
              <w:rPr>
                <w:sz w:val="24"/>
                <w:szCs w:val="24"/>
              </w:rPr>
              <w:t>ТЭС</w:t>
            </w:r>
          </w:p>
        </w:tc>
        <w:tc>
          <w:tcPr>
            <w:tcW w:w="546" w:type="pct"/>
            <w:tcBorders>
              <w:top w:val="nil"/>
              <w:left w:val="nil"/>
              <w:bottom w:val="single" w:sz="4" w:space="0" w:color="auto"/>
              <w:right w:val="single" w:sz="4" w:space="0" w:color="auto"/>
            </w:tcBorders>
            <w:noWrap/>
            <w:vAlign w:val="center"/>
          </w:tcPr>
          <w:p w:rsidR="00250527" w:rsidRPr="002A2939" w:rsidRDefault="00250527" w:rsidP="00250527">
            <w:pPr>
              <w:jc w:val="center"/>
              <w:rPr>
                <w:sz w:val="24"/>
                <w:szCs w:val="24"/>
              </w:rPr>
            </w:pPr>
            <w:r w:rsidRPr="002A2939">
              <w:rPr>
                <w:sz w:val="24"/>
                <w:szCs w:val="24"/>
              </w:rPr>
              <w:t>1,928</w:t>
            </w:r>
          </w:p>
        </w:tc>
        <w:tc>
          <w:tcPr>
            <w:tcW w:w="546" w:type="pct"/>
            <w:tcBorders>
              <w:top w:val="nil"/>
              <w:left w:val="nil"/>
              <w:bottom w:val="single" w:sz="4" w:space="0" w:color="auto"/>
              <w:right w:val="single" w:sz="4" w:space="0" w:color="auto"/>
            </w:tcBorders>
            <w:noWrap/>
            <w:vAlign w:val="center"/>
          </w:tcPr>
          <w:p w:rsidR="00250527" w:rsidRPr="002A2939" w:rsidRDefault="00250527" w:rsidP="00250527">
            <w:pPr>
              <w:jc w:val="center"/>
              <w:rPr>
                <w:sz w:val="24"/>
                <w:szCs w:val="24"/>
              </w:rPr>
            </w:pPr>
            <w:r w:rsidRPr="002A2939">
              <w:rPr>
                <w:sz w:val="24"/>
                <w:szCs w:val="24"/>
              </w:rPr>
              <w:t>1,937</w:t>
            </w:r>
          </w:p>
        </w:tc>
        <w:tc>
          <w:tcPr>
            <w:tcW w:w="546" w:type="pct"/>
            <w:tcBorders>
              <w:top w:val="nil"/>
              <w:left w:val="nil"/>
              <w:bottom w:val="single" w:sz="4" w:space="0" w:color="auto"/>
              <w:right w:val="single" w:sz="4" w:space="0" w:color="auto"/>
            </w:tcBorders>
            <w:noWrap/>
            <w:vAlign w:val="center"/>
          </w:tcPr>
          <w:p w:rsidR="00250527" w:rsidRPr="002A2939" w:rsidRDefault="00250527" w:rsidP="00250527">
            <w:pPr>
              <w:jc w:val="center"/>
              <w:rPr>
                <w:sz w:val="24"/>
                <w:szCs w:val="24"/>
              </w:rPr>
            </w:pPr>
            <w:r w:rsidRPr="002A2939">
              <w:rPr>
                <w:sz w:val="24"/>
                <w:szCs w:val="24"/>
              </w:rPr>
              <w:t>2,007</w:t>
            </w:r>
          </w:p>
        </w:tc>
        <w:tc>
          <w:tcPr>
            <w:tcW w:w="546" w:type="pct"/>
            <w:tcBorders>
              <w:top w:val="nil"/>
              <w:left w:val="nil"/>
              <w:bottom w:val="single" w:sz="4" w:space="0" w:color="auto"/>
              <w:right w:val="single" w:sz="4" w:space="0" w:color="auto"/>
            </w:tcBorders>
            <w:noWrap/>
            <w:vAlign w:val="center"/>
          </w:tcPr>
          <w:p w:rsidR="00250527" w:rsidRPr="002A2939" w:rsidRDefault="00250527" w:rsidP="00250527">
            <w:pPr>
              <w:jc w:val="center"/>
              <w:rPr>
                <w:sz w:val="24"/>
                <w:szCs w:val="24"/>
              </w:rPr>
            </w:pPr>
            <w:r w:rsidRPr="002A2939">
              <w:rPr>
                <w:sz w:val="24"/>
                <w:szCs w:val="24"/>
              </w:rPr>
              <w:t>1,782</w:t>
            </w:r>
          </w:p>
        </w:tc>
        <w:tc>
          <w:tcPr>
            <w:tcW w:w="546" w:type="pct"/>
            <w:tcBorders>
              <w:top w:val="nil"/>
              <w:left w:val="nil"/>
              <w:bottom w:val="single" w:sz="4" w:space="0" w:color="auto"/>
              <w:right w:val="single" w:sz="4" w:space="0" w:color="auto"/>
            </w:tcBorders>
            <w:noWrap/>
            <w:vAlign w:val="center"/>
          </w:tcPr>
          <w:p w:rsidR="00250527" w:rsidRPr="002A2939" w:rsidRDefault="00250527" w:rsidP="00250527">
            <w:pPr>
              <w:jc w:val="center"/>
              <w:rPr>
                <w:sz w:val="24"/>
                <w:szCs w:val="24"/>
              </w:rPr>
            </w:pPr>
            <w:r w:rsidRPr="002A2939">
              <w:rPr>
                <w:sz w:val="24"/>
                <w:szCs w:val="24"/>
              </w:rPr>
              <w:t>1,919</w:t>
            </w:r>
          </w:p>
        </w:tc>
      </w:tr>
    </w:tbl>
    <w:p w:rsidR="00250527" w:rsidRPr="004B100C" w:rsidRDefault="00250527" w:rsidP="00250527">
      <w:pPr>
        <w:ind w:left="780"/>
        <w:rPr>
          <w:b/>
          <w:sz w:val="28"/>
          <w:szCs w:val="28"/>
        </w:rPr>
      </w:pPr>
    </w:p>
    <w:p w:rsidR="00250527" w:rsidRPr="002A2939" w:rsidRDefault="00250527" w:rsidP="00250527">
      <w:pPr>
        <w:ind w:firstLine="851"/>
        <w:jc w:val="both"/>
        <w:rPr>
          <w:sz w:val="24"/>
          <w:szCs w:val="24"/>
        </w:rPr>
      </w:pPr>
      <w:r w:rsidRPr="00243604">
        <w:rPr>
          <w:sz w:val="24"/>
          <w:szCs w:val="24"/>
        </w:rPr>
        <w:t xml:space="preserve">Таблицы 2.4.1 и 2.4.2 составлены по данным годовых отчетов </w:t>
      </w:r>
      <w:r w:rsidR="00E0270E" w:rsidRPr="00243604">
        <w:rPr>
          <w:sz w:val="24"/>
          <w:szCs w:val="24"/>
        </w:rPr>
        <w:t xml:space="preserve">за </w:t>
      </w:r>
      <w:r w:rsidRPr="00243604">
        <w:rPr>
          <w:sz w:val="24"/>
          <w:szCs w:val="24"/>
        </w:rPr>
        <w:t>2008-2012 г</w:t>
      </w:r>
      <w:r w:rsidR="00E0270E" w:rsidRPr="00243604">
        <w:rPr>
          <w:sz w:val="24"/>
          <w:szCs w:val="24"/>
        </w:rPr>
        <w:t>оды</w:t>
      </w:r>
      <w:r w:rsidRPr="00243604">
        <w:rPr>
          <w:sz w:val="24"/>
          <w:szCs w:val="24"/>
        </w:rPr>
        <w:t xml:space="preserve"> ОДУ Северо-Запада. Из приведенных данных видно, что Республика Карелия является энергодефицитным</w:t>
      </w:r>
      <w:r w:rsidRPr="002A2939">
        <w:rPr>
          <w:sz w:val="24"/>
          <w:szCs w:val="24"/>
        </w:rPr>
        <w:t xml:space="preserve"> регионом. Собствен</w:t>
      </w:r>
      <w:r w:rsidR="00687EE1">
        <w:rPr>
          <w:sz w:val="24"/>
          <w:szCs w:val="24"/>
        </w:rPr>
        <w:t>ное производство электроэнергии</w:t>
      </w:r>
      <w:r w:rsidRPr="002A2939">
        <w:rPr>
          <w:sz w:val="24"/>
          <w:szCs w:val="24"/>
        </w:rPr>
        <w:t xml:space="preserve"> покрывало от 44 до 59% общего потребления электроэнергии. Покрытие совмещ</w:t>
      </w:r>
      <w:r w:rsidR="00D45129">
        <w:rPr>
          <w:sz w:val="24"/>
          <w:szCs w:val="24"/>
        </w:rPr>
        <w:t>е</w:t>
      </w:r>
      <w:r w:rsidRPr="002A2939">
        <w:rPr>
          <w:sz w:val="24"/>
          <w:szCs w:val="24"/>
        </w:rPr>
        <w:t>нного максимума нагрузки при прохождении максимума ОЭС Северо-Запада осуществлялось собственными электростанциями примерно на 50%</w:t>
      </w:r>
      <w:r>
        <w:rPr>
          <w:sz w:val="24"/>
          <w:szCs w:val="24"/>
        </w:rPr>
        <w:t>. Энергосистема Р</w:t>
      </w:r>
      <w:r w:rsidRPr="002A2939">
        <w:rPr>
          <w:sz w:val="24"/>
          <w:szCs w:val="24"/>
        </w:rPr>
        <w:t xml:space="preserve">еспублики </w:t>
      </w:r>
      <w:r>
        <w:rPr>
          <w:sz w:val="24"/>
          <w:szCs w:val="24"/>
        </w:rPr>
        <w:t xml:space="preserve">Карелия </w:t>
      </w:r>
      <w:r w:rsidRPr="002A2939">
        <w:rPr>
          <w:sz w:val="24"/>
          <w:szCs w:val="24"/>
        </w:rPr>
        <w:t>балансируется за счет получения  электроэнергии (от 41 до 56%) из</w:t>
      </w:r>
      <w:r>
        <w:rPr>
          <w:sz w:val="24"/>
          <w:szCs w:val="24"/>
        </w:rPr>
        <w:t>  </w:t>
      </w:r>
      <w:r w:rsidRPr="002A2939">
        <w:rPr>
          <w:sz w:val="24"/>
          <w:szCs w:val="24"/>
        </w:rPr>
        <w:t xml:space="preserve">смежных энергосистем Санкт-Петербурга и Ленинградской области, Мурманской и Вологодской областей. </w:t>
      </w:r>
    </w:p>
    <w:p w:rsidR="00250527" w:rsidRPr="002A2939" w:rsidRDefault="00250527" w:rsidP="00250527">
      <w:pPr>
        <w:ind w:firstLine="851"/>
        <w:jc w:val="both"/>
        <w:rPr>
          <w:sz w:val="24"/>
          <w:szCs w:val="24"/>
        </w:rPr>
      </w:pPr>
      <w:r w:rsidRPr="002A2939">
        <w:rPr>
          <w:sz w:val="24"/>
          <w:szCs w:val="24"/>
        </w:rPr>
        <w:t>Основные генерирующие мощности – каскады Кемских и Выгских ГЭС и ТЭЦ</w:t>
      </w:r>
      <w:r>
        <w:rPr>
          <w:sz w:val="24"/>
          <w:szCs w:val="24"/>
        </w:rPr>
        <w:t>  </w:t>
      </w:r>
      <w:r w:rsidR="0084277D">
        <w:rPr>
          <w:sz w:val="24"/>
          <w:szCs w:val="24"/>
        </w:rPr>
        <w:t>ОАО «</w:t>
      </w:r>
      <w:r w:rsidRPr="002A2939">
        <w:rPr>
          <w:sz w:val="24"/>
          <w:szCs w:val="24"/>
        </w:rPr>
        <w:t>Сегежск</w:t>
      </w:r>
      <w:r w:rsidR="0084277D">
        <w:rPr>
          <w:sz w:val="24"/>
          <w:szCs w:val="24"/>
        </w:rPr>
        <w:t>ий</w:t>
      </w:r>
      <w:r w:rsidRPr="002A2939">
        <w:rPr>
          <w:sz w:val="24"/>
          <w:szCs w:val="24"/>
        </w:rPr>
        <w:t xml:space="preserve"> ЦБК</w:t>
      </w:r>
      <w:r w:rsidR="0084277D">
        <w:rPr>
          <w:sz w:val="24"/>
          <w:szCs w:val="24"/>
        </w:rPr>
        <w:t>»</w:t>
      </w:r>
      <w:r w:rsidR="00C6459F">
        <w:rPr>
          <w:sz w:val="24"/>
          <w:szCs w:val="24"/>
        </w:rPr>
        <w:t xml:space="preserve"> </w:t>
      </w:r>
      <w:r w:rsidR="00644623">
        <w:rPr>
          <w:sz w:val="24"/>
          <w:szCs w:val="24"/>
        </w:rPr>
        <w:t>–</w:t>
      </w:r>
      <w:r w:rsidRPr="002A2939">
        <w:rPr>
          <w:sz w:val="24"/>
          <w:szCs w:val="24"/>
        </w:rPr>
        <w:t xml:space="preserve"> расположены в северной части энергосистемы. В южной и западной части </w:t>
      </w:r>
      <w:r>
        <w:rPr>
          <w:sz w:val="24"/>
          <w:szCs w:val="24"/>
        </w:rPr>
        <w:t>Республики Карелия</w:t>
      </w:r>
      <w:r w:rsidRPr="002A2939">
        <w:rPr>
          <w:sz w:val="24"/>
          <w:szCs w:val="24"/>
        </w:rPr>
        <w:t xml:space="preserve"> расположены Петрозаводская ТЭЦ (ТЭЦ-13), </w:t>
      </w:r>
      <w:r>
        <w:rPr>
          <w:sz w:val="24"/>
          <w:szCs w:val="24"/>
        </w:rPr>
        <w:t>электро</w:t>
      </w:r>
      <w:r w:rsidRPr="002A2939">
        <w:rPr>
          <w:sz w:val="24"/>
          <w:szCs w:val="24"/>
        </w:rPr>
        <w:t xml:space="preserve">станции каскада Сунских ГЭС и тепловые станции промышленных потребителей (ТЭЦ </w:t>
      </w:r>
      <w:r>
        <w:rPr>
          <w:sz w:val="24"/>
          <w:szCs w:val="24"/>
        </w:rPr>
        <w:t>ОАО   «Кондопога» и ОАО «Ц</w:t>
      </w:r>
      <w:r w:rsidR="00C6459F">
        <w:rPr>
          <w:sz w:val="24"/>
          <w:szCs w:val="24"/>
        </w:rPr>
        <w:t xml:space="preserve">З </w:t>
      </w:r>
      <w:r w:rsidRPr="002A2939">
        <w:rPr>
          <w:sz w:val="24"/>
          <w:szCs w:val="24"/>
        </w:rPr>
        <w:t xml:space="preserve">«Питкяранта»), а также </w:t>
      </w:r>
      <w:r w:rsidR="00644623">
        <w:rPr>
          <w:sz w:val="24"/>
          <w:szCs w:val="24"/>
        </w:rPr>
        <w:t>М</w:t>
      </w:r>
      <w:r w:rsidRPr="002A2939">
        <w:rPr>
          <w:sz w:val="24"/>
          <w:szCs w:val="24"/>
        </w:rPr>
        <w:t xml:space="preserve">ГЭС. Необходимо отметить, что выработка </w:t>
      </w:r>
      <w:r w:rsidR="00644623">
        <w:rPr>
          <w:sz w:val="24"/>
          <w:szCs w:val="24"/>
        </w:rPr>
        <w:t xml:space="preserve">электроэнергии </w:t>
      </w:r>
      <w:r w:rsidRPr="002A2939">
        <w:rPr>
          <w:sz w:val="24"/>
          <w:szCs w:val="24"/>
        </w:rPr>
        <w:t>Петрозаводской ТЭЦ (ТЭЦ-13) из года в год практически не изменяется, выработка электроэнергии на ТЭС промышленных предприятий с 2008 по 2012</w:t>
      </w:r>
      <w:r>
        <w:rPr>
          <w:sz w:val="24"/>
          <w:szCs w:val="24"/>
        </w:rPr>
        <w:t>  </w:t>
      </w:r>
      <w:r w:rsidR="00C6459F">
        <w:rPr>
          <w:sz w:val="24"/>
          <w:szCs w:val="24"/>
        </w:rPr>
        <w:t>годы</w:t>
      </w:r>
      <w:r w:rsidRPr="002A2939">
        <w:rPr>
          <w:sz w:val="24"/>
          <w:szCs w:val="24"/>
        </w:rPr>
        <w:t xml:space="preserve"> имела тенденцию к некоторому снижению, что можно связать с режимом работы самих производств. Выработка электроэнергии собственных гидроэлектростанций неравномерна и напрямую зависит от гидрологической обстановки, которая носит циклический характер. Так</w:t>
      </w:r>
      <w:r>
        <w:rPr>
          <w:sz w:val="24"/>
          <w:szCs w:val="24"/>
        </w:rPr>
        <w:t>,</w:t>
      </w:r>
      <w:r w:rsidRPr="002A2939">
        <w:rPr>
          <w:sz w:val="24"/>
          <w:szCs w:val="24"/>
        </w:rPr>
        <w:t xml:space="preserve"> </w:t>
      </w:r>
      <w:r w:rsidR="00C6459F">
        <w:rPr>
          <w:sz w:val="24"/>
          <w:szCs w:val="24"/>
        </w:rPr>
        <w:t xml:space="preserve">в отчетном периоде </w:t>
      </w:r>
      <w:r w:rsidR="00C6459F" w:rsidRPr="002A2939">
        <w:rPr>
          <w:sz w:val="24"/>
          <w:szCs w:val="24"/>
        </w:rPr>
        <w:t>2008 г</w:t>
      </w:r>
      <w:r w:rsidR="00C6459F">
        <w:rPr>
          <w:sz w:val="24"/>
          <w:szCs w:val="24"/>
        </w:rPr>
        <w:t>од –</w:t>
      </w:r>
      <w:r w:rsidR="00C6459F" w:rsidRPr="002A2939">
        <w:rPr>
          <w:sz w:val="24"/>
          <w:szCs w:val="24"/>
        </w:rPr>
        <w:t xml:space="preserve"> многоводный  (выработка ГЭС – 3</w:t>
      </w:r>
      <w:r w:rsidR="00C6459F">
        <w:rPr>
          <w:sz w:val="24"/>
          <w:szCs w:val="24"/>
        </w:rPr>
        <w:t> </w:t>
      </w:r>
      <w:r w:rsidR="00C6459F" w:rsidRPr="002A2939">
        <w:rPr>
          <w:sz w:val="24"/>
          <w:szCs w:val="24"/>
        </w:rPr>
        <w:t>345 млн. кВтч)</w:t>
      </w:r>
      <w:r w:rsidR="00C6459F">
        <w:rPr>
          <w:sz w:val="24"/>
          <w:szCs w:val="24"/>
        </w:rPr>
        <w:t xml:space="preserve">, </w:t>
      </w:r>
      <w:r>
        <w:rPr>
          <w:sz w:val="24"/>
          <w:szCs w:val="24"/>
        </w:rPr>
        <w:t>2011 </w:t>
      </w:r>
      <w:r w:rsidRPr="002A2939">
        <w:rPr>
          <w:sz w:val="24"/>
          <w:szCs w:val="24"/>
        </w:rPr>
        <w:t>г</w:t>
      </w:r>
      <w:r>
        <w:rPr>
          <w:sz w:val="24"/>
          <w:szCs w:val="24"/>
        </w:rPr>
        <w:t>од</w:t>
      </w:r>
      <w:r w:rsidRPr="002A2939">
        <w:rPr>
          <w:sz w:val="24"/>
          <w:szCs w:val="24"/>
        </w:rPr>
        <w:t xml:space="preserve"> был маловодный (выработка ГЭС – 2</w:t>
      </w:r>
      <w:r>
        <w:rPr>
          <w:sz w:val="24"/>
          <w:szCs w:val="24"/>
        </w:rPr>
        <w:t> </w:t>
      </w:r>
      <w:r w:rsidR="00C6459F">
        <w:rPr>
          <w:sz w:val="24"/>
          <w:szCs w:val="24"/>
        </w:rPr>
        <w:t>212 млн. кВтч).</w:t>
      </w:r>
    </w:p>
    <w:p w:rsidR="00250527" w:rsidRPr="002A2939" w:rsidRDefault="00250527" w:rsidP="00250527">
      <w:pPr>
        <w:ind w:firstLine="851"/>
        <w:jc w:val="both"/>
        <w:rPr>
          <w:sz w:val="24"/>
          <w:szCs w:val="24"/>
        </w:rPr>
      </w:pPr>
      <w:r w:rsidRPr="002A2939">
        <w:rPr>
          <w:sz w:val="24"/>
          <w:szCs w:val="24"/>
        </w:rPr>
        <w:t>На рисунке 2.4.1 представлена отч</w:t>
      </w:r>
      <w:r w:rsidR="00C4785C">
        <w:rPr>
          <w:sz w:val="24"/>
          <w:szCs w:val="24"/>
        </w:rPr>
        <w:t>е</w:t>
      </w:r>
      <w:r w:rsidRPr="002A2939">
        <w:rPr>
          <w:sz w:val="24"/>
          <w:szCs w:val="24"/>
        </w:rPr>
        <w:t>тная динамика баланса электроэнергии энергосистемы Республики Карелия</w:t>
      </w:r>
      <w:r w:rsidR="008145E4">
        <w:rPr>
          <w:sz w:val="24"/>
          <w:szCs w:val="24"/>
        </w:rPr>
        <w:t xml:space="preserve"> в</w:t>
      </w:r>
      <w:r w:rsidRPr="002A2939">
        <w:rPr>
          <w:sz w:val="24"/>
          <w:szCs w:val="24"/>
        </w:rPr>
        <w:t xml:space="preserve"> 2008-2012 г</w:t>
      </w:r>
      <w:r w:rsidR="00C6459F">
        <w:rPr>
          <w:sz w:val="24"/>
          <w:szCs w:val="24"/>
        </w:rPr>
        <w:t>од</w:t>
      </w:r>
      <w:r w:rsidR="008145E4">
        <w:rPr>
          <w:sz w:val="24"/>
          <w:szCs w:val="24"/>
        </w:rPr>
        <w:t>ах</w:t>
      </w:r>
      <w:r w:rsidRPr="002A2939">
        <w:rPr>
          <w:sz w:val="24"/>
          <w:szCs w:val="24"/>
        </w:rPr>
        <w:t>.</w:t>
      </w:r>
    </w:p>
    <w:p w:rsidR="00250527" w:rsidRPr="002A2939" w:rsidRDefault="00250527" w:rsidP="00250527">
      <w:pPr>
        <w:ind w:firstLine="851"/>
        <w:jc w:val="both"/>
        <w:rPr>
          <w:sz w:val="24"/>
          <w:szCs w:val="24"/>
        </w:rPr>
      </w:pPr>
    </w:p>
    <w:p w:rsidR="00250527" w:rsidRDefault="00250527" w:rsidP="00250527">
      <w:pPr>
        <w:ind w:left="780" w:hanging="780"/>
        <w:jc w:val="center"/>
      </w:pPr>
    </w:p>
    <w:p w:rsidR="00250527" w:rsidRPr="002A2939" w:rsidRDefault="007766FB" w:rsidP="00250527">
      <w:pPr>
        <w:ind w:left="780" w:hanging="780"/>
        <w:jc w:val="center"/>
        <w:rPr>
          <w:sz w:val="24"/>
          <w:szCs w:val="24"/>
        </w:rPr>
      </w:pPr>
      <w:r>
        <w:rPr>
          <w:noProof/>
        </w:rPr>
        <w:lastRenderedPageBreak/>
        <w:drawing>
          <wp:inline distT="0" distB="0" distL="0" distR="0">
            <wp:extent cx="6276975" cy="2876550"/>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6276975" cy="2876550"/>
                    </a:xfrm>
                    <a:prstGeom prst="rect">
                      <a:avLst/>
                    </a:prstGeom>
                    <a:noFill/>
                    <a:ln w="9525">
                      <a:noFill/>
                      <a:miter lim="800000"/>
                      <a:headEnd/>
                      <a:tailEnd/>
                    </a:ln>
                  </pic:spPr>
                </pic:pic>
              </a:graphicData>
            </a:graphic>
          </wp:inline>
        </w:drawing>
      </w:r>
    </w:p>
    <w:p w:rsidR="00C4785C" w:rsidRDefault="006D5E29" w:rsidP="006D5E29">
      <w:pPr>
        <w:ind w:left="780" w:hanging="780"/>
        <w:jc w:val="center"/>
        <w:rPr>
          <w:sz w:val="24"/>
          <w:szCs w:val="24"/>
        </w:rPr>
      </w:pPr>
      <w:bookmarkStart w:id="16" w:name="_Toc354652368"/>
      <w:r>
        <w:rPr>
          <w:sz w:val="24"/>
          <w:szCs w:val="24"/>
        </w:rPr>
        <w:t xml:space="preserve">Рисунок 2.4.1. </w:t>
      </w:r>
      <w:r w:rsidRPr="002A2939">
        <w:rPr>
          <w:sz w:val="24"/>
          <w:szCs w:val="24"/>
        </w:rPr>
        <w:t>Отч</w:t>
      </w:r>
      <w:r w:rsidR="00C4785C">
        <w:rPr>
          <w:sz w:val="24"/>
          <w:szCs w:val="24"/>
        </w:rPr>
        <w:t>е</w:t>
      </w:r>
      <w:r w:rsidRPr="002A2939">
        <w:rPr>
          <w:sz w:val="24"/>
          <w:szCs w:val="24"/>
        </w:rPr>
        <w:t>тная динамика баланса электроэнергии  энергосистемы</w:t>
      </w:r>
    </w:p>
    <w:p w:rsidR="006D5E29" w:rsidRDefault="006D5E29" w:rsidP="006D5E29">
      <w:pPr>
        <w:ind w:left="780" w:hanging="780"/>
        <w:jc w:val="center"/>
        <w:rPr>
          <w:sz w:val="24"/>
          <w:szCs w:val="24"/>
        </w:rPr>
      </w:pPr>
      <w:r w:rsidRPr="002A2939">
        <w:rPr>
          <w:sz w:val="24"/>
          <w:szCs w:val="24"/>
        </w:rPr>
        <w:t xml:space="preserve"> Республики Карелия </w:t>
      </w:r>
      <w:r>
        <w:rPr>
          <w:sz w:val="24"/>
          <w:szCs w:val="24"/>
        </w:rPr>
        <w:t>в</w:t>
      </w:r>
      <w:r w:rsidRPr="002A2939">
        <w:rPr>
          <w:sz w:val="24"/>
          <w:szCs w:val="24"/>
        </w:rPr>
        <w:t xml:space="preserve"> 2008-2012 г</w:t>
      </w:r>
      <w:r>
        <w:rPr>
          <w:sz w:val="24"/>
          <w:szCs w:val="24"/>
        </w:rPr>
        <w:t>одах</w:t>
      </w:r>
    </w:p>
    <w:p w:rsidR="00250527" w:rsidRPr="00A362C7" w:rsidRDefault="00C71043" w:rsidP="00C71043">
      <w:pPr>
        <w:pStyle w:val="30"/>
        <w:tabs>
          <w:tab w:val="left" w:pos="1418"/>
        </w:tabs>
        <w:spacing w:before="120"/>
        <w:ind w:right="566"/>
        <w:jc w:val="center"/>
        <w:rPr>
          <w:rFonts w:ascii="Times New Roman" w:hAnsi="Times New Roman"/>
        </w:rPr>
      </w:pPr>
      <w:r>
        <w:rPr>
          <w:rFonts w:ascii="Times New Roman" w:hAnsi="Times New Roman"/>
        </w:rPr>
        <w:t xml:space="preserve">2.5. </w:t>
      </w:r>
      <w:r w:rsidR="00250527">
        <w:rPr>
          <w:rFonts w:ascii="Times New Roman" w:hAnsi="Times New Roman"/>
        </w:rPr>
        <w:t xml:space="preserve">Основные характеристики электросетевого хозяйства </w:t>
      </w:r>
      <w:r w:rsidR="00266584">
        <w:rPr>
          <w:rFonts w:ascii="Times New Roman" w:hAnsi="Times New Roman"/>
        </w:rPr>
        <w:t xml:space="preserve">на территории </w:t>
      </w:r>
      <w:r w:rsidR="00250527">
        <w:rPr>
          <w:rFonts w:ascii="Times New Roman" w:hAnsi="Times New Roman"/>
        </w:rPr>
        <w:t>Республики Карелия</w:t>
      </w:r>
      <w:bookmarkEnd w:id="16"/>
    </w:p>
    <w:p w:rsidR="00250527" w:rsidRPr="004B6125" w:rsidRDefault="00250527" w:rsidP="00250527">
      <w:pPr>
        <w:autoSpaceDE w:val="0"/>
        <w:autoSpaceDN w:val="0"/>
        <w:adjustRightInd w:val="0"/>
        <w:ind w:firstLine="851"/>
        <w:jc w:val="both"/>
        <w:rPr>
          <w:sz w:val="24"/>
          <w:szCs w:val="24"/>
        </w:rPr>
      </w:pPr>
      <w:r w:rsidRPr="004B6125">
        <w:rPr>
          <w:sz w:val="24"/>
          <w:szCs w:val="24"/>
        </w:rPr>
        <w:t>Карты-схемы суще</w:t>
      </w:r>
      <w:r>
        <w:rPr>
          <w:sz w:val="24"/>
          <w:szCs w:val="24"/>
        </w:rPr>
        <w:t xml:space="preserve">ствующих на </w:t>
      </w:r>
      <w:r w:rsidR="00D61E15">
        <w:rPr>
          <w:sz w:val="24"/>
          <w:szCs w:val="24"/>
        </w:rPr>
        <w:t xml:space="preserve">1 января </w:t>
      </w:r>
      <w:r>
        <w:rPr>
          <w:sz w:val="24"/>
          <w:szCs w:val="24"/>
        </w:rPr>
        <w:t>2013</w:t>
      </w:r>
      <w:r w:rsidR="00D61E15">
        <w:rPr>
          <w:sz w:val="24"/>
          <w:szCs w:val="24"/>
        </w:rPr>
        <w:t xml:space="preserve"> </w:t>
      </w:r>
      <w:r w:rsidRPr="004B6125">
        <w:rPr>
          <w:sz w:val="24"/>
          <w:szCs w:val="24"/>
        </w:rPr>
        <w:t>г</w:t>
      </w:r>
      <w:r w:rsidR="00D61E15">
        <w:rPr>
          <w:sz w:val="24"/>
          <w:szCs w:val="24"/>
        </w:rPr>
        <w:t>ода</w:t>
      </w:r>
      <w:r w:rsidRPr="004B6125">
        <w:rPr>
          <w:sz w:val="24"/>
          <w:szCs w:val="24"/>
        </w:rPr>
        <w:t xml:space="preserve"> электрических сетей 35 кВ и выше </w:t>
      </w:r>
      <w:r>
        <w:rPr>
          <w:sz w:val="24"/>
          <w:szCs w:val="24"/>
        </w:rPr>
        <w:t>энергосистемы Республики Карелия представлены на чертеж</w:t>
      </w:r>
      <w:r w:rsidR="00644623">
        <w:rPr>
          <w:sz w:val="24"/>
          <w:szCs w:val="24"/>
        </w:rPr>
        <w:t>е</w:t>
      </w:r>
      <w:r>
        <w:rPr>
          <w:sz w:val="24"/>
          <w:szCs w:val="24"/>
        </w:rPr>
        <w:t xml:space="preserve"> </w:t>
      </w:r>
      <w:r w:rsidRPr="004B6125">
        <w:rPr>
          <w:color w:val="000000"/>
          <w:sz w:val="24"/>
          <w:szCs w:val="24"/>
        </w:rPr>
        <w:t>01.6-8375/6-СХ, листы 1.1 и 1.2</w:t>
      </w:r>
      <w:r w:rsidRPr="004B6125">
        <w:rPr>
          <w:sz w:val="24"/>
          <w:szCs w:val="24"/>
        </w:rPr>
        <w:t>, схемы электри</w:t>
      </w:r>
      <w:r>
        <w:rPr>
          <w:sz w:val="24"/>
          <w:szCs w:val="24"/>
        </w:rPr>
        <w:t xml:space="preserve">ческих соединений </w:t>
      </w:r>
      <w:r w:rsidR="00644623">
        <w:rPr>
          <w:sz w:val="24"/>
          <w:szCs w:val="24"/>
        </w:rPr>
        <w:t xml:space="preserve">представлены </w:t>
      </w:r>
      <w:r>
        <w:rPr>
          <w:sz w:val="24"/>
          <w:szCs w:val="24"/>
        </w:rPr>
        <w:t>на чертеж</w:t>
      </w:r>
      <w:r w:rsidR="00644623">
        <w:rPr>
          <w:sz w:val="24"/>
          <w:szCs w:val="24"/>
        </w:rPr>
        <w:t xml:space="preserve">е </w:t>
      </w:r>
      <w:r w:rsidRPr="004B6125">
        <w:rPr>
          <w:sz w:val="24"/>
          <w:szCs w:val="24"/>
        </w:rPr>
        <w:t>01.6-8375/6-СХ, листы 2 и 3.</w:t>
      </w:r>
    </w:p>
    <w:p w:rsidR="00250527" w:rsidRPr="004B6125" w:rsidRDefault="00250527" w:rsidP="00250527">
      <w:pPr>
        <w:autoSpaceDE w:val="0"/>
        <w:autoSpaceDN w:val="0"/>
        <w:adjustRightInd w:val="0"/>
        <w:ind w:firstLine="851"/>
        <w:jc w:val="both"/>
        <w:rPr>
          <w:sz w:val="24"/>
          <w:szCs w:val="24"/>
        </w:rPr>
      </w:pPr>
      <w:r w:rsidRPr="004B6125">
        <w:rPr>
          <w:sz w:val="24"/>
          <w:szCs w:val="24"/>
        </w:rPr>
        <w:t>Энергосистема Республики Карелия связана с энергосистемой Мурманской области, энергосистемой Санкт-Петербурга и Ленинградской области, а также энергосистемами Архангельской и Вологодской областей. Основные внешние электрические межсистемные связи энергосистемы Республики Карелия представлены в таблице 2.5.1. Блок-схема внешних электрических связей энергосистемы Республики</w:t>
      </w:r>
      <w:r>
        <w:rPr>
          <w:sz w:val="24"/>
          <w:szCs w:val="24"/>
        </w:rPr>
        <w:t xml:space="preserve"> </w:t>
      </w:r>
      <w:r w:rsidR="00266584">
        <w:rPr>
          <w:sz w:val="24"/>
          <w:szCs w:val="24"/>
        </w:rPr>
        <w:t xml:space="preserve">Карелия представлена на рисунке </w:t>
      </w:r>
      <w:r w:rsidRPr="004B6125">
        <w:rPr>
          <w:sz w:val="24"/>
          <w:szCs w:val="24"/>
        </w:rPr>
        <w:t>2.5.1.</w:t>
      </w:r>
    </w:p>
    <w:p w:rsidR="00250527" w:rsidRPr="004B6125" w:rsidRDefault="007766FB" w:rsidP="00250527">
      <w:pPr>
        <w:spacing w:after="200" w:line="276" w:lineRule="auto"/>
        <w:ind w:hanging="426"/>
        <w:rPr>
          <w:sz w:val="24"/>
          <w:szCs w:val="24"/>
        </w:rPr>
      </w:pPr>
      <w:r>
        <w:rPr>
          <w:noProof/>
        </w:rPr>
        <w:drawing>
          <wp:inline distT="0" distB="0" distL="0" distR="0">
            <wp:extent cx="6753225" cy="367665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l="11813" r="3053"/>
                    <a:stretch>
                      <a:fillRect/>
                    </a:stretch>
                  </pic:blipFill>
                  <pic:spPr bwMode="auto">
                    <a:xfrm>
                      <a:off x="0" y="0"/>
                      <a:ext cx="6753225" cy="3676650"/>
                    </a:xfrm>
                    <a:prstGeom prst="rect">
                      <a:avLst/>
                    </a:prstGeom>
                    <a:noFill/>
                    <a:ln w="9525">
                      <a:noFill/>
                      <a:miter lim="800000"/>
                      <a:headEnd/>
                      <a:tailEnd/>
                    </a:ln>
                  </pic:spPr>
                </pic:pic>
              </a:graphicData>
            </a:graphic>
          </wp:inline>
        </w:drawing>
      </w:r>
    </w:p>
    <w:p w:rsidR="00250527" w:rsidRPr="004B6125" w:rsidRDefault="00250527" w:rsidP="00250527">
      <w:pPr>
        <w:autoSpaceDE w:val="0"/>
        <w:autoSpaceDN w:val="0"/>
        <w:adjustRightInd w:val="0"/>
        <w:jc w:val="center"/>
        <w:rPr>
          <w:sz w:val="24"/>
          <w:szCs w:val="24"/>
        </w:rPr>
      </w:pPr>
      <w:r w:rsidRPr="004B6125">
        <w:rPr>
          <w:sz w:val="24"/>
          <w:szCs w:val="24"/>
        </w:rPr>
        <w:t>Рисунок 2.5.1</w:t>
      </w:r>
      <w:r w:rsidR="00106B1C">
        <w:rPr>
          <w:sz w:val="24"/>
          <w:szCs w:val="24"/>
        </w:rPr>
        <w:t xml:space="preserve">. </w:t>
      </w:r>
      <w:r w:rsidRPr="004B6125">
        <w:rPr>
          <w:sz w:val="24"/>
          <w:szCs w:val="24"/>
        </w:rPr>
        <w:t>Блок-схема внешних электрических связей энергосистемы Республики Карелия</w:t>
      </w:r>
    </w:p>
    <w:p w:rsidR="00012858" w:rsidRDefault="00012858" w:rsidP="00106B1C">
      <w:pPr>
        <w:autoSpaceDE w:val="0"/>
        <w:autoSpaceDN w:val="0"/>
        <w:adjustRightInd w:val="0"/>
        <w:jc w:val="right"/>
        <w:rPr>
          <w:sz w:val="24"/>
          <w:szCs w:val="24"/>
        </w:rPr>
      </w:pPr>
    </w:p>
    <w:p w:rsidR="00106B1C" w:rsidRDefault="00250527" w:rsidP="00106B1C">
      <w:pPr>
        <w:autoSpaceDE w:val="0"/>
        <w:autoSpaceDN w:val="0"/>
        <w:adjustRightInd w:val="0"/>
        <w:jc w:val="right"/>
        <w:rPr>
          <w:sz w:val="24"/>
          <w:szCs w:val="24"/>
        </w:rPr>
      </w:pPr>
      <w:r w:rsidRPr="004B6125">
        <w:rPr>
          <w:sz w:val="24"/>
          <w:szCs w:val="24"/>
        </w:rPr>
        <w:lastRenderedPageBreak/>
        <w:t>Таблица 2.5.1</w:t>
      </w:r>
    </w:p>
    <w:p w:rsidR="00250527" w:rsidRPr="004B6125" w:rsidRDefault="00250527" w:rsidP="00106B1C">
      <w:pPr>
        <w:autoSpaceDE w:val="0"/>
        <w:autoSpaceDN w:val="0"/>
        <w:adjustRightInd w:val="0"/>
        <w:jc w:val="center"/>
        <w:rPr>
          <w:sz w:val="24"/>
          <w:szCs w:val="24"/>
        </w:rPr>
      </w:pPr>
      <w:r w:rsidRPr="004B6125">
        <w:rPr>
          <w:sz w:val="24"/>
          <w:szCs w:val="24"/>
        </w:rPr>
        <w:t>Внешние электрические связи энергосистемы Республики Карелия</w:t>
      </w:r>
    </w:p>
    <w:p w:rsidR="00250527" w:rsidRPr="004B6125" w:rsidRDefault="00250527" w:rsidP="00250527">
      <w:pPr>
        <w:autoSpaceDE w:val="0"/>
        <w:autoSpaceDN w:val="0"/>
        <w:adjustRightInd w:val="0"/>
        <w:ind w:firstLine="540"/>
        <w:jc w:val="both"/>
        <w:rPr>
          <w:sz w:val="24"/>
          <w:szCs w:val="24"/>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7"/>
        <w:gridCol w:w="6310"/>
        <w:gridCol w:w="1977"/>
      </w:tblGrid>
      <w:tr w:rsidR="00250527" w:rsidRPr="004B6125" w:rsidTr="00012858">
        <w:trPr>
          <w:cantSplit/>
          <w:trHeight w:val="360"/>
        </w:trPr>
        <w:tc>
          <w:tcPr>
            <w:tcW w:w="854" w:type="pct"/>
            <w:tcBorders>
              <w:top w:val="single" w:sz="4" w:space="0" w:color="auto"/>
              <w:left w:val="single" w:sz="4" w:space="0" w:color="auto"/>
              <w:bottom w:val="single" w:sz="4" w:space="0" w:color="auto"/>
              <w:right w:val="single" w:sz="4" w:space="0" w:color="auto"/>
            </w:tcBorders>
          </w:tcPr>
          <w:p w:rsidR="00250527" w:rsidRPr="004B6125" w:rsidRDefault="00250527" w:rsidP="00012858">
            <w:pPr>
              <w:pStyle w:val="ConsPlusCell"/>
              <w:widowControl/>
              <w:jc w:val="center"/>
              <w:rPr>
                <w:rFonts w:ascii="Times New Roman" w:hAnsi="Times New Roman" w:cs="Times New Roman"/>
                <w:sz w:val="24"/>
                <w:szCs w:val="24"/>
              </w:rPr>
            </w:pPr>
            <w:r w:rsidRPr="004B6125">
              <w:rPr>
                <w:rFonts w:ascii="Times New Roman" w:hAnsi="Times New Roman" w:cs="Times New Roman"/>
                <w:sz w:val="24"/>
                <w:szCs w:val="24"/>
              </w:rPr>
              <w:t xml:space="preserve">Класс   </w:t>
            </w:r>
            <w:r w:rsidRPr="004B6125">
              <w:rPr>
                <w:rFonts w:ascii="Times New Roman" w:hAnsi="Times New Roman" w:cs="Times New Roman"/>
                <w:sz w:val="24"/>
                <w:szCs w:val="24"/>
              </w:rPr>
              <w:br/>
              <w:t>напряжения, кВ</w:t>
            </w:r>
          </w:p>
        </w:tc>
        <w:tc>
          <w:tcPr>
            <w:tcW w:w="3157" w:type="pct"/>
            <w:tcBorders>
              <w:top w:val="single" w:sz="4" w:space="0" w:color="auto"/>
              <w:left w:val="single" w:sz="4" w:space="0" w:color="auto"/>
              <w:bottom w:val="single" w:sz="4" w:space="0" w:color="auto"/>
              <w:right w:val="single" w:sz="4" w:space="0" w:color="auto"/>
            </w:tcBorders>
          </w:tcPr>
          <w:p w:rsidR="00250527" w:rsidRPr="004B6125" w:rsidRDefault="00250527" w:rsidP="00012858">
            <w:pPr>
              <w:pStyle w:val="ConsPlusCell"/>
              <w:widowControl/>
              <w:jc w:val="center"/>
              <w:rPr>
                <w:rFonts w:ascii="Times New Roman" w:hAnsi="Times New Roman" w:cs="Times New Roman"/>
                <w:sz w:val="24"/>
                <w:szCs w:val="24"/>
              </w:rPr>
            </w:pPr>
            <w:r w:rsidRPr="004B6125">
              <w:rPr>
                <w:rFonts w:ascii="Times New Roman" w:hAnsi="Times New Roman" w:cs="Times New Roman"/>
                <w:sz w:val="24"/>
                <w:szCs w:val="24"/>
              </w:rPr>
              <w:t>Наименование объекта</w:t>
            </w:r>
          </w:p>
        </w:tc>
        <w:tc>
          <w:tcPr>
            <w:tcW w:w="990" w:type="pct"/>
            <w:tcBorders>
              <w:top w:val="single" w:sz="4" w:space="0" w:color="auto"/>
              <w:left w:val="single" w:sz="4" w:space="0" w:color="auto"/>
              <w:bottom w:val="single" w:sz="4" w:space="0" w:color="auto"/>
              <w:right w:val="single" w:sz="4" w:space="0" w:color="auto"/>
            </w:tcBorders>
          </w:tcPr>
          <w:p w:rsidR="00250527" w:rsidRPr="004B6125" w:rsidRDefault="00250527" w:rsidP="00012858">
            <w:pPr>
              <w:pStyle w:val="ConsPlusCell"/>
              <w:widowControl/>
              <w:jc w:val="center"/>
              <w:rPr>
                <w:rFonts w:ascii="Times New Roman" w:hAnsi="Times New Roman" w:cs="Times New Roman"/>
                <w:sz w:val="24"/>
                <w:szCs w:val="24"/>
              </w:rPr>
            </w:pPr>
            <w:r w:rsidRPr="004B6125">
              <w:rPr>
                <w:rFonts w:ascii="Times New Roman" w:hAnsi="Times New Roman" w:cs="Times New Roman"/>
                <w:sz w:val="24"/>
                <w:szCs w:val="24"/>
              </w:rPr>
              <w:t>Протяженность,</w:t>
            </w:r>
            <w:r w:rsidRPr="004B6125">
              <w:rPr>
                <w:rFonts w:ascii="Times New Roman" w:hAnsi="Times New Roman" w:cs="Times New Roman"/>
                <w:sz w:val="24"/>
                <w:szCs w:val="24"/>
              </w:rPr>
              <w:br/>
              <w:t>км</w:t>
            </w:r>
          </w:p>
        </w:tc>
      </w:tr>
      <w:tr w:rsidR="00250527" w:rsidRPr="00012858">
        <w:trPr>
          <w:cantSplit/>
          <w:trHeight w:val="240"/>
        </w:trPr>
        <w:tc>
          <w:tcPr>
            <w:tcW w:w="5000" w:type="pct"/>
            <w:gridSpan w:val="3"/>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spacing w:before="60" w:after="60"/>
              <w:rPr>
                <w:rFonts w:ascii="Times New Roman" w:hAnsi="Times New Roman" w:cs="Times New Roman"/>
                <w:sz w:val="24"/>
                <w:szCs w:val="24"/>
              </w:rPr>
            </w:pPr>
            <w:r w:rsidRPr="00012858">
              <w:rPr>
                <w:rFonts w:ascii="Times New Roman" w:hAnsi="Times New Roman" w:cs="Times New Roman"/>
                <w:sz w:val="24"/>
                <w:szCs w:val="24"/>
              </w:rPr>
              <w:t>Энергосистема Мурманской области</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330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 xml:space="preserve">ВЛ 330 кВ Княжегубская – Лоухи № 1 </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110,1</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330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330 кВ Княжегубская – Лоухи №</w:t>
            </w:r>
            <w:r w:rsidR="00DE45D9">
              <w:rPr>
                <w:rFonts w:ascii="Times New Roman" w:hAnsi="Times New Roman" w:cs="Times New Roman"/>
                <w:sz w:val="24"/>
                <w:szCs w:val="24"/>
              </w:rPr>
              <w:t xml:space="preserve"> </w:t>
            </w:r>
            <w:r w:rsidRPr="00012858">
              <w:rPr>
                <w:rFonts w:ascii="Times New Roman" w:hAnsi="Times New Roman" w:cs="Times New Roman"/>
                <w:sz w:val="24"/>
                <w:szCs w:val="24"/>
              </w:rPr>
              <w:t xml:space="preserve">2 </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106,8</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110 кВ Княжегубская ГЭС – Княжая (Л-145)</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18,6</w:t>
            </w:r>
          </w:p>
        </w:tc>
      </w:tr>
      <w:tr w:rsidR="00250527" w:rsidRPr="00012858">
        <w:trPr>
          <w:cantSplit/>
          <w:trHeight w:val="240"/>
        </w:trPr>
        <w:tc>
          <w:tcPr>
            <w:tcW w:w="5000" w:type="pct"/>
            <w:gridSpan w:val="3"/>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spacing w:before="60" w:after="60"/>
              <w:rPr>
                <w:rFonts w:ascii="Times New Roman" w:hAnsi="Times New Roman" w:cs="Times New Roman"/>
                <w:sz w:val="24"/>
                <w:szCs w:val="24"/>
              </w:rPr>
            </w:pPr>
            <w:r w:rsidRPr="00012858">
              <w:rPr>
                <w:rFonts w:ascii="Times New Roman" w:hAnsi="Times New Roman" w:cs="Times New Roman"/>
                <w:sz w:val="24"/>
                <w:szCs w:val="24"/>
              </w:rPr>
              <w:t>Энергосистема Санкт-Петербурга и Ленинградской области</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330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 xml:space="preserve">ВЛ 330 кВ Сясь – Петрозаводская </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255,3</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220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220 кВ Верхне-Свирская ГЭС – Древлянка (Л-251)</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105,4</w:t>
            </w:r>
          </w:p>
        </w:tc>
      </w:tr>
      <w:tr w:rsidR="00250527" w:rsidRPr="00012858">
        <w:trPr>
          <w:cantSplit/>
          <w:trHeight w:val="203"/>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110 кВ Лахденпохья – Кузнечная (Л-129)</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51,5</w:t>
            </w:r>
          </w:p>
        </w:tc>
      </w:tr>
      <w:tr w:rsidR="00250527" w:rsidRPr="00012858">
        <w:trPr>
          <w:cantSplit/>
          <w:trHeight w:val="22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110 кВ Лодейнопольская – Олонец (Л-170)</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49,9</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 xml:space="preserve">ВЛ 110 кВ Пай – Ольховец (Л-188) </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35,8</w:t>
            </w:r>
          </w:p>
        </w:tc>
      </w:tr>
      <w:tr w:rsidR="00250527" w:rsidRPr="00012858">
        <w:trPr>
          <w:cantSplit/>
          <w:trHeight w:val="240"/>
        </w:trPr>
        <w:tc>
          <w:tcPr>
            <w:tcW w:w="5000" w:type="pct"/>
            <w:gridSpan w:val="3"/>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spacing w:before="60" w:after="60"/>
              <w:rPr>
                <w:rFonts w:ascii="Times New Roman" w:hAnsi="Times New Roman" w:cs="Times New Roman"/>
                <w:sz w:val="24"/>
                <w:szCs w:val="24"/>
              </w:rPr>
            </w:pPr>
            <w:r w:rsidRPr="00012858">
              <w:rPr>
                <w:rFonts w:ascii="Times New Roman" w:hAnsi="Times New Roman" w:cs="Times New Roman"/>
                <w:sz w:val="24"/>
                <w:szCs w:val="24"/>
              </w:rPr>
              <w:t>Энергосистема Вологодской области</w:t>
            </w:r>
          </w:p>
        </w:tc>
      </w:tr>
      <w:tr w:rsidR="00250527" w:rsidRPr="00012858">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rPr>
                <w:rFonts w:ascii="Times New Roman" w:hAnsi="Times New Roman" w:cs="Times New Roman"/>
                <w:sz w:val="24"/>
                <w:szCs w:val="24"/>
              </w:rPr>
            </w:pPr>
            <w:r w:rsidRPr="00012858">
              <w:rPr>
                <w:rFonts w:ascii="Times New Roman" w:hAnsi="Times New Roman" w:cs="Times New Roman"/>
                <w:sz w:val="24"/>
                <w:szCs w:val="24"/>
              </w:rPr>
              <w:t>ВЛ 110 кВ Андома – Каршево (Л-141)</w:t>
            </w:r>
          </w:p>
        </w:tc>
        <w:tc>
          <w:tcPr>
            <w:tcW w:w="990" w:type="pct"/>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jc w:val="center"/>
              <w:rPr>
                <w:rFonts w:ascii="Times New Roman" w:hAnsi="Times New Roman" w:cs="Times New Roman"/>
                <w:sz w:val="24"/>
                <w:szCs w:val="24"/>
              </w:rPr>
            </w:pPr>
            <w:r w:rsidRPr="00012858">
              <w:rPr>
                <w:rFonts w:ascii="Times New Roman" w:hAnsi="Times New Roman" w:cs="Times New Roman"/>
                <w:sz w:val="24"/>
                <w:szCs w:val="24"/>
              </w:rPr>
              <w:t>52,1</w:t>
            </w:r>
          </w:p>
        </w:tc>
      </w:tr>
      <w:tr w:rsidR="00250527" w:rsidRPr="00012858">
        <w:trPr>
          <w:cantSplit/>
          <w:trHeight w:val="240"/>
        </w:trPr>
        <w:tc>
          <w:tcPr>
            <w:tcW w:w="5000" w:type="pct"/>
            <w:gridSpan w:val="3"/>
            <w:tcBorders>
              <w:top w:val="single" w:sz="4" w:space="0" w:color="auto"/>
              <w:left w:val="single" w:sz="4" w:space="0" w:color="auto"/>
              <w:bottom w:val="single" w:sz="4" w:space="0" w:color="auto"/>
              <w:right w:val="single" w:sz="4" w:space="0" w:color="auto"/>
            </w:tcBorders>
          </w:tcPr>
          <w:p w:rsidR="00250527" w:rsidRPr="00012858" w:rsidRDefault="00250527" w:rsidP="00250527">
            <w:pPr>
              <w:pStyle w:val="ConsPlusCell"/>
              <w:widowControl/>
              <w:spacing w:before="60" w:after="60"/>
              <w:rPr>
                <w:rFonts w:ascii="Times New Roman" w:hAnsi="Times New Roman" w:cs="Times New Roman"/>
                <w:sz w:val="24"/>
                <w:szCs w:val="24"/>
              </w:rPr>
            </w:pPr>
            <w:r w:rsidRPr="00012858">
              <w:rPr>
                <w:rFonts w:ascii="Times New Roman" w:hAnsi="Times New Roman" w:cs="Times New Roman"/>
                <w:sz w:val="24"/>
                <w:szCs w:val="24"/>
              </w:rPr>
              <w:t>Энергосистема Архангельской области</w:t>
            </w:r>
          </w:p>
        </w:tc>
      </w:tr>
      <w:tr w:rsidR="00250527" w:rsidRPr="004B6125">
        <w:trPr>
          <w:cantSplit/>
          <w:trHeight w:val="240"/>
        </w:trPr>
        <w:tc>
          <w:tcPr>
            <w:tcW w:w="854" w:type="pct"/>
            <w:tcBorders>
              <w:top w:val="single" w:sz="4" w:space="0" w:color="auto"/>
              <w:left w:val="single" w:sz="4" w:space="0" w:color="auto"/>
              <w:bottom w:val="single" w:sz="4" w:space="0" w:color="auto"/>
              <w:right w:val="single" w:sz="4" w:space="0" w:color="auto"/>
            </w:tcBorders>
          </w:tcPr>
          <w:p w:rsidR="00250527" w:rsidRPr="004B6125" w:rsidRDefault="00250527" w:rsidP="00250527">
            <w:pPr>
              <w:pStyle w:val="ConsPlusCell"/>
              <w:widowControl/>
              <w:jc w:val="center"/>
              <w:rPr>
                <w:rFonts w:ascii="Times New Roman" w:hAnsi="Times New Roman" w:cs="Times New Roman"/>
                <w:sz w:val="24"/>
                <w:szCs w:val="24"/>
              </w:rPr>
            </w:pPr>
            <w:r w:rsidRPr="004B6125">
              <w:rPr>
                <w:rFonts w:ascii="Times New Roman" w:hAnsi="Times New Roman" w:cs="Times New Roman"/>
                <w:sz w:val="24"/>
                <w:szCs w:val="24"/>
              </w:rPr>
              <w:t>110</w:t>
            </w:r>
          </w:p>
        </w:tc>
        <w:tc>
          <w:tcPr>
            <w:tcW w:w="3157" w:type="pct"/>
            <w:tcBorders>
              <w:top w:val="single" w:sz="4" w:space="0" w:color="auto"/>
              <w:left w:val="single" w:sz="4" w:space="0" w:color="auto"/>
              <w:bottom w:val="single" w:sz="4" w:space="0" w:color="auto"/>
              <w:right w:val="single" w:sz="4" w:space="0" w:color="auto"/>
            </w:tcBorders>
          </w:tcPr>
          <w:p w:rsidR="00250527" w:rsidRPr="004B6125" w:rsidRDefault="00250527" w:rsidP="00DE45D9">
            <w:pPr>
              <w:pStyle w:val="ConsPlusCell"/>
              <w:widowControl/>
              <w:rPr>
                <w:rFonts w:ascii="Times New Roman" w:hAnsi="Times New Roman" w:cs="Times New Roman"/>
                <w:sz w:val="24"/>
                <w:szCs w:val="24"/>
              </w:rPr>
            </w:pPr>
            <w:r w:rsidRPr="004B6125">
              <w:rPr>
                <w:rFonts w:ascii="Times New Roman" w:hAnsi="Times New Roman" w:cs="Times New Roman"/>
                <w:sz w:val="24"/>
                <w:szCs w:val="24"/>
              </w:rPr>
              <w:t xml:space="preserve">ВЛ 110 кВ Нюхча – Малошуйка </w:t>
            </w:r>
          </w:p>
        </w:tc>
        <w:tc>
          <w:tcPr>
            <w:tcW w:w="990" w:type="pct"/>
            <w:tcBorders>
              <w:top w:val="single" w:sz="4" w:space="0" w:color="auto"/>
              <w:left w:val="single" w:sz="4" w:space="0" w:color="auto"/>
              <w:bottom w:val="single" w:sz="4" w:space="0" w:color="auto"/>
              <w:right w:val="single" w:sz="4" w:space="0" w:color="auto"/>
            </w:tcBorders>
          </w:tcPr>
          <w:p w:rsidR="00250527" w:rsidRPr="004B6125" w:rsidRDefault="00250527" w:rsidP="00250527">
            <w:pPr>
              <w:pStyle w:val="ConsPlusCell"/>
              <w:widowControl/>
              <w:jc w:val="center"/>
              <w:rPr>
                <w:rFonts w:ascii="Times New Roman" w:hAnsi="Times New Roman" w:cs="Times New Roman"/>
                <w:sz w:val="24"/>
                <w:szCs w:val="24"/>
              </w:rPr>
            </w:pPr>
            <w:r w:rsidRPr="004B6125">
              <w:rPr>
                <w:rFonts w:ascii="Times New Roman" w:hAnsi="Times New Roman" w:cs="Times New Roman"/>
                <w:sz w:val="24"/>
                <w:szCs w:val="24"/>
              </w:rPr>
              <w:t>69,0</w:t>
            </w:r>
          </w:p>
        </w:tc>
      </w:tr>
    </w:tbl>
    <w:p w:rsidR="00250527" w:rsidRDefault="00250527" w:rsidP="00250527">
      <w:pPr>
        <w:autoSpaceDE w:val="0"/>
        <w:autoSpaceDN w:val="0"/>
        <w:adjustRightInd w:val="0"/>
        <w:ind w:firstLine="851"/>
        <w:jc w:val="both"/>
        <w:rPr>
          <w:sz w:val="24"/>
          <w:szCs w:val="24"/>
        </w:rPr>
      </w:pPr>
    </w:p>
    <w:p w:rsidR="00250527" w:rsidRPr="004B6125" w:rsidRDefault="00250527" w:rsidP="00250527">
      <w:pPr>
        <w:autoSpaceDE w:val="0"/>
        <w:autoSpaceDN w:val="0"/>
        <w:adjustRightInd w:val="0"/>
        <w:ind w:firstLine="851"/>
        <w:jc w:val="both"/>
        <w:rPr>
          <w:sz w:val="24"/>
          <w:szCs w:val="24"/>
        </w:rPr>
      </w:pPr>
      <w:r w:rsidRPr="004B6125">
        <w:rPr>
          <w:sz w:val="24"/>
          <w:szCs w:val="24"/>
        </w:rPr>
        <w:t>В таблицах 2.5.2 и 2.5.3 приведены основные характеристики электросетевого хозяйства на территории Республики Карелия. В числе показателей электросетевого хозяйства приводится сводная информация по протяженности электрических сетей и трансформаторной мощности на территории Республики Карелия.</w:t>
      </w:r>
    </w:p>
    <w:p w:rsidR="00BD7776" w:rsidRDefault="00250527" w:rsidP="00BD7776">
      <w:pPr>
        <w:autoSpaceDE w:val="0"/>
        <w:autoSpaceDN w:val="0"/>
        <w:adjustRightInd w:val="0"/>
        <w:jc w:val="right"/>
        <w:rPr>
          <w:sz w:val="24"/>
          <w:szCs w:val="24"/>
        </w:rPr>
      </w:pPr>
      <w:r w:rsidRPr="004B6125">
        <w:rPr>
          <w:sz w:val="24"/>
          <w:szCs w:val="24"/>
        </w:rPr>
        <w:t>Таблица 2.5.2</w:t>
      </w:r>
    </w:p>
    <w:p w:rsidR="00250527" w:rsidRDefault="00250527" w:rsidP="00BD7776">
      <w:pPr>
        <w:autoSpaceDE w:val="0"/>
        <w:autoSpaceDN w:val="0"/>
        <w:adjustRightInd w:val="0"/>
        <w:jc w:val="center"/>
        <w:rPr>
          <w:sz w:val="24"/>
          <w:szCs w:val="24"/>
        </w:rPr>
      </w:pPr>
      <w:r w:rsidRPr="004B6125">
        <w:rPr>
          <w:sz w:val="24"/>
          <w:szCs w:val="24"/>
        </w:rPr>
        <w:t>Протяженность линий электропередачи и трансформаторная мощность подстанций по классам напряжения на</w:t>
      </w:r>
      <w:r w:rsidR="00BD7776">
        <w:rPr>
          <w:sz w:val="24"/>
          <w:szCs w:val="24"/>
        </w:rPr>
        <w:t xml:space="preserve"> 1 января 2013 года </w:t>
      </w:r>
    </w:p>
    <w:p w:rsidR="002018CF" w:rsidRDefault="002018CF" w:rsidP="00250527">
      <w:pPr>
        <w:autoSpaceDE w:val="0"/>
        <w:autoSpaceDN w:val="0"/>
        <w:adjustRightInd w:val="0"/>
        <w:ind w:left="851"/>
        <w:jc w:val="both"/>
        <w:rPr>
          <w:sz w:val="24"/>
          <w:szCs w:val="24"/>
        </w:rPr>
      </w:pPr>
    </w:p>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29"/>
        <w:gridCol w:w="10"/>
        <w:gridCol w:w="1412"/>
        <w:gridCol w:w="25"/>
        <w:gridCol w:w="1250"/>
        <w:gridCol w:w="6"/>
      </w:tblGrid>
      <w:tr w:rsidR="00280694" w:rsidRPr="006E6FBE" w:rsidTr="00B02FD2">
        <w:trPr>
          <w:gridAfter w:val="1"/>
          <w:wAfter w:w="3" w:type="pct"/>
          <w:cantSplit/>
          <w:trHeight w:val="600"/>
        </w:trPr>
        <w:tc>
          <w:tcPr>
            <w:tcW w:w="348" w:type="pct"/>
            <w:tcBorders>
              <w:top w:val="single" w:sz="4" w:space="0" w:color="auto"/>
              <w:left w:val="single" w:sz="4" w:space="0" w:color="auto"/>
              <w:bottom w:val="single" w:sz="4" w:space="0" w:color="auto"/>
              <w:right w:val="single" w:sz="4" w:space="0" w:color="auto"/>
            </w:tcBorders>
          </w:tcPr>
          <w:p w:rsidR="00E0187D" w:rsidRDefault="00250527"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w:t>
            </w:r>
            <w:r w:rsidR="00E0187D">
              <w:rPr>
                <w:rFonts w:ascii="Times New Roman" w:hAnsi="Times New Roman" w:cs="Times New Roman"/>
                <w:sz w:val="22"/>
                <w:szCs w:val="22"/>
              </w:rPr>
              <w:t xml:space="preserve"> </w:t>
            </w:r>
          </w:p>
          <w:p w:rsidR="00250527" w:rsidRPr="00012858" w:rsidRDefault="00E0187D"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п/п</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ind w:right="74"/>
              <w:jc w:val="center"/>
              <w:rPr>
                <w:rFonts w:ascii="Times New Roman" w:hAnsi="Times New Roman" w:cs="Times New Roman"/>
                <w:sz w:val="22"/>
                <w:szCs w:val="22"/>
              </w:rPr>
            </w:pPr>
            <w:r w:rsidRPr="00012858">
              <w:rPr>
                <w:rFonts w:ascii="Times New Roman" w:hAnsi="Times New Roman" w:cs="Times New Roman"/>
                <w:sz w:val="22"/>
                <w:szCs w:val="22"/>
              </w:rPr>
              <w:t>Собственник объекта</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Наименование</w:t>
            </w:r>
          </w:p>
        </w:tc>
        <w:tc>
          <w:tcPr>
            <w:tcW w:w="67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 xml:space="preserve">Класс напряжения, </w:t>
            </w:r>
            <w:r w:rsidRPr="00012858">
              <w:rPr>
                <w:rFonts w:ascii="Times New Roman" w:hAnsi="Times New Roman" w:cs="Times New Roman"/>
                <w:sz w:val="22"/>
                <w:szCs w:val="22"/>
              </w:rPr>
              <w:br/>
              <w:t>кВ</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Протяжен</w:t>
            </w:r>
            <w:r w:rsidR="00E0187D">
              <w:rPr>
                <w:rFonts w:ascii="Times New Roman" w:hAnsi="Times New Roman" w:cs="Times New Roman"/>
                <w:sz w:val="22"/>
                <w:szCs w:val="22"/>
              </w:rPr>
              <w:t>-</w:t>
            </w:r>
            <w:r w:rsidRPr="00012858">
              <w:rPr>
                <w:rFonts w:ascii="Times New Roman" w:hAnsi="Times New Roman" w:cs="Times New Roman"/>
                <w:sz w:val="22"/>
                <w:szCs w:val="22"/>
              </w:rPr>
              <w:t>ность,</w:t>
            </w:r>
            <w:r w:rsidRPr="00012858">
              <w:rPr>
                <w:rFonts w:ascii="Times New Roman" w:hAnsi="Times New Roman" w:cs="Times New Roman"/>
                <w:sz w:val="22"/>
                <w:szCs w:val="22"/>
              </w:rPr>
              <w:br/>
              <w:t>км</w:t>
            </w:r>
          </w:p>
        </w:tc>
      </w:tr>
      <w:tr w:rsidR="00280694" w:rsidRPr="006E6FBE" w:rsidTr="00B02FD2">
        <w:trPr>
          <w:gridAfter w:val="1"/>
          <w:wAfter w:w="3" w:type="pct"/>
          <w:cantSplit/>
          <w:trHeight w:val="323"/>
        </w:trPr>
        <w:tc>
          <w:tcPr>
            <w:tcW w:w="348" w:type="pct"/>
            <w:tcBorders>
              <w:top w:val="single" w:sz="4" w:space="0" w:color="auto"/>
              <w:left w:val="single" w:sz="4" w:space="0" w:color="auto"/>
              <w:bottom w:val="single" w:sz="4" w:space="0" w:color="auto"/>
              <w:right w:val="single" w:sz="4" w:space="0" w:color="auto"/>
            </w:tcBorders>
          </w:tcPr>
          <w:p w:rsidR="00AD512D" w:rsidRPr="00012858" w:rsidRDefault="00AD512D"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AD512D" w:rsidRPr="00012858" w:rsidRDefault="00AD512D" w:rsidP="00012858">
            <w:pPr>
              <w:pStyle w:val="ConsPlusCell"/>
              <w:ind w:right="74"/>
              <w:jc w:val="center"/>
              <w:rPr>
                <w:rFonts w:ascii="Times New Roman" w:hAnsi="Times New Roman" w:cs="Times New Roman"/>
                <w:sz w:val="22"/>
                <w:szCs w:val="22"/>
              </w:rPr>
            </w:pPr>
            <w:r w:rsidRPr="00012858">
              <w:rPr>
                <w:rFonts w:ascii="Times New Roman" w:hAnsi="Times New Roman" w:cs="Times New Roman"/>
                <w:sz w:val="22"/>
                <w:szCs w:val="22"/>
              </w:rPr>
              <w:t>2</w:t>
            </w:r>
          </w:p>
        </w:tc>
        <w:tc>
          <w:tcPr>
            <w:tcW w:w="1798" w:type="pct"/>
            <w:gridSpan w:val="2"/>
            <w:tcBorders>
              <w:top w:val="single" w:sz="4" w:space="0" w:color="auto"/>
              <w:left w:val="single" w:sz="4" w:space="0" w:color="auto"/>
              <w:bottom w:val="single" w:sz="4" w:space="0" w:color="auto"/>
              <w:right w:val="single" w:sz="4" w:space="0" w:color="auto"/>
            </w:tcBorders>
          </w:tcPr>
          <w:p w:rsidR="00AD512D" w:rsidRPr="00012858" w:rsidRDefault="00AD512D"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3</w:t>
            </w:r>
          </w:p>
        </w:tc>
        <w:tc>
          <w:tcPr>
            <w:tcW w:w="679" w:type="pct"/>
            <w:tcBorders>
              <w:top w:val="single" w:sz="4" w:space="0" w:color="auto"/>
              <w:left w:val="single" w:sz="4" w:space="0" w:color="auto"/>
              <w:bottom w:val="single" w:sz="4" w:space="0" w:color="auto"/>
              <w:right w:val="single" w:sz="4" w:space="0" w:color="auto"/>
            </w:tcBorders>
          </w:tcPr>
          <w:p w:rsidR="00AD512D" w:rsidRPr="00012858" w:rsidRDefault="00AD512D"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4</w:t>
            </w:r>
          </w:p>
        </w:tc>
        <w:tc>
          <w:tcPr>
            <w:tcW w:w="613" w:type="pct"/>
            <w:gridSpan w:val="2"/>
            <w:tcBorders>
              <w:top w:val="single" w:sz="4" w:space="0" w:color="auto"/>
              <w:left w:val="single" w:sz="4" w:space="0" w:color="auto"/>
              <w:bottom w:val="single" w:sz="4" w:space="0" w:color="auto"/>
              <w:right w:val="single" w:sz="4" w:space="0" w:color="auto"/>
            </w:tcBorders>
          </w:tcPr>
          <w:p w:rsidR="00AD512D" w:rsidRPr="00012858" w:rsidRDefault="00AD512D"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w:t>
            </w:r>
            <w:r w:rsidR="0066422B" w:rsidRPr="00F007A4">
              <w:rPr>
                <w:rFonts w:ascii="Times New Roman" w:hAnsi="Times New Roman" w:cs="Times New Roman"/>
                <w:sz w:val="22"/>
                <w:szCs w:val="22"/>
              </w:rPr>
              <w:t xml:space="preserve">илиал ОАО «ФСК ЕЭС» Карельское предприятие МЭС </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330</w:t>
            </w:r>
            <w:r>
              <w:rPr>
                <w:rFonts w:ascii="Times New Roman" w:hAnsi="Times New Roman" w:cs="Times New Roman"/>
                <w:sz w:val="22"/>
                <w:szCs w:val="22"/>
              </w:rPr>
              <w:t xml:space="preserve"> кВ Сясь </w:t>
            </w:r>
            <w:r w:rsidRPr="0029117C">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Пет</w:t>
            </w:r>
            <w:r>
              <w:rPr>
                <w:rFonts w:ascii="Times New Roman" w:hAnsi="Times New Roman" w:cs="Times New Roman"/>
                <w:sz w:val="22"/>
                <w:szCs w:val="22"/>
              </w:rPr>
              <w:t>розаводск</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D4512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131,3</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330 кВ Ондская ГЭС</w:t>
            </w:r>
            <w:r>
              <w:rPr>
                <w:rFonts w:ascii="Times New Roman" w:hAnsi="Times New Roman" w:cs="Times New Roman"/>
                <w:sz w:val="22"/>
                <w:szCs w:val="22"/>
              </w:rPr>
              <w:t xml:space="preserve"> </w:t>
            </w:r>
            <w:r w:rsidRPr="00B175C7">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Кондопога</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211,33</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330 кВ Ондская ГЭС</w:t>
            </w:r>
            <w:r>
              <w:rPr>
                <w:rFonts w:ascii="Times New Roman" w:hAnsi="Times New Roman" w:cs="Times New Roman"/>
                <w:sz w:val="22"/>
                <w:szCs w:val="22"/>
              </w:rPr>
              <w:t xml:space="preserve"> </w:t>
            </w:r>
            <w:r w:rsidRPr="00B175C7">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Путкинская ГЭС</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123,2</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330 кВ Кондопога </w:t>
            </w:r>
            <w:r>
              <w:rPr>
                <w:rFonts w:ascii="Times New Roman" w:hAnsi="Times New Roman" w:cs="Times New Roman"/>
                <w:sz w:val="22"/>
                <w:szCs w:val="22"/>
                <w:lang w:val="en-US"/>
              </w:rPr>
              <w:t>–</w:t>
            </w:r>
            <w:r>
              <w:rPr>
                <w:rFonts w:ascii="Times New Roman" w:hAnsi="Times New Roman" w:cs="Times New Roman"/>
                <w:sz w:val="22"/>
                <w:szCs w:val="22"/>
              </w:rPr>
              <w:t xml:space="preserve"> </w:t>
            </w:r>
            <w:r w:rsidRPr="006E6FBE">
              <w:rPr>
                <w:rFonts w:ascii="Times New Roman" w:hAnsi="Times New Roman" w:cs="Times New Roman"/>
                <w:sz w:val="22"/>
                <w:szCs w:val="22"/>
              </w:rPr>
              <w:t>Петрозаводск</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64,91</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ВЛ 330 кВ Путкинская ГЭС</w:t>
            </w:r>
            <w:r w:rsidR="00E0187D">
              <w:rPr>
                <w:rFonts w:ascii="Times New Roman" w:hAnsi="Times New Roman" w:cs="Times New Roman"/>
                <w:sz w:val="22"/>
                <w:szCs w:val="22"/>
              </w:rPr>
              <w:t xml:space="preserve"> </w:t>
            </w:r>
            <w:r w:rsidRPr="00B175C7">
              <w:rPr>
                <w:rFonts w:ascii="Times New Roman" w:hAnsi="Times New Roman" w:cs="Times New Roman"/>
                <w:sz w:val="22"/>
                <w:szCs w:val="22"/>
              </w:rPr>
              <w:t>–</w:t>
            </w:r>
            <w:r w:rsidR="00E0187D">
              <w:rPr>
                <w:rFonts w:ascii="Times New Roman" w:hAnsi="Times New Roman" w:cs="Times New Roman"/>
                <w:sz w:val="22"/>
                <w:szCs w:val="22"/>
              </w:rPr>
              <w:t xml:space="preserve"> </w:t>
            </w:r>
            <w:r w:rsidRPr="006E6FBE">
              <w:rPr>
                <w:rFonts w:ascii="Times New Roman" w:hAnsi="Times New Roman" w:cs="Times New Roman"/>
                <w:sz w:val="22"/>
                <w:szCs w:val="22"/>
              </w:rPr>
              <w:t>Лоухи № 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160,0</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34148A"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330 кВ Княжегубская</w:t>
            </w:r>
            <w:r>
              <w:rPr>
                <w:rFonts w:ascii="Times New Roman" w:hAnsi="Times New Roman" w:cs="Times New Roman"/>
                <w:sz w:val="22"/>
                <w:szCs w:val="22"/>
              </w:rPr>
              <w:t xml:space="preserve"> </w:t>
            </w:r>
            <w:r>
              <w:rPr>
                <w:rFonts w:ascii="Times New Roman" w:hAnsi="Times New Roman" w:cs="Times New Roman"/>
                <w:sz w:val="22"/>
                <w:szCs w:val="22"/>
                <w:lang w:val="en-US"/>
              </w:rPr>
              <w:t>–</w:t>
            </w:r>
            <w:r>
              <w:rPr>
                <w:rFonts w:ascii="Times New Roman" w:hAnsi="Times New Roman" w:cs="Times New Roman"/>
                <w:sz w:val="22"/>
                <w:szCs w:val="22"/>
              </w:rPr>
              <w:t xml:space="preserve"> </w:t>
            </w:r>
            <w:r w:rsidRPr="006E6FBE">
              <w:rPr>
                <w:rFonts w:ascii="Times New Roman" w:hAnsi="Times New Roman" w:cs="Times New Roman"/>
                <w:sz w:val="22"/>
                <w:szCs w:val="22"/>
              </w:rPr>
              <w:t>Лоухи</w:t>
            </w:r>
            <w:r w:rsidR="00862C51">
              <w:rPr>
                <w:rFonts w:ascii="Times New Roman" w:hAnsi="Times New Roman" w:cs="Times New Roman"/>
                <w:sz w:val="22"/>
                <w:szCs w:val="22"/>
              </w:rPr>
              <w:t xml:space="preserve">   </w:t>
            </w:r>
            <w:r w:rsidRPr="006E6FBE">
              <w:rPr>
                <w:rFonts w:ascii="Times New Roman" w:hAnsi="Times New Roman" w:cs="Times New Roman"/>
                <w:sz w:val="22"/>
                <w:szCs w:val="22"/>
              </w:rPr>
              <w:t xml:space="preserve"> № 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105,37</w:t>
            </w:r>
          </w:p>
        </w:tc>
      </w:tr>
      <w:tr w:rsidR="00795EC9" w:rsidRPr="006E6FBE" w:rsidTr="00B02FD2">
        <w:trPr>
          <w:gridAfter w:val="1"/>
          <w:wAfter w:w="3" w:type="pct"/>
          <w:cantSplit/>
          <w:trHeight w:val="585"/>
        </w:trPr>
        <w:tc>
          <w:tcPr>
            <w:tcW w:w="348" w:type="pct"/>
            <w:tcBorders>
              <w:top w:val="single" w:sz="4" w:space="0" w:color="auto"/>
              <w:left w:val="single" w:sz="4" w:space="0" w:color="auto"/>
              <w:right w:val="single" w:sz="4" w:space="0" w:color="auto"/>
            </w:tcBorders>
          </w:tcPr>
          <w:p w:rsidR="00795EC9" w:rsidRPr="006E6FBE" w:rsidRDefault="00795EC9"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w:t>
            </w:r>
          </w:p>
        </w:tc>
        <w:tc>
          <w:tcPr>
            <w:tcW w:w="1559" w:type="pct"/>
            <w:tcBorders>
              <w:top w:val="single" w:sz="4" w:space="0" w:color="auto"/>
              <w:left w:val="single" w:sz="4" w:space="0" w:color="auto"/>
              <w:right w:val="single" w:sz="4" w:space="0" w:color="auto"/>
            </w:tcBorders>
          </w:tcPr>
          <w:p w:rsidR="00795EC9" w:rsidRPr="00F007A4" w:rsidRDefault="00795EC9"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right w:val="single" w:sz="4" w:space="0" w:color="auto"/>
            </w:tcBorders>
          </w:tcPr>
          <w:p w:rsidR="00795EC9" w:rsidRPr="006E6FBE" w:rsidRDefault="00795EC9"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330 кВ Княжегубская</w:t>
            </w:r>
            <w:r>
              <w:rPr>
                <w:rFonts w:ascii="Times New Roman" w:hAnsi="Times New Roman" w:cs="Times New Roman"/>
                <w:sz w:val="22"/>
                <w:szCs w:val="22"/>
              </w:rPr>
              <w:t xml:space="preserve"> </w:t>
            </w:r>
            <w:r>
              <w:rPr>
                <w:rFonts w:ascii="Times New Roman" w:hAnsi="Times New Roman" w:cs="Times New Roman"/>
                <w:sz w:val="22"/>
                <w:szCs w:val="22"/>
                <w:lang w:val="en-US"/>
              </w:rPr>
              <w:t>–</w:t>
            </w:r>
            <w:r>
              <w:rPr>
                <w:rFonts w:ascii="Times New Roman" w:hAnsi="Times New Roman" w:cs="Times New Roman"/>
                <w:sz w:val="22"/>
                <w:szCs w:val="22"/>
              </w:rPr>
              <w:t xml:space="preserve"> </w:t>
            </w:r>
            <w:r w:rsidRPr="006E6FBE">
              <w:rPr>
                <w:rFonts w:ascii="Times New Roman" w:hAnsi="Times New Roman" w:cs="Times New Roman"/>
                <w:sz w:val="22"/>
                <w:szCs w:val="22"/>
              </w:rPr>
              <w:t>Лоухи</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 2</w:t>
            </w:r>
          </w:p>
        </w:tc>
        <w:tc>
          <w:tcPr>
            <w:tcW w:w="679" w:type="pct"/>
            <w:tcBorders>
              <w:top w:val="single" w:sz="4" w:space="0" w:color="auto"/>
              <w:left w:val="single" w:sz="4" w:space="0" w:color="auto"/>
              <w:right w:val="single" w:sz="4" w:space="0" w:color="auto"/>
            </w:tcBorders>
          </w:tcPr>
          <w:p w:rsidR="00795EC9" w:rsidRPr="006E6FBE" w:rsidRDefault="00795EC9"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330</w:t>
            </w:r>
          </w:p>
        </w:tc>
        <w:tc>
          <w:tcPr>
            <w:tcW w:w="613" w:type="pct"/>
            <w:gridSpan w:val="2"/>
            <w:tcBorders>
              <w:top w:val="single" w:sz="4" w:space="0" w:color="auto"/>
              <w:left w:val="single" w:sz="4" w:space="0" w:color="auto"/>
              <w:right w:val="single" w:sz="4" w:space="0" w:color="auto"/>
            </w:tcBorders>
          </w:tcPr>
          <w:p w:rsidR="00795EC9" w:rsidRPr="006E6FBE" w:rsidRDefault="00795EC9"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107,2</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92BD9"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Итого</w:t>
            </w:r>
            <w:r w:rsidR="009E2E5D" w:rsidRPr="00F007A4">
              <w:rPr>
                <w:rFonts w:ascii="Times New Roman" w:hAnsi="Times New Roman" w:cs="Times New Roman"/>
                <w:sz w:val="22"/>
                <w:szCs w:val="22"/>
              </w:rPr>
              <w:t xml:space="preserve"> протяженность линий электропередачи по классу напряжения 330 кВ филиала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92BD9"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903,31</w:t>
            </w:r>
          </w:p>
        </w:tc>
      </w:tr>
      <w:tr w:rsidR="00012858" w:rsidRPr="00795EC9"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012858" w:rsidRPr="00012858" w:rsidRDefault="00012858" w:rsidP="00EA6949">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012858" w:rsidRPr="00012858" w:rsidRDefault="00012858" w:rsidP="00EA6949">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2</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012858" w:rsidRPr="00012858" w:rsidRDefault="00012858" w:rsidP="00EA6949">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3</w:t>
            </w:r>
          </w:p>
        </w:tc>
        <w:tc>
          <w:tcPr>
            <w:tcW w:w="679" w:type="pct"/>
            <w:tcBorders>
              <w:top w:val="single" w:sz="4" w:space="0" w:color="auto"/>
              <w:left w:val="single" w:sz="4" w:space="0" w:color="auto"/>
              <w:bottom w:val="single" w:sz="4" w:space="0" w:color="auto"/>
              <w:right w:val="single" w:sz="4" w:space="0" w:color="auto"/>
            </w:tcBorders>
            <w:vAlign w:val="center"/>
          </w:tcPr>
          <w:p w:rsidR="00012858" w:rsidRPr="00012858" w:rsidRDefault="00012858" w:rsidP="00EA6949">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4</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012858" w:rsidRPr="00012858" w:rsidRDefault="00012858" w:rsidP="00EA6949">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98359E" w:rsidRPr="00012858" w:rsidRDefault="0098359E" w:rsidP="0025052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98359E" w:rsidRPr="00012858" w:rsidRDefault="0098359E"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Итого протяженность линий электропередачи по классу напряжения 330 кВ по Республике Карелия</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98359E" w:rsidRPr="00012858" w:rsidRDefault="0098359E" w:rsidP="00250527">
            <w:pPr>
              <w:pStyle w:val="ConsPlusCell"/>
              <w:jc w:val="center"/>
              <w:rPr>
                <w:rFonts w:ascii="Times New Roman" w:hAnsi="Times New Roman" w:cs="Times New Roman"/>
                <w:sz w:val="22"/>
                <w:szCs w:val="22"/>
              </w:rPr>
            </w:pPr>
          </w:p>
        </w:tc>
        <w:tc>
          <w:tcPr>
            <w:tcW w:w="679" w:type="pct"/>
            <w:tcBorders>
              <w:top w:val="single" w:sz="4" w:space="0" w:color="auto"/>
              <w:left w:val="single" w:sz="4" w:space="0" w:color="auto"/>
              <w:bottom w:val="single" w:sz="4" w:space="0" w:color="auto"/>
              <w:right w:val="single" w:sz="4" w:space="0" w:color="auto"/>
            </w:tcBorders>
          </w:tcPr>
          <w:p w:rsidR="0098359E" w:rsidRPr="00012858" w:rsidRDefault="0098359E"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330</w:t>
            </w:r>
          </w:p>
        </w:tc>
        <w:tc>
          <w:tcPr>
            <w:tcW w:w="613" w:type="pct"/>
            <w:gridSpan w:val="2"/>
            <w:tcBorders>
              <w:top w:val="single" w:sz="4" w:space="0" w:color="auto"/>
              <w:left w:val="single" w:sz="4" w:space="0" w:color="auto"/>
              <w:bottom w:val="single" w:sz="4" w:space="0" w:color="auto"/>
              <w:right w:val="single" w:sz="4" w:space="0" w:color="auto"/>
            </w:tcBorders>
          </w:tcPr>
          <w:p w:rsidR="0098359E" w:rsidRPr="00012858" w:rsidRDefault="0098359E" w:rsidP="00012858">
            <w:pPr>
              <w:pStyle w:val="ConsPlusCell"/>
              <w:jc w:val="center"/>
              <w:rPr>
                <w:rFonts w:ascii="Times New Roman" w:hAnsi="Times New Roman" w:cs="Times New Roman"/>
                <w:sz w:val="22"/>
                <w:szCs w:val="22"/>
              </w:rPr>
            </w:pPr>
            <w:r w:rsidRPr="00012858">
              <w:rPr>
                <w:rFonts w:ascii="Times New Roman" w:hAnsi="Times New Roman" w:cs="Times New Roman"/>
                <w:sz w:val="22"/>
                <w:szCs w:val="22"/>
              </w:rPr>
              <w:t>903,31</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50527" w:rsidRPr="00F007A4" w:rsidRDefault="0034148A"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220 кВ Петрозаводская </w:t>
            </w:r>
            <w:r w:rsidRPr="000866B5">
              <w:rPr>
                <w:rFonts w:ascii="Times New Roman" w:hAnsi="Times New Roman" w:cs="Times New Roman"/>
                <w:sz w:val="22"/>
                <w:szCs w:val="22"/>
              </w:rPr>
              <w:t>–</w:t>
            </w:r>
            <w:r>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Древлянка (Л-200)</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25,85</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50527" w:rsidRPr="00F007A4" w:rsidRDefault="0034148A"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Петрозаводскмаш</w:t>
            </w:r>
            <w:r>
              <w:rPr>
                <w:rFonts w:ascii="Times New Roman" w:hAnsi="Times New Roman" w:cs="Times New Roman"/>
                <w:sz w:val="22"/>
                <w:szCs w:val="22"/>
              </w:rPr>
              <w:t xml:space="preserve"> </w:t>
            </w:r>
            <w:r w:rsidRPr="000866B5">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br/>
              <w:t>Кондопога (Л-201)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51,07</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50527" w:rsidRPr="00F007A4" w:rsidRDefault="0034148A"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Медвежьегорск</w:t>
            </w:r>
            <w:r>
              <w:rPr>
                <w:rFonts w:ascii="Times New Roman" w:hAnsi="Times New Roman" w:cs="Times New Roman"/>
                <w:sz w:val="22"/>
                <w:szCs w:val="22"/>
              </w:rPr>
              <w:t xml:space="preserve"> </w:t>
            </w:r>
            <w:r w:rsidRPr="000866B5">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br/>
              <w:t>Кондопога (Л-202)</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88,4</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50527" w:rsidRPr="00F007A4" w:rsidRDefault="0034148A"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9D0785"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Сегежа</w:t>
            </w:r>
            <w:r>
              <w:rPr>
                <w:rFonts w:ascii="Times New Roman" w:hAnsi="Times New Roman" w:cs="Times New Roman"/>
                <w:sz w:val="22"/>
                <w:szCs w:val="22"/>
              </w:rPr>
              <w:t xml:space="preserve"> </w:t>
            </w:r>
            <w:r w:rsidRPr="009D0785">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Медвежьегорск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отпайкой</w:t>
            </w:r>
            <w:r w:rsidRPr="009D0785">
              <w:rPr>
                <w:rFonts w:ascii="Times New Roman" w:hAnsi="Times New Roman" w:cs="Times New Roman"/>
                <w:sz w:val="22"/>
                <w:szCs w:val="22"/>
              </w:rPr>
              <w:t xml:space="preserve"> </w:t>
            </w:r>
            <w:r w:rsidRPr="006E6FBE">
              <w:rPr>
                <w:rFonts w:ascii="Times New Roman" w:hAnsi="Times New Roman" w:cs="Times New Roman"/>
                <w:sz w:val="22"/>
                <w:szCs w:val="22"/>
              </w:rPr>
              <w:t>на ПС Раменцы (Л-203)</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100,05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50527" w:rsidRPr="00F007A4" w:rsidRDefault="0034148A"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w:t>
            </w:r>
            <w:r>
              <w:rPr>
                <w:rFonts w:ascii="Times New Roman" w:hAnsi="Times New Roman" w:cs="Times New Roman"/>
                <w:sz w:val="22"/>
                <w:szCs w:val="22"/>
              </w:rPr>
              <w:t xml:space="preserve"> Петрозаводская –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Петрозаводскмаш (Л-204)</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24,235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2018CF" w:rsidRPr="00F007A4" w:rsidRDefault="002018CF"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Pr="006E6FBE" w:rsidRDefault="002018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220 кВ Кондопога </w:t>
            </w:r>
            <w:r w:rsidRPr="009D0785">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КЦБК </w:t>
            </w:r>
            <w:r w:rsidR="00862C51">
              <w:rPr>
                <w:rFonts w:ascii="Times New Roman" w:hAnsi="Times New Roman" w:cs="Times New Roman"/>
                <w:sz w:val="22"/>
                <w:szCs w:val="22"/>
              </w:rPr>
              <w:t xml:space="preserve">        </w:t>
            </w:r>
            <w:r w:rsidRPr="006E6FBE">
              <w:rPr>
                <w:rFonts w:ascii="Times New Roman" w:hAnsi="Times New Roman" w:cs="Times New Roman"/>
                <w:sz w:val="22"/>
                <w:szCs w:val="22"/>
              </w:rPr>
              <w:t>(Л-21</w:t>
            </w:r>
            <w:r w:rsidR="00266E30">
              <w:rPr>
                <w:rFonts w:ascii="Times New Roman" w:hAnsi="Times New Roman" w:cs="Times New Roman"/>
                <w:sz w:val="22"/>
                <w:szCs w:val="22"/>
              </w:rPr>
              <w:t>3</w:t>
            </w:r>
            <w:r w:rsidRPr="006E6FBE">
              <w:rPr>
                <w:rFonts w:ascii="Times New Roman" w:hAnsi="Times New Roman" w:cs="Times New Roman"/>
                <w:sz w:val="22"/>
                <w:szCs w:val="22"/>
              </w:rPr>
              <w:t>)</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66E30"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5,89</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018CF"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Pr="006E6FBE"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Путкинская ГЭС</w:t>
            </w:r>
            <w:r>
              <w:rPr>
                <w:rFonts w:ascii="Times New Roman" w:hAnsi="Times New Roman" w:cs="Times New Roman"/>
                <w:sz w:val="22"/>
                <w:szCs w:val="22"/>
              </w:rPr>
              <w:t xml:space="preserve"> – </w:t>
            </w:r>
            <w:r w:rsidRPr="006E6FBE">
              <w:rPr>
                <w:rFonts w:ascii="Times New Roman" w:hAnsi="Times New Roman" w:cs="Times New Roman"/>
                <w:sz w:val="22"/>
                <w:szCs w:val="22"/>
              </w:rPr>
              <w:t>Кемь (Л-216)</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5,41</w:t>
            </w:r>
          </w:p>
        </w:tc>
      </w:tr>
      <w:tr w:rsidR="00280694" w:rsidRPr="006E6FBE" w:rsidTr="00B02FD2">
        <w:trPr>
          <w:gridAfter w:val="1"/>
          <w:wAfter w:w="3" w:type="pct"/>
          <w:cantSplit/>
          <w:trHeight w:val="60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018CF"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Default="002018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220 кВ Путкинская ГЭС – </w:t>
            </w:r>
          </w:p>
          <w:p w:rsidR="002018CF"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Кривопорожская ГЭС с отпайкой </w:t>
            </w:r>
          </w:p>
          <w:p w:rsidR="002018CF" w:rsidRPr="006E6FBE"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на Подужемскую ГЭС № 1 (Л-217)</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51,03</w:t>
            </w:r>
          </w:p>
        </w:tc>
      </w:tr>
      <w:tr w:rsidR="00280694" w:rsidRPr="006E6FBE" w:rsidTr="00B02FD2">
        <w:trPr>
          <w:gridAfter w:val="1"/>
          <w:wAfter w:w="3" w:type="pct"/>
          <w:cantSplit/>
          <w:trHeight w:val="60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018CF"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Путкинская ГЭС</w:t>
            </w:r>
            <w:r>
              <w:rPr>
                <w:rFonts w:ascii="Times New Roman" w:hAnsi="Times New Roman" w:cs="Times New Roman"/>
                <w:sz w:val="22"/>
                <w:szCs w:val="22"/>
              </w:rPr>
              <w:t xml:space="preserve"> – </w:t>
            </w:r>
          </w:p>
          <w:p w:rsidR="002018CF"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Кривопорожска</w:t>
            </w:r>
            <w:r>
              <w:rPr>
                <w:rFonts w:ascii="Times New Roman" w:hAnsi="Times New Roman" w:cs="Times New Roman"/>
                <w:sz w:val="22"/>
                <w:szCs w:val="22"/>
              </w:rPr>
              <w:t xml:space="preserve">я ГЭС с отпайкой </w:t>
            </w:r>
          </w:p>
          <w:p w:rsidR="002018CF" w:rsidRPr="006E6FBE" w:rsidRDefault="002018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на Подужемскую </w:t>
            </w:r>
            <w:r w:rsidRPr="006E6FBE">
              <w:rPr>
                <w:rFonts w:ascii="Times New Roman" w:hAnsi="Times New Roman" w:cs="Times New Roman"/>
                <w:sz w:val="22"/>
                <w:szCs w:val="22"/>
              </w:rPr>
              <w:t>ГЭС № 2 (Л-218)</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50,56</w:t>
            </w:r>
          </w:p>
        </w:tc>
      </w:tr>
      <w:tr w:rsidR="00280694" w:rsidRPr="006E6FBE" w:rsidTr="00B02FD2">
        <w:trPr>
          <w:gridAfter w:val="1"/>
          <w:wAfter w:w="3" w:type="pct"/>
          <w:cantSplit/>
          <w:trHeight w:val="60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018CF"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Кривопорожская</w:t>
            </w:r>
            <w:r>
              <w:rPr>
                <w:rFonts w:ascii="Times New Roman" w:hAnsi="Times New Roman" w:cs="Times New Roman"/>
                <w:sz w:val="22"/>
                <w:szCs w:val="22"/>
              </w:rPr>
              <w:t xml:space="preserve"> </w:t>
            </w:r>
            <w:r w:rsidRPr="006E6FBE">
              <w:rPr>
                <w:rFonts w:ascii="Times New Roman" w:hAnsi="Times New Roman" w:cs="Times New Roman"/>
                <w:sz w:val="22"/>
                <w:szCs w:val="22"/>
              </w:rPr>
              <w:t>ГЭС</w:t>
            </w:r>
            <w:r>
              <w:rPr>
                <w:rFonts w:ascii="Times New Roman" w:hAnsi="Times New Roman" w:cs="Times New Roman"/>
                <w:sz w:val="22"/>
                <w:szCs w:val="22"/>
              </w:rPr>
              <w:t xml:space="preserve"> – </w:t>
            </w:r>
          </w:p>
          <w:p w:rsidR="002018CF" w:rsidRPr="006E6FBE"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Костомукша № 1 (Л-219)</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178,01</w:t>
            </w:r>
          </w:p>
        </w:tc>
      </w:tr>
      <w:tr w:rsidR="00280694" w:rsidRPr="006E6FBE" w:rsidTr="00B02FD2">
        <w:trPr>
          <w:gridAfter w:val="1"/>
          <w:wAfter w:w="3" w:type="pct"/>
          <w:cantSplit/>
          <w:trHeight w:val="600"/>
        </w:trPr>
        <w:tc>
          <w:tcPr>
            <w:tcW w:w="348"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018CF"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018CF" w:rsidRPr="00CE5BD6"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Кривопорожская</w:t>
            </w:r>
            <w:r w:rsidRPr="00CE5BD6">
              <w:rPr>
                <w:rFonts w:ascii="Times New Roman" w:hAnsi="Times New Roman" w:cs="Times New Roman"/>
                <w:sz w:val="22"/>
                <w:szCs w:val="22"/>
              </w:rPr>
              <w:t xml:space="preserve"> </w:t>
            </w:r>
            <w:r w:rsidRPr="006E6FBE">
              <w:rPr>
                <w:rFonts w:ascii="Times New Roman" w:hAnsi="Times New Roman" w:cs="Times New Roman"/>
                <w:sz w:val="22"/>
                <w:szCs w:val="22"/>
              </w:rPr>
              <w:t>ГЭС</w:t>
            </w:r>
            <w:r>
              <w:rPr>
                <w:rFonts w:ascii="Times New Roman" w:hAnsi="Times New Roman" w:cs="Times New Roman"/>
                <w:sz w:val="22"/>
                <w:szCs w:val="22"/>
              </w:rPr>
              <w:t xml:space="preserve"> </w:t>
            </w:r>
            <w:r w:rsidRPr="00497DB3">
              <w:rPr>
                <w:rFonts w:ascii="Times New Roman" w:hAnsi="Times New Roman" w:cs="Times New Roman"/>
                <w:sz w:val="22"/>
                <w:szCs w:val="22"/>
              </w:rPr>
              <w:t>–</w:t>
            </w:r>
            <w:r>
              <w:rPr>
                <w:rFonts w:ascii="Times New Roman" w:hAnsi="Times New Roman" w:cs="Times New Roman"/>
                <w:sz w:val="22"/>
                <w:szCs w:val="22"/>
              </w:rPr>
              <w:t xml:space="preserve"> </w:t>
            </w:r>
          </w:p>
          <w:p w:rsidR="002018CF" w:rsidRPr="006E6FBE" w:rsidRDefault="002018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Костомукша № 2 (Л-220)</w:t>
            </w:r>
          </w:p>
        </w:tc>
        <w:tc>
          <w:tcPr>
            <w:tcW w:w="679" w:type="pct"/>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018CF" w:rsidRPr="006E6FBE" w:rsidRDefault="002018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177,78</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Петрозаводск</w:t>
            </w:r>
            <w:r>
              <w:rPr>
                <w:rFonts w:ascii="Times New Roman" w:hAnsi="Times New Roman" w:cs="Times New Roman"/>
                <w:sz w:val="22"/>
                <w:szCs w:val="22"/>
              </w:rPr>
              <w:t xml:space="preserve">ая </w:t>
            </w:r>
            <w:r w:rsidRPr="00497DB3">
              <w:rPr>
                <w:rFonts w:ascii="Times New Roman" w:hAnsi="Times New Roman" w:cs="Times New Roman"/>
                <w:sz w:val="22"/>
                <w:szCs w:val="22"/>
              </w:rPr>
              <w:t>–</w:t>
            </w:r>
            <w:r w:rsidRPr="006E6FBE">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Суоярви (Л-223)</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101,7</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220 кВ Суоярви</w:t>
            </w:r>
            <w:r w:rsidRPr="00CE5BD6">
              <w:rPr>
                <w:rFonts w:ascii="Times New Roman" w:hAnsi="Times New Roman" w:cs="Times New Roman"/>
                <w:sz w:val="22"/>
                <w:szCs w:val="22"/>
              </w:rPr>
              <w:t xml:space="preserve"> –</w:t>
            </w:r>
            <w:r w:rsidRPr="006E6FBE">
              <w:rPr>
                <w:rFonts w:ascii="Times New Roman" w:hAnsi="Times New Roman" w:cs="Times New Roman"/>
                <w:sz w:val="22"/>
                <w:szCs w:val="22"/>
              </w:rPr>
              <w:t xml:space="preserve"> Ляскеля (Л-224)</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86,41</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Ляскеля</w:t>
            </w:r>
            <w:r w:rsidRPr="00CE5BD6">
              <w:rPr>
                <w:rFonts w:ascii="Times New Roman" w:hAnsi="Times New Roman" w:cs="Times New Roman"/>
                <w:sz w:val="22"/>
                <w:szCs w:val="22"/>
              </w:rPr>
              <w:t xml:space="preserve"> – </w:t>
            </w:r>
            <w:r w:rsidRPr="006E6FBE">
              <w:rPr>
                <w:rFonts w:ascii="Times New Roman" w:hAnsi="Times New Roman" w:cs="Times New Roman"/>
                <w:sz w:val="22"/>
                <w:szCs w:val="22"/>
              </w:rPr>
              <w:t>Сортавальская (Л-225)</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38,25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Ондская ГЭС</w:t>
            </w:r>
            <w:r w:rsidRPr="00CE5BD6">
              <w:rPr>
                <w:rFonts w:ascii="Times New Roman" w:hAnsi="Times New Roman" w:cs="Times New Roman"/>
                <w:sz w:val="22"/>
                <w:szCs w:val="22"/>
              </w:rPr>
              <w:t xml:space="preserve"> – </w:t>
            </w:r>
            <w:r w:rsidRPr="006E6FBE">
              <w:rPr>
                <w:rFonts w:ascii="Times New Roman" w:hAnsi="Times New Roman" w:cs="Times New Roman"/>
                <w:sz w:val="22"/>
                <w:szCs w:val="22"/>
              </w:rPr>
              <w:t>Сегежа</w:t>
            </w:r>
            <w:r w:rsidR="00862C51">
              <w:rPr>
                <w:rFonts w:ascii="Times New Roman" w:hAnsi="Times New Roman" w:cs="Times New Roman"/>
                <w:sz w:val="22"/>
                <w:szCs w:val="22"/>
              </w:rPr>
              <w:t xml:space="preserve">  </w:t>
            </w:r>
            <w:r w:rsidRPr="006E6FBE">
              <w:rPr>
                <w:rFonts w:ascii="Times New Roman" w:hAnsi="Times New Roman" w:cs="Times New Roman"/>
                <w:sz w:val="22"/>
                <w:szCs w:val="22"/>
              </w:rPr>
              <w:t xml:space="preserve"> (Л-233)</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22,3</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F007A4" w:rsidRDefault="002018CF" w:rsidP="00012858">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w:t>
            </w:r>
            <w:r>
              <w:rPr>
                <w:rFonts w:ascii="Times New Roman" w:hAnsi="Times New Roman" w:cs="Times New Roman"/>
                <w:sz w:val="22"/>
                <w:szCs w:val="22"/>
              </w:rPr>
              <w:t>В Верхне-Свирская ГЭС</w:t>
            </w:r>
            <w:r w:rsidRPr="00CE5BD6">
              <w:rPr>
                <w:rFonts w:ascii="Times New Roman" w:hAnsi="Times New Roman" w:cs="Times New Roman"/>
                <w:sz w:val="22"/>
                <w:szCs w:val="22"/>
              </w:rPr>
              <w:t xml:space="preserve"> – </w:t>
            </w:r>
            <w:r>
              <w:rPr>
                <w:rFonts w:ascii="Times New Roman" w:hAnsi="Times New Roman" w:cs="Times New Roman"/>
                <w:sz w:val="22"/>
                <w:szCs w:val="22"/>
              </w:rPr>
              <w:br/>
            </w:r>
            <w:r w:rsidRPr="006E6FBE">
              <w:rPr>
                <w:rFonts w:ascii="Times New Roman" w:hAnsi="Times New Roman" w:cs="Times New Roman"/>
                <w:sz w:val="22"/>
                <w:szCs w:val="22"/>
              </w:rPr>
              <w:t>Древлянка</w:t>
            </w:r>
            <w:r w:rsidRPr="00CE5BD6">
              <w:rPr>
                <w:rFonts w:ascii="Times New Roman" w:hAnsi="Times New Roman" w:cs="Times New Roman"/>
                <w:sz w:val="22"/>
                <w:szCs w:val="22"/>
              </w:rPr>
              <w:t xml:space="preserve"> </w:t>
            </w:r>
            <w:r w:rsidRPr="006E6FBE">
              <w:rPr>
                <w:rFonts w:ascii="Times New Roman" w:hAnsi="Times New Roman" w:cs="Times New Roman"/>
                <w:sz w:val="22"/>
                <w:szCs w:val="22"/>
              </w:rPr>
              <w:t>(Л-251)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105,07</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F60F51" w:rsidRDefault="009E2E5D" w:rsidP="00012858">
            <w:pPr>
              <w:pStyle w:val="ConsPlusCell"/>
              <w:rPr>
                <w:rFonts w:ascii="Times New Roman" w:hAnsi="Times New Roman" w:cs="Times New Roman"/>
                <w:color w:val="0000FF"/>
                <w:sz w:val="22"/>
                <w:szCs w:val="22"/>
              </w:rPr>
            </w:pPr>
            <w:r>
              <w:rPr>
                <w:rFonts w:ascii="Times New Roman" w:hAnsi="Times New Roman" w:cs="Times New Roman"/>
                <w:sz w:val="22"/>
                <w:szCs w:val="22"/>
              </w:rPr>
              <w:t>Итого протяженность линий электропередачи по классу напряжения 220 кВ филиала ОАО «ФСК ЕЭС» Карельское предприятие МЭС</w:t>
            </w:r>
            <w:r w:rsidRPr="00F60F51">
              <w:rPr>
                <w:rFonts w:ascii="Times New Roman" w:hAnsi="Times New Roman" w:cs="Times New Roman"/>
                <w:color w:val="0000FF"/>
                <w:sz w:val="22"/>
                <w:szCs w:val="22"/>
              </w:rPr>
              <w:t xml:space="preserve"> </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F60F51" w:rsidRDefault="00250527" w:rsidP="00012858">
            <w:pPr>
              <w:pStyle w:val="ConsPlusCell"/>
              <w:jc w:val="center"/>
              <w:rPr>
                <w:rFonts w:ascii="Times New Roman" w:hAnsi="Times New Roman" w:cs="Times New Roman"/>
                <w:color w:val="0000FF"/>
                <w:sz w:val="22"/>
                <w:szCs w:val="22"/>
              </w:rPr>
            </w:pP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92BD9"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EE656E" w:rsidRDefault="00250527" w:rsidP="00012858">
            <w:pPr>
              <w:pStyle w:val="ConsPlusCell"/>
              <w:jc w:val="center"/>
              <w:rPr>
                <w:rFonts w:ascii="Times New Roman" w:hAnsi="Times New Roman" w:cs="Times New Roman"/>
              </w:rPr>
            </w:pPr>
            <w:r w:rsidRPr="00EE656E">
              <w:rPr>
                <w:rFonts w:ascii="Times New Roman" w:hAnsi="Times New Roman" w:cs="Times New Roman"/>
              </w:rPr>
              <w:t>1112,02</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9311F3" w:rsidRDefault="00250527" w:rsidP="00012858">
            <w:pPr>
              <w:pStyle w:val="ConsPlusCell"/>
              <w:jc w:val="center"/>
              <w:rPr>
                <w:rFonts w:ascii="Times New Roman" w:hAnsi="Times New Roman" w:cs="Times New Roman"/>
                <w:sz w:val="22"/>
                <w:szCs w:val="22"/>
              </w:rPr>
            </w:pPr>
            <w:r w:rsidRPr="009311F3">
              <w:rPr>
                <w:rFonts w:ascii="Times New Roman" w:hAnsi="Times New Roman" w:cs="Times New Roman"/>
                <w:sz w:val="22"/>
                <w:szCs w:val="22"/>
              </w:rPr>
              <w:t>24</w:t>
            </w:r>
            <w:r w:rsidR="009311F3" w:rsidRP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9311F3" w:rsidRDefault="00250527" w:rsidP="00012858">
            <w:pPr>
              <w:pStyle w:val="ConsPlusCell"/>
              <w:rPr>
                <w:rFonts w:ascii="Times New Roman" w:hAnsi="Times New Roman" w:cs="Times New Roman"/>
                <w:sz w:val="22"/>
                <w:szCs w:val="22"/>
              </w:rPr>
            </w:pPr>
            <w:r w:rsidRPr="009311F3">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CE5BD6"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Сегежа</w:t>
            </w:r>
            <w:r w:rsidRPr="00CE5BD6">
              <w:rPr>
                <w:rFonts w:ascii="Times New Roman" w:hAnsi="Times New Roman" w:cs="Times New Roman"/>
                <w:sz w:val="22"/>
                <w:szCs w:val="22"/>
              </w:rPr>
              <w:t xml:space="preserve"> –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Сегежа-тяговая № 1 (Л-211)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CE5BD6"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Сегежа</w:t>
            </w:r>
            <w:r w:rsidRPr="00CE5BD6">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Сегежа-тяговая № 2</w:t>
            </w:r>
            <w:r>
              <w:rPr>
                <w:rFonts w:ascii="Times New Roman" w:hAnsi="Times New Roman" w:cs="Times New Roman"/>
                <w:sz w:val="22"/>
                <w:szCs w:val="22"/>
              </w:rPr>
              <w:t xml:space="preserve"> </w:t>
            </w:r>
            <w:r w:rsidRPr="006E6FBE">
              <w:rPr>
                <w:rFonts w:ascii="Times New Roman" w:hAnsi="Times New Roman" w:cs="Times New Roman"/>
                <w:sz w:val="22"/>
                <w:szCs w:val="22"/>
              </w:rPr>
              <w:t>(Л-212)</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26</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72531A"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Сегежа</w:t>
            </w:r>
            <w:r w:rsidRPr="00CE5B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Медвежьегорск </w:t>
            </w:r>
          </w:p>
          <w:p w:rsidR="00250527" w:rsidRPr="00CE5BD6"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отпайкой</w:t>
            </w:r>
            <w:r w:rsidRPr="00CE5BD6">
              <w:rPr>
                <w:rFonts w:ascii="Times New Roman" w:hAnsi="Times New Roman" w:cs="Times New Roman"/>
                <w:sz w:val="22"/>
                <w:szCs w:val="22"/>
              </w:rPr>
              <w:t xml:space="preserve"> </w:t>
            </w:r>
            <w:r>
              <w:rPr>
                <w:rFonts w:ascii="Times New Roman" w:hAnsi="Times New Roman" w:cs="Times New Roman"/>
                <w:sz w:val="22"/>
                <w:szCs w:val="22"/>
              </w:rPr>
              <w:t xml:space="preserve">на ПС Раменцы (Л-203)   </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4,3</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CE5BD6"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Медвежьегорск</w:t>
            </w:r>
            <w:r w:rsidRPr="00CE5BD6">
              <w:rPr>
                <w:rFonts w:ascii="Times New Roman" w:hAnsi="Times New Roman" w:cs="Times New Roman"/>
                <w:sz w:val="22"/>
                <w:szCs w:val="22"/>
              </w:rPr>
              <w:t>–</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Медгора № 1 (Л-207)</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0,7</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28</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CE5BD6"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w:t>
            </w:r>
            <w:r>
              <w:rPr>
                <w:rFonts w:ascii="Times New Roman" w:hAnsi="Times New Roman" w:cs="Times New Roman"/>
                <w:sz w:val="22"/>
                <w:szCs w:val="22"/>
              </w:rPr>
              <w:t xml:space="preserve"> 220 кВ Медвежьегорск </w:t>
            </w:r>
            <w:r w:rsidRPr="00CE5BD6">
              <w:rPr>
                <w:rFonts w:ascii="Times New Roman" w:hAnsi="Times New Roman" w:cs="Times New Roman"/>
                <w:sz w:val="22"/>
                <w:szCs w:val="22"/>
              </w:rPr>
              <w:t>–</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Медгора № 2 (Л-208)</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0,7</w:t>
            </w:r>
          </w:p>
        </w:tc>
      </w:tr>
      <w:tr w:rsidR="00280694" w:rsidRPr="006E6FBE" w:rsidTr="00B02FD2">
        <w:trPr>
          <w:gridAfter w:val="1"/>
          <w:wAfter w:w="3" w:type="pct"/>
          <w:cantSplit/>
          <w:trHeight w:val="341"/>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29</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Кондопога</w:t>
            </w:r>
            <w:r>
              <w:rPr>
                <w:rFonts w:ascii="Times New Roman" w:hAnsi="Times New Roman" w:cs="Times New Roman"/>
                <w:sz w:val="22"/>
                <w:szCs w:val="22"/>
              </w:rPr>
              <w:t xml:space="preserve"> </w:t>
            </w:r>
            <w:r w:rsidRPr="00CE5BD6">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Нигозеро № 1 (Л-209)</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p>
        </w:tc>
      </w:tr>
      <w:tr w:rsidR="00EA6949" w:rsidRPr="00EA6949" w:rsidTr="00B02FD2">
        <w:trPr>
          <w:gridAfter w:val="1"/>
          <w:wAfter w:w="3" w:type="pct"/>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79"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280694" w:rsidRPr="006E6FBE" w:rsidTr="00B02FD2">
        <w:trPr>
          <w:gridAfter w:val="1"/>
          <w:wAfter w:w="3" w:type="pct"/>
          <w:cantSplit/>
          <w:trHeight w:val="274"/>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30</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«РЖД»</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Кондопога</w:t>
            </w:r>
            <w:r>
              <w:rPr>
                <w:rFonts w:ascii="Times New Roman" w:hAnsi="Times New Roman" w:cs="Times New Roman"/>
                <w:sz w:val="22"/>
                <w:szCs w:val="22"/>
              </w:rPr>
              <w:t xml:space="preserve"> </w:t>
            </w:r>
            <w:r w:rsidRPr="00CE5BD6">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Нигозеро № 2 (Л-210)</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p>
        </w:tc>
      </w:tr>
      <w:tr w:rsidR="00280694" w:rsidRPr="006E6FBE" w:rsidTr="00B02FD2">
        <w:trPr>
          <w:gridAfter w:val="1"/>
          <w:wAfter w:w="3" w:type="pct"/>
          <w:cantSplit/>
          <w:trHeight w:val="265"/>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C408D0"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Итого протяженность линий электропередачи по классу напряжения 220 кВ ОАО «РЖД»</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E96AD5"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13,1</w:t>
            </w:r>
          </w:p>
        </w:tc>
      </w:tr>
      <w:tr w:rsidR="00280694" w:rsidRPr="006E6FBE" w:rsidTr="00B02FD2">
        <w:trPr>
          <w:gridAfter w:val="1"/>
          <w:wAfter w:w="3" w:type="pct"/>
          <w:cantSplit/>
          <w:trHeight w:val="265"/>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31</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 xml:space="preserve">ООО «СК «ТЕСЛА» </w:t>
            </w:r>
          </w:p>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«Кондопога»)</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w:t>
            </w:r>
            <w:r>
              <w:rPr>
                <w:rFonts w:ascii="Times New Roman" w:hAnsi="Times New Roman" w:cs="Times New Roman"/>
                <w:sz w:val="22"/>
                <w:szCs w:val="22"/>
              </w:rPr>
              <w:t xml:space="preserve"> Петрозаводскмаш </w:t>
            </w:r>
            <w:r w:rsidRPr="00CE5BD6">
              <w:rPr>
                <w:rFonts w:ascii="Times New Roman" w:hAnsi="Times New Roman" w:cs="Times New Roman"/>
                <w:sz w:val="22"/>
                <w:szCs w:val="22"/>
              </w:rPr>
              <w:t>–</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Кондопога (Л-201)</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p>
        </w:tc>
      </w:tr>
      <w:tr w:rsidR="00280694" w:rsidRPr="006E6FBE" w:rsidTr="00B02FD2">
        <w:trPr>
          <w:gridAfter w:val="1"/>
          <w:wAfter w:w="3" w:type="pct"/>
          <w:cantSplit/>
          <w:trHeight w:val="265"/>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32</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 xml:space="preserve">ООО «СК «ТЕСЛА» </w:t>
            </w:r>
          </w:p>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«Кондопога»)</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w:t>
            </w:r>
            <w:r>
              <w:rPr>
                <w:rFonts w:ascii="Times New Roman" w:hAnsi="Times New Roman" w:cs="Times New Roman"/>
                <w:sz w:val="22"/>
                <w:szCs w:val="22"/>
              </w:rPr>
              <w:t xml:space="preserve"> 220 кВ Медвежьегорск </w:t>
            </w:r>
            <w:r w:rsidRPr="00CE5BD6">
              <w:rPr>
                <w:rFonts w:ascii="Times New Roman" w:hAnsi="Times New Roman" w:cs="Times New Roman"/>
                <w:sz w:val="22"/>
                <w:szCs w:val="22"/>
              </w:rPr>
              <w:t>–</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Кондопога (Л-202)</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5,9</w:t>
            </w:r>
          </w:p>
        </w:tc>
      </w:tr>
      <w:tr w:rsidR="00280694" w:rsidRPr="006E6FBE" w:rsidTr="00B02FD2">
        <w:trPr>
          <w:gridAfter w:val="1"/>
          <w:wAfter w:w="3" w:type="pct"/>
          <w:cantSplit/>
          <w:trHeight w:val="265"/>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w:t>
            </w:r>
            <w:r w:rsidR="009311F3">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 xml:space="preserve">ООО «СК «ТЕСЛА» </w:t>
            </w:r>
          </w:p>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«Кондопога»)</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220 кВ Кондопога </w:t>
            </w:r>
            <w:r w:rsidRPr="002B4BA8">
              <w:rPr>
                <w:rFonts w:ascii="Times New Roman" w:hAnsi="Times New Roman" w:cs="Times New Roman"/>
                <w:sz w:val="22"/>
                <w:szCs w:val="22"/>
              </w:rPr>
              <w:t>–</w:t>
            </w:r>
            <w:r w:rsidRPr="006E6FBE">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Кондопога (Л-214)</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6,6</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34</w:t>
            </w:r>
            <w:r w:rsidR="00E96AD5">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 xml:space="preserve">ООО «СК «ТЕСЛА» </w:t>
            </w:r>
          </w:p>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«Кондопога»)</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Кондопога</w:t>
            </w:r>
            <w:r>
              <w:rPr>
                <w:rFonts w:ascii="Times New Roman" w:hAnsi="Times New Roman" w:cs="Times New Roman"/>
                <w:sz w:val="22"/>
                <w:szCs w:val="22"/>
              </w:rPr>
              <w:t xml:space="preserve"> </w:t>
            </w:r>
            <w:r w:rsidRPr="002B4BA8">
              <w:rPr>
                <w:rFonts w:ascii="Times New Roman" w:hAnsi="Times New Roman" w:cs="Times New Roman"/>
                <w:sz w:val="22"/>
                <w:szCs w:val="22"/>
              </w:rPr>
              <w:t>–</w:t>
            </w:r>
            <w:r>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КЦБК № 1 (Л-205)</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r w:rsidR="00E96AD5">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 xml:space="preserve">ООО «СК «ТЕСЛА» </w:t>
            </w:r>
          </w:p>
          <w:p w:rsidR="00250527" w:rsidRPr="00012858" w:rsidRDefault="00250527"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(ОАО «Кондопога»)</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220 кВ Кондопога</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p>
          <w:p w:rsidR="00250527" w:rsidRPr="006E6FBE" w:rsidRDefault="00250527"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КЦБК № 2 (Л-206)</w:t>
            </w: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012858" w:rsidRDefault="004C67CB"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Итого протяженность линий электропередачи по классу напряжения 220 кВ ОАО «СК «ТЕСЛА» (ОАО «Кондопога)</w:t>
            </w:r>
          </w:p>
        </w:tc>
        <w:tc>
          <w:tcPr>
            <w:tcW w:w="1798" w:type="pct"/>
            <w:gridSpan w:val="2"/>
            <w:tcBorders>
              <w:top w:val="single" w:sz="4" w:space="0" w:color="auto"/>
              <w:left w:val="single" w:sz="4" w:space="0" w:color="auto"/>
              <w:bottom w:val="single" w:sz="4" w:space="0" w:color="auto"/>
              <w:right w:val="single" w:sz="4" w:space="0" w:color="auto"/>
            </w:tcBorders>
          </w:tcPr>
          <w:p w:rsidR="00250527" w:rsidRPr="006E6FBE" w:rsidRDefault="00250527" w:rsidP="00EA6949">
            <w:pPr>
              <w:pStyle w:val="ConsPlusCell"/>
              <w:jc w:val="center"/>
              <w:rPr>
                <w:rFonts w:ascii="Times New Roman" w:hAnsi="Times New Roman" w:cs="Times New Roman"/>
                <w:sz w:val="22"/>
                <w:szCs w:val="22"/>
              </w:rPr>
            </w:pPr>
          </w:p>
        </w:tc>
        <w:tc>
          <w:tcPr>
            <w:tcW w:w="679" w:type="pct"/>
            <w:tcBorders>
              <w:top w:val="single" w:sz="4" w:space="0" w:color="auto"/>
              <w:left w:val="single" w:sz="4" w:space="0" w:color="auto"/>
              <w:bottom w:val="single" w:sz="4" w:space="0" w:color="auto"/>
              <w:right w:val="single" w:sz="4" w:space="0" w:color="auto"/>
            </w:tcBorders>
          </w:tcPr>
          <w:p w:rsidR="00250527" w:rsidRPr="006E6FBE" w:rsidRDefault="00250527"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250527" w:rsidRPr="00EE656E" w:rsidRDefault="001528DA" w:rsidP="00012858">
            <w:pPr>
              <w:pStyle w:val="ConsPlusCell"/>
              <w:jc w:val="center"/>
              <w:rPr>
                <w:rFonts w:ascii="Times New Roman" w:hAnsi="Times New Roman" w:cs="Times New Roman"/>
              </w:rPr>
            </w:pPr>
            <w:r>
              <w:rPr>
                <w:rFonts w:ascii="Times New Roman" w:hAnsi="Times New Roman" w:cs="Times New Roman"/>
              </w:rPr>
              <w:t>17,95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Default="00C377CF" w:rsidP="00012858">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012858" w:rsidRDefault="001528DA" w:rsidP="00012858">
            <w:pPr>
              <w:pStyle w:val="ConsPlusCell"/>
              <w:rPr>
                <w:rFonts w:ascii="Times New Roman" w:hAnsi="Times New Roman" w:cs="Times New Roman"/>
                <w:sz w:val="22"/>
                <w:szCs w:val="22"/>
              </w:rPr>
            </w:pPr>
            <w:r w:rsidRPr="00012858">
              <w:rPr>
                <w:rFonts w:ascii="Times New Roman" w:hAnsi="Times New Roman" w:cs="Times New Roman"/>
                <w:sz w:val="22"/>
                <w:szCs w:val="22"/>
              </w:rPr>
              <w:t>Итого протяженность линий электропередачи по классу напряжения 220 кВ по Республике Карелия</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1528DA" w:rsidRDefault="00C377CF" w:rsidP="00250527">
            <w:pPr>
              <w:pStyle w:val="ConsPlusCell"/>
              <w:jc w:val="center"/>
              <w:rPr>
                <w:rFonts w:ascii="Times New Roman" w:hAnsi="Times New Roman" w:cs="Times New Roman"/>
                <w:b/>
                <w:sz w:val="22"/>
                <w:szCs w:val="22"/>
              </w:rPr>
            </w:pPr>
          </w:p>
        </w:tc>
        <w:tc>
          <w:tcPr>
            <w:tcW w:w="679" w:type="pct"/>
            <w:tcBorders>
              <w:top w:val="single" w:sz="4" w:space="0" w:color="auto"/>
              <w:left w:val="single" w:sz="4" w:space="0" w:color="auto"/>
              <w:bottom w:val="single" w:sz="4" w:space="0" w:color="auto"/>
              <w:right w:val="single" w:sz="4" w:space="0" w:color="auto"/>
            </w:tcBorders>
          </w:tcPr>
          <w:p w:rsidR="00C377CF" w:rsidRPr="00EA6949" w:rsidRDefault="00C377CF" w:rsidP="00012858">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220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EA6949" w:rsidRDefault="00C377CF" w:rsidP="00012858">
            <w:pPr>
              <w:pStyle w:val="ConsPlusCell"/>
              <w:jc w:val="center"/>
              <w:rPr>
                <w:rFonts w:ascii="Times New Roman" w:hAnsi="Times New Roman" w:cs="Times New Roman"/>
              </w:rPr>
            </w:pPr>
            <w:r w:rsidRPr="00EA6949">
              <w:rPr>
                <w:rFonts w:ascii="Times New Roman" w:hAnsi="Times New Roman" w:cs="Times New Roman"/>
              </w:rPr>
              <w:t>1143,07</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36</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F007A4" w:rsidRDefault="00C377CF"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2B4BA8"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Лоухи</w:t>
            </w:r>
            <w:r w:rsidRPr="002B4BA8">
              <w:rPr>
                <w:rFonts w:ascii="Times New Roman" w:hAnsi="Times New Roman" w:cs="Times New Roman"/>
                <w:sz w:val="22"/>
                <w:szCs w:val="22"/>
              </w:rPr>
              <w:t xml:space="preserve">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Лоухи-тяговая № 1 (Л-198)</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3,1</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37</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F007A4" w:rsidRDefault="00C377CF" w:rsidP="00250527">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2B4BA8"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Лоухи</w:t>
            </w:r>
            <w:r w:rsidRPr="002B4BA8">
              <w:rPr>
                <w:rFonts w:ascii="Times New Roman" w:hAnsi="Times New Roman" w:cs="Times New Roman"/>
                <w:sz w:val="22"/>
                <w:szCs w:val="22"/>
              </w:rPr>
              <w:t xml:space="preserve">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Лоухи-тяговая № 2 (Л-199)</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3,1</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110 кВ филиала ОАО «ФСК ЕЭС» Карельское предприятие МЭС</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012858">
            <w:pPr>
              <w:pStyle w:val="ConsPlusCell"/>
              <w:jc w:val="center"/>
              <w:rPr>
                <w:rFonts w:ascii="Times New Roman" w:hAnsi="Times New Roman" w:cs="Times New Roman"/>
                <w:sz w:val="22"/>
                <w:szCs w:val="22"/>
              </w:rPr>
            </w:pPr>
            <w:r>
              <w:rPr>
                <w:rFonts w:ascii="Times New Roman" w:hAnsi="Times New Roman" w:cs="Times New Roman"/>
                <w:sz w:val="22"/>
                <w:szCs w:val="22"/>
              </w:rPr>
              <w:t>6,2</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38</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sidRPr="002B4BA8">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НАЗ (Л-100)</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6,2</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39</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sidRPr="002B4BA8">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НАЗ (Л-101)</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6,2</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40</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2B4BA8"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Маткожненская</w:t>
            </w:r>
            <w:r w:rsidRPr="002B4BA8">
              <w:rPr>
                <w:rFonts w:ascii="Times New Roman" w:hAnsi="Times New Roman" w:cs="Times New Roman"/>
                <w:sz w:val="22"/>
                <w:szCs w:val="22"/>
              </w:rPr>
              <w:t xml:space="preserve"> </w:t>
            </w:r>
            <w:r w:rsidRPr="006E6FBE">
              <w:rPr>
                <w:rFonts w:ascii="Times New Roman" w:hAnsi="Times New Roman" w:cs="Times New Roman"/>
                <w:sz w:val="22"/>
                <w:szCs w:val="22"/>
              </w:rPr>
              <w:t>ГЭС</w:t>
            </w:r>
            <w:r w:rsidRPr="002B4BA8">
              <w:rPr>
                <w:rFonts w:ascii="Times New Roman" w:hAnsi="Times New Roman" w:cs="Times New Roman"/>
                <w:sz w:val="22"/>
                <w:szCs w:val="22"/>
              </w:rPr>
              <w:t xml:space="preserve"> –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Идель (Л-102)</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8,1</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41</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2B4BA8"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Маткожненская</w:t>
            </w:r>
            <w:r w:rsidRPr="00412624">
              <w:rPr>
                <w:rFonts w:ascii="Times New Roman" w:hAnsi="Times New Roman" w:cs="Times New Roman"/>
                <w:sz w:val="22"/>
                <w:szCs w:val="22"/>
              </w:rPr>
              <w:t xml:space="preserve"> </w:t>
            </w:r>
            <w:r>
              <w:rPr>
                <w:rFonts w:ascii="Times New Roman" w:hAnsi="Times New Roman" w:cs="Times New Roman"/>
                <w:sz w:val="22"/>
                <w:szCs w:val="22"/>
              </w:rPr>
              <w:t>ГЭС</w:t>
            </w:r>
            <w:r w:rsidRPr="002B4BA8">
              <w:rPr>
                <w:rFonts w:ascii="Times New Roman" w:hAnsi="Times New Roman" w:cs="Times New Roman"/>
                <w:sz w:val="22"/>
                <w:szCs w:val="22"/>
              </w:rPr>
              <w:t xml:space="preserve"> –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Пал</w:t>
            </w:r>
            <w:r>
              <w:rPr>
                <w:rFonts w:ascii="Times New Roman" w:hAnsi="Times New Roman" w:cs="Times New Roman"/>
                <w:sz w:val="22"/>
                <w:szCs w:val="22"/>
              </w:rPr>
              <w:t>о</w:t>
            </w:r>
            <w:r w:rsidRPr="006E6FBE">
              <w:rPr>
                <w:rFonts w:ascii="Times New Roman" w:hAnsi="Times New Roman" w:cs="Times New Roman"/>
                <w:sz w:val="22"/>
                <w:szCs w:val="22"/>
              </w:rPr>
              <w:t>коргская ГЭС (Л-103)</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25,5</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42</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412624"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Маткожненская </w:t>
            </w:r>
            <w:r>
              <w:rPr>
                <w:rFonts w:ascii="Times New Roman" w:hAnsi="Times New Roman" w:cs="Times New Roman"/>
                <w:sz w:val="22"/>
                <w:szCs w:val="22"/>
              </w:rPr>
              <w:t>ГЭС</w:t>
            </w:r>
            <w:r w:rsidRPr="00412624">
              <w:rPr>
                <w:rFonts w:ascii="Times New Roman" w:hAnsi="Times New Roman" w:cs="Times New Roman"/>
                <w:sz w:val="22"/>
                <w:szCs w:val="22"/>
              </w:rPr>
              <w:t xml:space="preserve"> – </w:t>
            </w:r>
          </w:p>
          <w:p w:rsidR="00C377CF" w:rsidRPr="006E6FBE"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Беломорская ГЭС</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(Л-104)</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16,3</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43</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A25EE2"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Маткожненская</w:t>
            </w:r>
            <w:r w:rsidRPr="00A25EE2">
              <w:rPr>
                <w:rFonts w:ascii="Times New Roman" w:hAnsi="Times New Roman" w:cs="Times New Roman"/>
                <w:sz w:val="22"/>
                <w:szCs w:val="22"/>
              </w:rPr>
              <w:t xml:space="preserve"> </w:t>
            </w:r>
            <w:r>
              <w:rPr>
                <w:rFonts w:ascii="Times New Roman" w:hAnsi="Times New Roman" w:cs="Times New Roman"/>
                <w:sz w:val="22"/>
                <w:szCs w:val="22"/>
              </w:rPr>
              <w:t>ГЭС</w:t>
            </w:r>
            <w:r w:rsidRPr="00A25EE2">
              <w:rPr>
                <w:rFonts w:ascii="Times New Roman" w:hAnsi="Times New Roman" w:cs="Times New Roman"/>
                <w:sz w:val="22"/>
                <w:szCs w:val="22"/>
              </w:rPr>
              <w:t xml:space="preserve">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Выгостровская ГЭС (Л-105)</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13,3</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44</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sidRPr="00A25EE2">
              <w:rPr>
                <w:rFonts w:ascii="Times New Roman" w:hAnsi="Times New Roman" w:cs="Times New Roman"/>
                <w:sz w:val="22"/>
                <w:szCs w:val="22"/>
              </w:rPr>
              <w:t xml:space="preserve"> –</w:t>
            </w:r>
            <w:r w:rsidRPr="006E6FBE">
              <w:rPr>
                <w:rFonts w:ascii="Times New Roman" w:hAnsi="Times New Roman" w:cs="Times New Roman"/>
                <w:sz w:val="22"/>
                <w:szCs w:val="22"/>
              </w:rPr>
              <w:br/>
              <w:t>Олений (Л-106)</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31,8</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45</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Ондская ГЭС</w:t>
            </w:r>
            <w:r w:rsidRPr="00A25EE2">
              <w:rPr>
                <w:rFonts w:ascii="Times New Roman" w:hAnsi="Times New Roman" w:cs="Times New Roman"/>
                <w:sz w:val="22"/>
                <w:szCs w:val="22"/>
              </w:rPr>
              <w:t xml:space="preserve"> –</w:t>
            </w:r>
            <w:r w:rsidRPr="006E6FBE">
              <w:rPr>
                <w:rFonts w:ascii="Times New Roman" w:hAnsi="Times New Roman" w:cs="Times New Roman"/>
                <w:sz w:val="22"/>
                <w:szCs w:val="22"/>
              </w:rPr>
              <w:br/>
              <w:t>НАЗ № 3 (Л-107)</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6,4</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46</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Ондская ГЭС</w:t>
            </w:r>
            <w:r w:rsidRPr="00A25EE2">
              <w:rPr>
                <w:rFonts w:ascii="Times New Roman" w:hAnsi="Times New Roman" w:cs="Times New Roman"/>
                <w:sz w:val="22"/>
                <w:szCs w:val="22"/>
              </w:rPr>
              <w:t xml:space="preserve"> –</w:t>
            </w:r>
            <w:r w:rsidRPr="006E6FBE">
              <w:rPr>
                <w:rFonts w:ascii="Times New Roman" w:hAnsi="Times New Roman" w:cs="Times New Roman"/>
                <w:sz w:val="22"/>
                <w:szCs w:val="22"/>
              </w:rPr>
              <w:br/>
              <w:t>НАЗ № 4 (Л-108)</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6,4</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47</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72531A"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Ондская ГЭС</w:t>
            </w:r>
            <w:r w:rsidRPr="0072531A">
              <w:rPr>
                <w:rFonts w:ascii="Times New Roman" w:hAnsi="Times New Roman" w:cs="Times New Roman"/>
                <w:sz w:val="22"/>
                <w:szCs w:val="22"/>
              </w:rPr>
              <w:t xml:space="preserve"> – </w:t>
            </w:r>
            <w:r w:rsidRPr="006E6FBE">
              <w:rPr>
                <w:rFonts w:ascii="Times New Roman" w:hAnsi="Times New Roman" w:cs="Times New Roman"/>
                <w:sz w:val="22"/>
                <w:szCs w:val="22"/>
              </w:rPr>
              <w:t xml:space="preserve">СЦБК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отпайкой на</w:t>
            </w:r>
            <w:r w:rsidRPr="00412624">
              <w:rPr>
                <w:rFonts w:ascii="Times New Roman" w:hAnsi="Times New Roman" w:cs="Times New Roman"/>
                <w:sz w:val="22"/>
                <w:szCs w:val="22"/>
              </w:rPr>
              <w:t xml:space="preserve"> </w:t>
            </w:r>
            <w:r w:rsidRPr="006E6FBE">
              <w:rPr>
                <w:rFonts w:ascii="Times New Roman" w:hAnsi="Times New Roman" w:cs="Times New Roman"/>
                <w:sz w:val="22"/>
                <w:szCs w:val="22"/>
              </w:rPr>
              <w:t>Сегежу № 1 (Л-109)</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23,8</w:t>
            </w:r>
          </w:p>
        </w:tc>
      </w:tr>
      <w:tr w:rsidR="00280694" w:rsidRPr="006E6FBE" w:rsidTr="00B02FD2">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48</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412624"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sidRPr="00641858">
              <w:rPr>
                <w:rFonts w:ascii="Times New Roman" w:hAnsi="Times New Roman" w:cs="Times New Roman"/>
                <w:sz w:val="22"/>
                <w:szCs w:val="22"/>
              </w:rPr>
              <w:t xml:space="preserve"> –</w:t>
            </w:r>
            <w:r w:rsidRPr="006E6FBE">
              <w:rPr>
                <w:rFonts w:ascii="Times New Roman" w:hAnsi="Times New Roman" w:cs="Times New Roman"/>
                <w:sz w:val="22"/>
                <w:szCs w:val="22"/>
              </w:rPr>
              <w:t xml:space="preserve"> СЦБК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с отпайкой </w:t>
            </w:r>
            <w:r>
              <w:rPr>
                <w:rFonts w:ascii="Times New Roman" w:hAnsi="Times New Roman" w:cs="Times New Roman"/>
                <w:sz w:val="22"/>
                <w:szCs w:val="22"/>
              </w:rPr>
              <w:t xml:space="preserve">на </w:t>
            </w:r>
            <w:r w:rsidRPr="006E6FBE">
              <w:rPr>
                <w:rFonts w:ascii="Times New Roman" w:hAnsi="Times New Roman" w:cs="Times New Roman"/>
                <w:sz w:val="22"/>
                <w:szCs w:val="22"/>
              </w:rPr>
              <w:t>Сегежу № 1 (Л-110)</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23,8</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49.</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DE45D9">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DE45D9">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Pr>
                <w:rFonts w:ascii="Times New Roman" w:hAnsi="Times New Roman" w:cs="Times New Roman"/>
                <w:sz w:val="22"/>
                <w:szCs w:val="22"/>
              </w:rPr>
              <w:t xml:space="preserve"> –</w:t>
            </w:r>
            <w:r w:rsidRPr="006E6FBE">
              <w:rPr>
                <w:rFonts w:ascii="Times New Roman" w:hAnsi="Times New Roman" w:cs="Times New Roman"/>
                <w:sz w:val="22"/>
                <w:szCs w:val="22"/>
              </w:rPr>
              <w:br/>
              <w:t>Пал</w:t>
            </w:r>
            <w:r>
              <w:rPr>
                <w:rFonts w:ascii="Times New Roman" w:hAnsi="Times New Roman" w:cs="Times New Roman"/>
                <w:sz w:val="22"/>
                <w:szCs w:val="22"/>
              </w:rPr>
              <w:t>о</w:t>
            </w:r>
            <w:r w:rsidRPr="006E6FBE">
              <w:rPr>
                <w:rFonts w:ascii="Times New Roman" w:hAnsi="Times New Roman" w:cs="Times New Roman"/>
                <w:sz w:val="22"/>
                <w:szCs w:val="22"/>
              </w:rPr>
              <w:t>коргская ГЭС (Л-111)</w:t>
            </w:r>
          </w:p>
        </w:tc>
        <w:tc>
          <w:tcPr>
            <w:tcW w:w="679"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w:t>
            </w:r>
            <w:r>
              <w:rPr>
                <w:rFonts w:ascii="Times New Roman" w:hAnsi="Times New Roman" w:cs="Times New Roman"/>
                <w:sz w:val="22"/>
                <w:szCs w:val="22"/>
              </w:rPr>
              <w:t>3</w:t>
            </w:r>
          </w:p>
        </w:tc>
      </w:tr>
      <w:tr w:rsidR="00EA6949" w:rsidRPr="00EA6949" w:rsidTr="00B02FD2">
        <w:trPr>
          <w:gridAfter w:val="1"/>
          <w:wAfter w:w="3" w:type="pct"/>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79" w:type="pct"/>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EA6949" w:rsidRPr="00EA6949" w:rsidRDefault="00EA6949" w:rsidP="00EA694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280694"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sidR="005F67BE">
              <w:rPr>
                <w:rFonts w:ascii="Times New Roman" w:hAnsi="Times New Roman" w:cs="Times New Roman"/>
                <w:sz w:val="22"/>
                <w:szCs w:val="22"/>
              </w:rPr>
              <w:t>-</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Ондская ГЭС</w:t>
            </w:r>
            <w:r>
              <w:rPr>
                <w:rFonts w:ascii="Times New Roman" w:hAnsi="Times New Roman" w:cs="Times New Roman"/>
                <w:sz w:val="22"/>
                <w:szCs w:val="22"/>
              </w:rPr>
              <w:t xml:space="preserve"> –</w:t>
            </w:r>
            <w:r w:rsidRPr="006E6FBE">
              <w:rPr>
                <w:rFonts w:ascii="Times New Roman" w:hAnsi="Times New Roman" w:cs="Times New Roman"/>
                <w:sz w:val="22"/>
                <w:szCs w:val="22"/>
              </w:rPr>
              <w:br/>
              <w:t>Идель (Л-112)</w:t>
            </w:r>
          </w:p>
        </w:tc>
        <w:tc>
          <w:tcPr>
            <w:tcW w:w="679"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Беломорская </w:t>
            </w:r>
            <w:r>
              <w:rPr>
                <w:rFonts w:ascii="Times New Roman" w:hAnsi="Times New Roman" w:cs="Times New Roman"/>
                <w:sz w:val="22"/>
                <w:szCs w:val="22"/>
              </w:rPr>
              <w:t>ГЭС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Беломорск (Л-113)</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3,6</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Выгостровская</w:t>
            </w:r>
            <w:r>
              <w:rPr>
                <w:rFonts w:ascii="Times New Roman" w:hAnsi="Times New Roman" w:cs="Times New Roman"/>
                <w:sz w:val="22"/>
                <w:szCs w:val="22"/>
              </w:rPr>
              <w:t xml:space="preserve"> ГЭС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Беломорск (Л-114)</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6,1</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Кемь – </w:t>
            </w:r>
            <w:r w:rsidRPr="006E6FBE">
              <w:rPr>
                <w:rFonts w:ascii="Times New Roman" w:hAnsi="Times New Roman" w:cs="Times New Roman"/>
                <w:sz w:val="22"/>
                <w:szCs w:val="22"/>
              </w:rPr>
              <w:t>Беломорск</w:t>
            </w:r>
            <w:r>
              <w:rPr>
                <w:rFonts w:ascii="Times New Roman" w:hAnsi="Times New Roman" w:cs="Times New Roman"/>
                <w:sz w:val="22"/>
                <w:szCs w:val="22"/>
              </w:rPr>
              <w:t xml:space="preserve"> </w:t>
            </w:r>
            <w:r w:rsidRPr="006E6FBE">
              <w:rPr>
                <w:rFonts w:ascii="Times New Roman" w:hAnsi="Times New Roman" w:cs="Times New Roman"/>
                <w:sz w:val="22"/>
                <w:szCs w:val="22"/>
              </w:rPr>
              <w:t>(Л-115)</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55,8</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Олений – </w:t>
            </w:r>
            <w:r w:rsidRPr="006E6FBE">
              <w:rPr>
                <w:rFonts w:ascii="Times New Roman" w:hAnsi="Times New Roman" w:cs="Times New Roman"/>
                <w:sz w:val="22"/>
                <w:szCs w:val="22"/>
              </w:rPr>
              <w:t>Ругозеро (Л-116)</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54,2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Ругозеро –</w:t>
            </w:r>
            <w:r w:rsidRPr="006E6FBE">
              <w:rPr>
                <w:rFonts w:ascii="Times New Roman" w:hAnsi="Times New Roman" w:cs="Times New Roman"/>
                <w:sz w:val="22"/>
                <w:szCs w:val="22"/>
              </w:rPr>
              <w:t xml:space="preserve">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Ледмозеро (Л-117)</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56,4</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Pr>
                <w:rFonts w:ascii="Times New Roman" w:hAnsi="Times New Roman" w:cs="Times New Roman"/>
                <w:sz w:val="22"/>
                <w:szCs w:val="22"/>
              </w:rPr>
              <w:t xml:space="preserve"> ТЭЦ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Сулажгора (Л-118)</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Сулажгора – </w:t>
            </w:r>
            <w:r w:rsidRPr="006E6FBE">
              <w:rPr>
                <w:rFonts w:ascii="Times New Roman" w:hAnsi="Times New Roman" w:cs="Times New Roman"/>
                <w:sz w:val="22"/>
                <w:szCs w:val="22"/>
              </w:rPr>
              <w:t>Суна</w:t>
            </w:r>
            <w:r>
              <w:rPr>
                <w:rFonts w:ascii="Times New Roman" w:hAnsi="Times New Roman" w:cs="Times New Roman"/>
                <w:sz w:val="22"/>
                <w:szCs w:val="22"/>
              </w:rPr>
              <w:t xml:space="preserve"> </w:t>
            </w:r>
          </w:p>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с отпайкой на Шую (</w:t>
            </w:r>
            <w:r w:rsidRPr="006E6FBE">
              <w:rPr>
                <w:rFonts w:ascii="Times New Roman" w:hAnsi="Times New Roman" w:cs="Times New Roman"/>
                <w:sz w:val="22"/>
                <w:szCs w:val="22"/>
              </w:rPr>
              <w:t>Л-119)</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39,6</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Суна</w:t>
            </w:r>
            <w:r>
              <w:rPr>
                <w:rFonts w:ascii="Times New Roman" w:hAnsi="Times New Roman" w:cs="Times New Roman"/>
                <w:sz w:val="22"/>
                <w:szCs w:val="22"/>
              </w:rPr>
              <w:t xml:space="preserve"> – </w:t>
            </w:r>
            <w:r w:rsidRPr="006E6FBE">
              <w:rPr>
                <w:rFonts w:ascii="Times New Roman" w:hAnsi="Times New Roman" w:cs="Times New Roman"/>
                <w:sz w:val="22"/>
                <w:szCs w:val="22"/>
              </w:rPr>
              <w:t>КОЗ (Л-120)</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59.</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Кондопожская </w:t>
            </w:r>
            <w:r>
              <w:rPr>
                <w:rFonts w:ascii="Times New Roman" w:hAnsi="Times New Roman" w:cs="Times New Roman"/>
                <w:sz w:val="22"/>
                <w:szCs w:val="22"/>
              </w:rPr>
              <w:t xml:space="preserve">ГЭС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КОЗ (Л-121)</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Лахденпохья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Хаапалампи (Л-122)</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27,1</w:t>
            </w:r>
          </w:p>
        </w:tc>
      </w:tr>
      <w:tr w:rsidR="005F67BE" w:rsidRPr="006E6FBE" w:rsidTr="00B02FD2">
        <w:trPr>
          <w:gridAfter w:val="1"/>
          <w:wAfter w:w="3" w:type="pct"/>
          <w:cantSplit/>
          <w:trHeight w:val="730"/>
        </w:trPr>
        <w:tc>
          <w:tcPr>
            <w:tcW w:w="348" w:type="pct"/>
            <w:tcBorders>
              <w:top w:val="single" w:sz="4" w:space="0" w:color="auto"/>
              <w:left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1.</w:t>
            </w:r>
          </w:p>
        </w:tc>
        <w:tc>
          <w:tcPr>
            <w:tcW w:w="1559" w:type="pct"/>
            <w:tcBorders>
              <w:top w:val="single" w:sz="4" w:space="0" w:color="auto"/>
              <w:left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Ведлозеро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Суоярви (Л-124)</w:t>
            </w:r>
          </w:p>
        </w:tc>
        <w:tc>
          <w:tcPr>
            <w:tcW w:w="679" w:type="pct"/>
            <w:tcBorders>
              <w:top w:val="single" w:sz="4" w:space="0" w:color="auto"/>
              <w:left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69,4</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Ведлозеро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Коткозеро (Л-125)</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43,2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Коткозеро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Олонец (Л-126)</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43,2</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Сортавальская –</w:t>
            </w:r>
            <w:r w:rsidRPr="006E6FBE">
              <w:rPr>
                <w:rFonts w:ascii="Times New Roman" w:hAnsi="Times New Roman" w:cs="Times New Roman"/>
                <w:sz w:val="22"/>
                <w:szCs w:val="22"/>
              </w:rPr>
              <w:br/>
              <w:t>Кирьявалахти (Л-127)</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15,3</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Кирьявалахти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Ляскеля (Л-128)</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23,3</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Кузнечное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Лахденпохья (Л-129)</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51,5</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Ляскеля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Питкяранта (Л-130)</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38,0</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Питкяранта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Лоймола (Л-131)</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50,4</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69.</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Лоймола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Суоярви (Л-132)</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42,5</w:t>
            </w:r>
          </w:p>
        </w:tc>
      </w:tr>
      <w:tr w:rsidR="005F67BE" w:rsidRPr="006E6FBE" w:rsidTr="00B02FD2">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Суоярви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Найстенъярви (Л-133)</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32,5</w:t>
            </w:r>
          </w:p>
        </w:tc>
      </w:tr>
      <w:tr w:rsidR="005F67BE" w:rsidRPr="006E6FBE" w:rsidTr="005F67BE">
        <w:trPr>
          <w:gridAfter w:val="1"/>
          <w:wAfter w:w="3" w:type="pct"/>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w:t>
            </w:r>
            <w:r>
              <w:rPr>
                <w:rFonts w:ascii="Times New Roman" w:hAnsi="Times New Roman" w:cs="Times New Roman"/>
                <w:sz w:val="22"/>
                <w:szCs w:val="22"/>
              </w:rPr>
              <w:t xml:space="preserve">В Л-134 ПС-35 Найстенъярви – </w:t>
            </w:r>
          </w:p>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ПС-</w:t>
            </w:r>
            <w:r w:rsidRPr="006E6FBE">
              <w:rPr>
                <w:rFonts w:ascii="Times New Roman" w:hAnsi="Times New Roman" w:cs="Times New Roman"/>
                <w:sz w:val="22"/>
                <w:szCs w:val="22"/>
              </w:rPr>
              <w:t>29 Поросозеро</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47,3</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Пальеозерская ГЭС</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Поросозеро (Л-135)</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75,3</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Поросозеро</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Гимолы (Л-136)</w:t>
            </w:r>
          </w:p>
        </w:tc>
        <w:tc>
          <w:tcPr>
            <w:tcW w:w="67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35,2</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Гимолы</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Суккозеро (Л-137)</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28,1</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Суккозеро</w:t>
            </w:r>
            <w:r>
              <w:rPr>
                <w:rFonts w:ascii="Times New Roman" w:hAnsi="Times New Roman" w:cs="Times New Roman"/>
                <w:sz w:val="22"/>
                <w:szCs w:val="22"/>
              </w:rPr>
              <w:t xml:space="preserve">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Пенинга (Л-138)</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51,6</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Сортавальская</w:t>
            </w:r>
            <w:r>
              <w:rPr>
                <w:rFonts w:ascii="Times New Roman" w:hAnsi="Times New Roman" w:cs="Times New Roman"/>
                <w:sz w:val="22"/>
                <w:szCs w:val="22"/>
              </w:rPr>
              <w:t xml:space="preserve"> –</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Карьерная (Л-139)</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26,5</w:t>
            </w:r>
          </w:p>
        </w:tc>
      </w:tr>
      <w:tr w:rsidR="00040E5A" w:rsidRPr="00EA6949" w:rsidTr="00D45129">
        <w:trPr>
          <w:gridAfter w:val="1"/>
          <w:wAfter w:w="3" w:type="pct"/>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040E5A" w:rsidRPr="00EA6949" w:rsidRDefault="00040E5A" w:rsidP="00D4512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040E5A" w:rsidRPr="00EA6949" w:rsidRDefault="00040E5A" w:rsidP="00D4512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040E5A" w:rsidRPr="00EA6949" w:rsidRDefault="00040E5A" w:rsidP="00D4512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79" w:type="pct"/>
            <w:tcBorders>
              <w:top w:val="single" w:sz="4" w:space="0" w:color="auto"/>
              <w:left w:val="single" w:sz="4" w:space="0" w:color="auto"/>
              <w:bottom w:val="single" w:sz="4" w:space="0" w:color="auto"/>
              <w:right w:val="single" w:sz="4" w:space="0" w:color="auto"/>
            </w:tcBorders>
            <w:vAlign w:val="center"/>
          </w:tcPr>
          <w:p w:rsidR="00040E5A" w:rsidRPr="00EA6949" w:rsidRDefault="00040E5A" w:rsidP="00D4512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040E5A" w:rsidRPr="00EA6949" w:rsidRDefault="00040E5A" w:rsidP="00D4512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Карьерная</w:t>
            </w:r>
            <w:r>
              <w:rPr>
                <w:rFonts w:ascii="Times New Roman" w:hAnsi="Times New Roman" w:cs="Times New Roman"/>
                <w:sz w:val="22"/>
                <w:szCs w:val="22"/>
              </w:rPr>
              <w:t xml:space="preserve"> –</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Вяртсиля (Л-140)</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38,4</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w:t>
            </w:r>
            <w:r>
              <w:rPr>
                <w:rFonts w:ascii="Times New Roman" w:hAnsi="Times New Roman" w:cs="Times New Roman"/>
                <w:sz w:val="22"/>
                <w:szCs w:val="22"/>
              </w:rPr>
              <w:t xml:space="preserve"> </w:t>
            </w:r>
            <w:r w:rsidRPr="006E6FBE">
              <w:rPr>
                <w:rFonts w:ascii="Times New Roman" w:hAnsi="Times New Roman" w:cs="Times New Roman"/>
                <w:sz w:val="22"/>
                <w:szCs w:val="22"/>
              </w:rPr>
              <w:t>Андома</w:t>
            </w:r>
            <w:r>
              <w:rPr>
                <w:rFonts w:ascii="Times New Roman" w:hAnsi="Times New Roman" w:cs="Times New Roman"/>
                <w:sz w:val="22"/>
                <w:szCs w:val="22"/>
              </w:rPr>
              <w:t xml:space="preserve"> –</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 Каршево</w:t>
            </w:r>
            <w:r>
              <w:rPr>
                <w:rFonts w:ascii="Times New Roman" w:hAnsi="Times New Roman" w:cs="Times New Roman"/>
                <w:sz w:val="22"/>
                <w:szCs w:val="22"/>
              </w:rPr>
              <w:t xml:space="preserve"> (Л-141)</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52,1</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79.</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Пяльма –</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Авдеево (Л-142)</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59,8</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Медвежьегорск</w:t>
            </w:r>
            <w:r>
              <w:rPr>
                <w:rFonts w:ascii="Times New Roman" w:hAnsi="Times New Roman" w:cs="Times New Roman"/>
                <w:sz w:val="22"/>
                <w:szCs w:val="22"/>
              </w:rPr>
              <w:t xml:space="preserve"> – </w:t>
            </w:r>
            <w:r w:rsidRPr="006E6FBE">
              <w:rPr>
                <w:rFonts w:ascii="Times New Roman" w:hAnsi="Times New Roman" w:cs="Times New Roman"/>
                <w:sz w:val="22"/>
                <w:szCs w:val="22"/>
              </w:rPr>
              <w:t>Пяльма</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отпайками</w:t>
            </w:r>
            <w:r>
              <w:rPr>
                <w:rFonts w:ascii="Times New Roman" w:hAnsi="Times New Roman" w:cs="Times New Roman"/>
                <w:sz w:val="22"/>
                <w:szCs w:val="22"/>
              </w:rPr>
              <w:t xml:space="preserve"> </w:t>
            </w:r>
            <w:r w:rsidRPr="006E6FBE">
              <w:rPr>
                <w:rFonts w:ascii="Times New Roman" w:hAnsi="Times New Roman" w:cs="Times New Roman"/>
                <w:sz w:val="22"/>
                <w:szCs w:val="22"/>
              </w:rPr>
              <w:t>(Л-143)</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107,3</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Медвежьегорск –</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Великая Губа (Л-144)</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95,9</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Юшкозерская</w:t>
            </w:r>
            <w:r>
              <w:rPr>
                <w:rFonts w:ascii="Times New Roman" w:hAnsi="Times New Roman" w:cs="Times New Roman"/>
                <w:sz w:val="22"/>
                <w:szCs w:val="22"/>
              </w:rPr>
              <w:t xml:space="preserve"> </w:t>
            </w:r>
            <w:r w:rsidRPr="006E6FBE">
              <w:rPr>
                <w:rFonts w:ascii="Times New Roman" w:hAnsi="Times New Roman" w:cs="Times New Roman"/>
                <w:sz w:val="22"/>
                <w:szCs w:val="22"/>
              </w:rPr>
              <w:t>ГЭС-</w:t>
            </w:r>
          </w:p>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Боровое (Л-146)</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28,7</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Юшкозерская ГЭС</w:t>
            </w:r>
            <w:r>
              <w:rPr>
                <w:rFonts w:ascii="Times New Roman" w:hAnsi="Times New Roman" w:cs="Times New Roman"/>
                <w:sz w:val="22"/>
                <w:szCs w:val="22"/>
              </w:rPr>
              <w:t xml:space="preserve"> –</w:t>
            </w:r>
          </w:p>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Кепа (Л-147)</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37,9</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Кепа</w:t>
            </w:r>
            <w:r>
              <w:rPr>
                <w:rFonts w:ascii="Times New Roman" w:hAnsi="Times New Roman" w:cs="Times New Roman"/>
                <w:sz w:val="22"/>
                <w:szCs w:val="22"/>
              </w:rPr>
              <w:t xml:space="preserve"> –</w:t>
            </w:r>
          </w:p>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Калевала (Л-148)</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53,7</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Лоухи-тяговая –</w:t>
            </w:r>
          </w:p>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Кестеньга с отпайкой на Сосновый (Л-149)</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66,3</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Полярный Круг – </w:t>
            </w:r>
            <w:r w:rsidRPr="006E6FBE">
              <w:rPr>
                <w:rFonts w:ascii="Times New Roman" w:hAnsi="Times New Roman" w:cs="Times New Roman"/>
                <w:sz w:val="22"/>
                <w:szCs w:val="22"/>
              </w:rPr>
              <w:t>Катозеро (Л-150)</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16,6</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Катозеро – Ч</w:t>
            </w:r>
            <w:r w:rsidRPr="006E6FBE">
              <w:rPr>
                <w:rFonts w:ascii="Times New Roman" w:hAnsi="Times New Roman" w:cs="Times New Roman"/>
                <w:sz w:val="22"/>
                <w:szCs w:val="22"/>
              </w:rPr>
              <w:t>упа (Л-151)</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10,4</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Чупа</w:t>
            </w:r>
            <w:r>
              <w:rPr>
                <w:rFonts w:ascii="Times New Roman" w:hAnsi="Times New Roman" w:cs="Times New Roman"/>
                <w:sz w:val="22"/>
                <w:szCs w:val="22"/>
              </w:rPr>
              <w:t xml:space="preserve"> – </w:t>
            </w:r>
            <w:r w:rsidRPr="006E6FBE">
              <w:rPr>
                <w:rFonts w:ascii="Times New Roman" w:hAnsi="Times New Roman" w:cs="Times New Roman"/>
                <w:sz w:val="22"/>
                <w:szCs w:val="22"/>
              </w:rPr>
              <w:t>Кереть (Л-152)</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11,6</w:t>
            </w:r>
          </w:p>
        </w:tc>
      </w:tr>
      <w:tr w:rsidR="005F67BE" w:rsidRPr="006E6FBE" w:rsidTr="005F67BE">
        <w:trPr>
          <w:gridAfter w:val="1"/>
          <w:wAfter w:w="3" w:type="pct"/>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89.</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3" w:type="pct"/>
            <w:tcBorders>
              <w:top w:val="single" w:sz="4" w:space="0" w:color="auto"/>
              <w:left w:val="single" w:sz="4" w:space="0" w:color="auto"/>
              <w:bottom w:val="single" w:sz="4" w:space="0" w:color="auto"/>
              <w:right w:val="single" w:sz="4" w:space="0" w:color="auto"/>
            </w:tcBorders>
          </w:tcPr>
          <w:p w:rsidR="005F67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Кереть</w:t>
            </w:r>
            <w:r>
              <w:rPr>
                <w:rFonts w:ascii="Times New Roman" w:hAnsi="Times New Roman" w:cs="Times New Roman"/>
                <w:sz w:val="22"/>
                <w:szCs w:val="22"/>
              </w:rPr>
              <w:t xml:space="preserve"> –</w:t>
            </w:r>
          </w:p>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Лоухи-тяговая (Л-153)</w:t>
            </w:r>
          </w:p>
        </w:tc>
        <w:tc>
          <w:tcPr>
            <w:tcW w:w="68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13"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18,0</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Лоухи-тяговая – </w:t>
            </w:r>
            <w:r w:rsidRPr="006E6FBE">
              <w:rPr>
                <w:rFonts w:ascii="Times New Roman" w:hAnsi="Times New Roman" w:cs="Times New Roman"/>
                <w:sz w:val="22"/>
                <w:szCs w:val="22"/>
              </w:rPr>
              <w:t>Энгозеро (Л-154)</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53,3</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Энгозеро</w:t>
            </w:r>
            <w:r>
              <w:rPr>
                <w:rFonts w:ascii="Times New Roman" w:hAnsi="Times New Roman" w:cs="Times New Roman"/>
                <w:sz w:val="22"/>
                <w:szCs w:val="22"/>
              </w:rPr>
              <w:t xml:space="preserve"> – </w:t>
            </w:r>
            <w:r w:rsidRPr="006E6FBE">
              <w:rPr>
                <w:rFonts w:ascii="Times New Roman" w:hAnsi="Times New Roman" w:cs="Times New Roman"/>
                <w:sz w:val="22"/>
                <w:szCs w:val="22"/>
              </w:rPr>
              <w:t>Кузема (Л-155)</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59,3</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Кузема</w:t>
            </w:r>
            <w:r>
              <w:rPr>
                <w:rFonts w:ascii="Times New Roman" w:hAnsi="Times New Roman" w:cs="Times New Roman"/>
                <w:sz w:val="22"/>
                <w:szCs w:val="22"/>
              </w:rPr>
              <w:t xml:space="preserve"> – </w:t>
            </w:r>
            <w:r w:rsidRPr="006E6FBE">
              <w:rPr>
                <w:rFonts w:ascii="Times New Roman" w:hAnsi="Times New Roman" w:cs="Times New Roman"/>
                <w:sz w:val="22"/>
                <w:szCs w:val="22"/>
              </w:rPr>
              <w:t>Кемь</w:t>
            </w:r>
            <w:r>
              <w:rPr>
                <w:rFonts w:ascii="Times New Roman" w:hAnsi="Times New Roman" w:cs="Times New Roman"/>
                <w:sz w:val="22"/>
                <w:szCs w:val="22"/>
              </w:rPr>
              <w:t xml:space="preserve"> </w:t>
            </w:r>
            <w:r w:rsidRPr="006E6FBE">
              <w:rPr>
                <w:rFonts w:ascii="Times New Roman" w:hAnsi="Times New Roman" w:cs="Times New Roman"/>
                <w:sz w:val="22"/>
                <w:szCs w:val="22"/>
              </w:rPr>
              <w:t>(Л-156)</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49,5</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Путкинская ГЭС –</w:t>
            </w:r>
          </w:p>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Кемь-тяговая (Л-157)</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5,0</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Кемь-тяговая</w:t>
            </w:r>
            <w:r>
              <w:rPr>
                <w:rFonts w:ascii="Times New Roman" w:hAnsi="Times New Roman" w:cs="Times New Roman"/>
                <w:sz w:val="22"/>
                <w:szCs w:val="22"/>
              </w:rPr>
              <w:t xml:space="preserve"> –</w:t>
            </w:r>
            <w:r w:rsidRPr="006E6FBE">
              <w:rPr>
                <w:rFonts w:ascii="Times New Roman" w:hAnsi="Times New Roman" w:cs="Times New Roman"/>
                <w:sz w:val="22"/>
                <w:szCs w:val="22"/>
              </w:rPr>
              <w:br/>
              <w:t>Кемь (Л-158)</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Беломорск</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Беломорск-тяговая № 1</w:t>
            </w:r>
            <w:r>
              <w:rPr>
                <w:rFonts w:ascii="Times New Roman" w:hAnsi="Times New Roman" w:cs="Times New Roman"/>
                <w:sz w:val="22"/>
                <w:szCs w:val="22"/>
              </w:rPr>
              <w:t xml:space="preserve"> </w:t>
            </w:r>
            <w:r w:rsidRPr="006E6FBE">
              <w:rPr>
                <w:rFonts w:ascii="Times New Roman" w:hAnsi="Times New Roman" w:cs="Times New Roman"/>
                <w:sz w:val="22"/>
                <w:szCs w:val="22"/>
              </w:rPr>
              <w:t>(Л-161)</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3,0</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Беломорск</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r w:rsidRPr="006E6FBE">
              <w:rPr>
                <w:rFonts w:ascii="Times New Roman" w:hAnsi="Times New Roman" w:cs="Times New Roman"/>
                <w:sz w:val="22"/>
                <w:szCs w:val="22"/>
              </w:rPr>
              <w:br/>
              <w:t>Беломорск-тяговая № 2</w:t>
            </w:r>
            <w:r>
              <w:rPr>
                <w:rFonts w:ascii="Times New Roman" w:hAnsi="Times New Roman" w:cs="Times New Roman"/>
                <w:sz w:val="22"/>
                <w:szCs w:val="22"/>
              </w:rPr>
              <w:t xml:space="preserve"> </w:t>
            </w:r>
            <w:r w:rsidRPr="006E6FBE">
              <w:rPr>
                <w:rFonts w:ascii="Times New Roman" w:hAnsi="Times New Roman" w:cs="Times New Roman"/>
                <w:sz w:val="22"/>
                <w:szCs w:val="22"/>
              </w:rPr>
              <w:t>(Л-162)</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3,0</w:t>
            </w:r>
          </w:p>
        </w:tc>
      </w:tr>
      <w:tr w:rsidR="005F67BE" w:rsidRPr="006E6FBE" w:rsidTr="009D7E1B">
        <w:trPr>
          <w:cantSplit/>
          <w:trHeight w:val="489"/>
        </w:trPr>
        <w:tc>
          <w:tcPr>
            <w:tcW w:w="348" w:type="pct"/>
            <w:tcBorders>
              <w:top w:val="single" w:sz="4" w:space="0" w:color="auto"/>
              <w:left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7.</w:t>
            </w:r>
          </w:p>
        </w:tc>
        <w:tc>
          <w:tcPr>
            <w:tcW w:w="1559" w:type="pct"/>
            <w:tcBorders>
              <w:top w:val="single" w:sz="4" w:space="0" w:color="auto"/>
              <w:left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Кестеньга</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w:t>
            </w:r>
            <w:r>
              <w:rPr>
                <w:rFonts w:ascii="Times New Roman" w:hAnsi="Times New Roman" w:cs="Times New Roman"/>
                <w:sz w:val="22"/>
                <w:szCs w:val="22"/>
              </w:rPr>
              <w:t>П</w:t>
            </w:r>
            <w:r w:rsidRPr="006E6FBE">
              <w:rPr>
                <w:rFonts w:ascii="Times New Roman" w:hAnsi="Times New Roman" w:cs="Times New Roman"/>
                <w:sz w:val="22"/>
                <w:szCs w:val="22"/>
              </w:rPr>
              <w:t xml:space="preserve">яозеро </w:t>
            </w:r>
            <w:r>
              <w:rPr>
                <w:rFonts w:ascii="Times New Roman" w:hAnsi="Times New Roman" w:cs="Times New Roman"/>
                <w:sz w:val="22"/>
                <w:szCs w:val="22"/>
              </w:rPr>
              <w:t xml:space="preserve">     </w:t>
            </w:r>
            <w:r w:rsidRPr="006E6FBE">
              <w:rPr>
                <w:rFonts w:ascii="Times New Roman" w:hAnsi="Times New Roman" w:cs="Times New Roman"/>
                <w:sz w:val="22"/>
                <w:szCs w:val="22"/>
              </w:rPr>
              <w:t>(Л-163)</w:t>
            </w:r>
          </w:p>
        </w:tc>
        <w:tc>
          <w:tcPr>
            <w:tcW w:w="691" w:type="pct"/>
            <w:gridSpan w:val="2"/>
            <w:tcBorders>
              <w:top w:val="single" w:sz="4" w:space="0" w:color="auto"/>
              <w:left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44,0</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Авдеево</w:t>
            </w:r>
            <w:r>
              <w:rPr>
                <w:rFonts w:ascii="Times New Roman" w:hAnsi="Times New Roman" w:cs="Times New Roman"/>
                <w:sz w:val="22"/>
                <w:szCs w:val="22"/>
              </w:rPr>
              <w:t xml:space="preserve"> – </w:t>
            </w:r>
            <w:r w:rsidRPr="006E6FBE">
              <w:rPr>
                <w:rFonts w:ascii="Times New Roman" w:hAnsi="Times New Roman" w:cs="Times New Roman"/>
                <w:sz w:val="22"/>
                <w:szCs w:val="22"/>
              </w:rPr>
              <w:t>Пудож (Л-164)</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44,9</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Pr>
                <w:rFonts w:ascii="Times New Roman" w:hAnsi="Times New Roman" w:cs="Times New Roman"/>
                <w:sz w:val="22"/>
                <w:szCs w:val="22"/>
              </w:rPr>
              <w:t>99.</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Каршево</w:t>
            </w:r>
            <w:r>
              <w:rPr>
                <w:rFonts w:ascii="Times New Roman" w:hAnsi="Times New Roman" w:cs="Times New Roman"/>
                <w:sz w:val="22"/>
                <w:szCs w:val="22"/>
              </w:rPr>
              <w:t xml:space="preserve"> – П</w:t>
            </w:r>
            <w:r w:rsidRPr="006E6FBE">
              <w:rPr>
                <w:rFonts w:ascii="Times New Roman" w:hAnsi="Times New Roman" w:cs="Times New Roman"/>
                <w:sz w:val="22"/>
                <w:szCs w:val="22"/>
              </w:rPr>
              <w:t>удож (Л-165)</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19,5</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Ведлозеро – </w:t>
            </w:r>
            <w:r w:rsidRPr="006E6FBE">
              <w:rPr>
                <w:rFonts w:ascii="Times New Roman" w:hAnsi="Times New Roman" w:cs="Times New Roman"/>
                <w:sz w:val="22"/>
                <w:szCs w:val="22"/>
              </w:rPr>
              <w:t>Пряжа</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(Л-166)</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46,5</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0187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Боровое – </w:t>
            </w:r>
            <w:r w:rsidRPr="006E6FBE">
              <w:rPr>
                <w:rFonts w:ascii="Times New Roman" w:hAnsi="Times New Roman" w:cs="Times New Roman"/>
                <w:sz w:val="22"/>
                <w:szCs w:val="22"/>
              </w:rPr>
              <w:t>Ледмозеро</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(Л-167)</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45,2</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Кондопожская</w:t>
            </w:r>
            <w:r>
              <w:rPr>
                <w:rFonts w:ascii="Times New Roman" w:hAnsi="Times New Roman" w:cs="Times New Roman"/>
                <w:sz w:val="22"/>
                <w:szCs w:val="22"/>
              </w:rPr>
              <w:t xml:space="preserve"> ГЭС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Березовка (Л-168)</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6,5</w:t>
            </w:r>
          </w:p>
        </w:tc>
      </w:tr>
      <w:tr w:rsidR="005F67BE" w:rsidRPr="006E6FBE" w:rsidTr="00B02FD2">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4D4BF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gridSpan w:val="2"/>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Пальеозерская</w:t>
            </w:r>
            <w:r>
              <w:rPr>
                <w:rFonts w:ascii="Times New Roman" w:hAnsi="Times New Roman" w:cs="Times New Roman"/>
                <w:sz w:val="22"/>
                <w:szCs w:val="22"/>
              </w:rPr>
              <w:t xml:space="preserve"> </w:t>
            </w:r>
            <w:r w:rsidRPr="006E6FBE">
              <w:rPr>
                <w:rFonts w:ascii="Times New Roman" w:hAnsi="Times New Roman" w:cs="Times New Roman"/>
                <w:sz w:val="22"/>
                <w:szCs w:val="22"/>
              </w:rPr>
              <w:t>ГЭС</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Березовка (Л-169)</w:t>
            </w:r>
          </w:p>
        </w:tc>
        <w:tc>
          <w:tcPr>
            <w:tcW w:w="691"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gridSpan w:val="2"/>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47,4</w:t>
            </w:r>
          </w:p>
        </w:tc>
      </w:tr>
    </w:tbl>
    <w:p w:rsidR="003C4FB3" w:rsidRDefault="003C4FB3"/>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39"/>
        <w:gridCol w:w="1437"/>
        <w:gridCol w:w="1256"/>
      </w:tblGrid>
      <w:tr w:rsidR="00B02FD2" w:rsidRPr="00EA6949" w:rsidTr="00B02FD2">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B02FD2" w:rsidRPr="00EA6949" w:rsidRDefault="00B02FD2"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B02FD2" w:rsidRPr="00EA6949" w:rsidRDefault="00B02FD2"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B02FD2" w:rsidRPr="00EA6949" w:rsidRDefault="00B02FD2"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B02FD2" w:rsidRPr="00EA6949" w:rsidRDefault="00B02FD2"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B02FD2" w:rsidRPr="00EA6949" w:rsidRDefault="00B02FD2"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Лодейнопольская</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Олонец (Л-170)</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49,9</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Pr>
                <w:rFonts w:ascii="Times New Roman" w:hAnsi="Times New Roman" w:cs="Times New Roman"/>
                <w:sz w:val="22"/>
                <w:szCs w:val="22"/>
              </w:rPr>
              <w:t xml:space="preserve"> </w:t>
            </w:r>
            <w:r w:rsidRPr="006E6FBE">
              <w:rPr>
                <w:rFonts w:ascii="Times New Roman" w:hAnsi="Times New Roman" w:cs="Times New Roman"/>
                <w:sz w:val="22"/>
                <w:szCs w:val="22"/>
              </w:rPr>
              <w:t>ТЭЦ</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Заводская № 1 (Л-171)</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Pr>
                <w:rFonts w:ascii="Times New Roman" w:hAnsi="Times New Roman" w:cs="Times New Roman"/>
                <w:sz w:val="22"/>
                <w:szCs w:val="22"/>
              </w:rPr>
              <w:t xml:space="preserve"> </w:t>
            </w:r>
            <w:r w:rsidRPr="006E6FBE">
              <w:rPr>
                <w:rFonts w:ascii="Times New Roman" w:hAnsi="Times New Roman" w:cs="Times New Roman"/>
                <w:sz w:val="22"/>
                <w:szCs w:val="22"/>
              </w:rPr>
              <w:t>ТЭЦ</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Заводская № 2 (Л-172)</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3,3</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526A44"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sidRPr="00526A44">
              <w:rPr>
                <w:rFonts w:ascii="Times New Roman" w:hAnsi="Times New Roman" w:cs="Times New Roman"/>
                <w:sz w:val="22"/>
                <w:szCs w:val="22"/>
              </w:rPr>
              <w:t xml:space="preserve"> </w:t>
            </w:r>
            <w:r w:rsidRPr="006E6FBE">
              <w:rPr>
                <w:rFonts w:ascii="Times New Roman" w:hAnsi="Times New Roman" w:cs="Times New Roman"/>
                <w:sz w:val="22"/>
                <w:szCs w:val="22"/>
              </w:rPr>
              <w:t>ТЭЦ</w:t>
            </w:r>
            <w:r w:rsidRPr="00526A44">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Пряжа (Л-173)</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47,3</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526A44"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sidRPr="00526A44">
              <w:rPr>
                <w:rFonts w:ascii="Times New Roman" w:hAnsi="Times New Roman" w:cs="Times New Roman"/>
                <w:sz w:val="22"/>
                <w:szCs w:val="22"/>
              </w:rPr>
              <w:t xml:space="preserve"> </w:t>
            </w:r>
            <w:r w:rsidRPr="006E6FBE">
              <w:rPr>
                <w:rFonts w:ascii="Times New Roman" w:hAnsi="Times New Roman" w:cs="Times New Roman"/>
                <w:sz w:val="22"/>
                <w:szCs w:val="22"/>
              </w:rPr>
              <w:t>ТЭЦ</w:t>
            </w:r>
            <w:r w:rsidRPr="00526A44">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Древлянка с отпайками № 1 (Л-174)</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5,1</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09.</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526A44"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sidRPr="00526A44">
              <w:rPr>
                <w:rFonts w:ascii="Times New Roman" w:hAnsi="Times New Roman" w:cs="Times New Roman"/>
                <w:sz w:val="22"/>
                <w:szCs w:val="22"/>
              </w:rPr>
              <w:t xml:space="preserve"> </w:t>
            </w:r>
            <w:r w:rsidRPr="006E6FBE">
              <w:rPr>
                <w:rFonts w:ascii="Times New Roman" w:hAnsi="Times New Roman" w:cs="Times New Roman"/>
                <w:sz w:val="22"/>
                <w:szCs w:val="22"/>
              </w:rPr>
              <w:t>ТЭЦ</w:t>
            </w:r>
            <w:r w:rsidRPr="00526A44">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Древлянка с</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отпайками № 2 (Л-175)</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7,1</w:t>
            </w:r>
          </w:p>
        </w:tc>
      </w:tr>
      <w:tr w:rsidR="005F67BE" w:rsidRPr="006E6FBE" w:rsidTr="005F67BE">
        <w:trPr>
          <w:cantSplit/>
          <w:trHeight w:val="60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D6499F"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sidRPr="00D6499F">
              <w:rPr>
                <w:rFonts w:ascii="Times New Roman" w:hAnsi="Times New Roman" w:cs="Times New Roman"/>
                <w:sz w:val="22"/>
                <w:szCs w:val="22"/>
              </w:rPr>
              <w:t xml:space="preserve"> </w:t>
            </w:r>
            <w:r w:rsidRPr="006E6FBE">
              <w:rPr>
                <w:rFonts w:ascii="Times New Roman" w:hAnsi="Times New Roman" w:cs="Times New Roman"/>
                <w:sz w:val="22"/>
                <w:szCs w:val="22"/>
              </w:rPr>
              <w:t>ТЭЦ</w:t>
            </w:r>
            <w:r w:rsidRPr="00D6499F">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Петрозаводск с отпайкой на ПТБМ </w:t>
            </w:r>
            <w:r>
              <w:rPr>
                <w:rFonts w:ascii="Times New Roman" w:hAnsi="Times New Roman" w:cs="Times New Roman"/>
                <w:sz w:val="22"/>
                <w:szCs w:val="22"/>
              </w:rPr>
              <w:t xml:space="preserve"> </w:t>
            </w:r>
            <w:r w:rsidRPr="006E6FBE">
              <w:rPr>
                <w:rFonts w:ascii="Times New Roman" w:hAnsi="Times New Roman" w:cs="Times New Roman"/>
                <w:sz w:val="22"/>
                <w:szCs w:val="22"/>
              </w:rPr>
              <w:t>№ 1 (Л-176)</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9,2</w:t>
            </w:r>
          </w:p>
        </w:tc>
      </w:tr>
      <w:tr w:rsidR="005F67BE" w:rsidRPr="006E6FBE" w:rsidTr="005F67BE">
        <w:trPr>
          <w:cantSplit/>
          <w:trHeight w:val="60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Pr>
                <w:rFonts w:ascii="Times New Roman" w:hAnsi="Times New Roman" w:cs="Times New Roman"/>
                <w:sz w:val="22"/>
                <w:szCs w:val="22"/>
              </w:rPr>
              <w:t xml:space="preserve"> </w:t>
            </w:r>
            <w:r w:rsidRPr="006E6FBE">
              <w:rPr>
                <w:rFonts w:ascii="Times New Roman" w:hAnsi="Times New Roman" w:cs="Times New Roman"/>
                <w:sz w:val="22"/>
                <w:szCs w:val="22"/>
              </w:rPr>
              <w:t>ТЭЦ</w:t>
            </w:r>
            <w:r>
              <w:rPr>
                <w:rFonts w:ascii="Times New Roman" w:hAnsi="Times New Roman" w:cs="Times New Roman"/>
                <w:sz w:val="22"/>
                <w:szCs w:val="22"/>
              </w:rPr>
              <w:t xml:space="preserve"> – </w:t>
            </w:r>
          </w:p>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Петрозаводск с о</w:t>
            </w:r>
            <w:r w:rsidRPr="006E6FBE">
              <w:rPr>
                <w:rFonts w:ascii="Times New Roman" w:hAnsi="Times New Roman" w:cs="Times New Roman"/>
                <w:sz w:val="22"/>
                <w:szCs w:val="22"/>
              </w:rPr>
              <w:t xml:space="preserve">тпайкой на ПТБМ </w:t>
            </w:r>
            <w:r>
              <w:rPr>
                <w:rFonts w:ascii="Times New Roman" w:hAnsi="Times New Roman" w:cs="Times New Roman"/>
                <w:sz w:val="22"/>
                <w:szCs w:val="22"/>
              </w:rPr>
              <w:t xml:space="preserve"> </w:t>
            </w:r>
            <w:r w:rsidRPr="006E6FBE">
              <w:rPr>
                <w:rFonts w:ascii="Times New Roman" w:hAnsi="Times New Roman" w:cs="Times New Roman"/>
                <w:sz w:val="22"/>
                <w:szCs w:val="22"/>
              </w:rPr>
              <w:t>№ 2</w:t>
            </w:r>
            <w:r>
              <w:rPr>
                <w:rFonts w:ascii="Times New Roman" w:hAnsi="Times New Roman" w:cs="Times New Roman"/>
                <w:sz w:val="22"/>
                <w:szCs w:val="22"/>
              </w:rPr>
              <w:t xml:space="preserve"> </w:t>
            </w:r>
            <w:r w:rsidRPr="006E6FBE">
              <w:rPr>
                <w:rFonts w:ascii="Times New Roman" w:hAnsi="Times New Roman" w:cs="Times New Roman"/>
                <w:sz w:val="22"/>
                <w:szCs w:val="22"/>
              </w:rPr>
              <w:t>(Л-177)</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9,2</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Древлянка – </w:t>
            </w:r>
            <w:r w:rsidRPr="006E6FBE">
              <w:rPr>
                <w:rFonts w:ascii="Times New Roman" w:hAnsi="Times New Roman" w:cs="Times New Roman"/>
                <w:sz w:val="22"/>
                <w:szCs w:val="22"/>
              </w:rPr>
              <w:t xml:space="preserve">Авангард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отпайками № 1</w:t>
            </w:r>
            <w:r>
              <w:rPr>
                <w:rFonts w:ascii="Times New Roman" w:hAnsi="Times New Roman" w:cs="Times New Roman"/>
                <w:sz w:val="22"/>
                <w:szCs w:val="22"/>
              </w:rPr>
              <w:t xml:space="preserve"> (</w:t>
            </w:r>
            <w:r w:rsidRPr="006E6FBE">
              <w:rPr>
                <w:rFonts w:ascii="Times New Roman" w:hAnsi="Times New Roman" w:cs="Times New Roman"/>
                <w:sz w:val="22"/>
                <w:szCs w:val="22"/>
              </w:rPr>
              <w:t>Л-178)</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14,8</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Древл</w:t>
            </w:r>
            <w:r>
              <w:rPr>
                <w:rFonts w:ascii="Times New Roman" w:hAnsi="Times New Roman" w:cs="Times New Roman"/>
                <w:sz w:val="22"/>
                <w:szCs w:val="22"/>
              </w:rPr>
              <w:t>янка –</w:t>
            </w:r>
            <w:r w:rsidRPr="006E6FBE">
              <w:rPr>
                <w:rFonts w:ascii="Times New Roman" w:hAnsi="Times New Roman" w:cs="Times New Roman"/>
                <w:sz w:val="22"/>
                <w:szCs w:val="22"/>
              </w:rPr>
              <w:t xml:space="preserve"> Авангард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отпайками № 2</w:t>
            </w:r>
            <w:r>
              <w:rPr>
                <w:rFonts w:ascii="Times New Roman" w:hAnsi="Times New Roman" w:cs="Times New Roman"/>
                <w:sz w:val="22"/>
                <w:szCs w:val="22"/>
              </w:rPr>
              <w:t xml:space="preserve"> </w:t>
            </w:r>
            <w:r w:rsidRPr="006E6FBE">
              <w:rPr>
                <w:rFonts w:ascii="Times New Roman" w:hAnsi="Times New Roman" w:cs="Times New Roman"/>
                <w:sz w:val="22"/>
                <w:szCs w:val="22"/>
              </w:rPr>
              <w:t>(Л-179)</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14,8</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w:t>
            </w:r>
            <w:r>
              <w:rPr>
                <w:rFonts w:ascii="Times New Roman" w:hAnsi="Times New Roman" w:cs="Times New Roman"/>
                <w:sz w:val="22"/>
                <w:szCs w:val="22"/>
              </w:rPr>
              <w:t xml:space="preserve"> 110 кВ Заводская – </w:t>
            </w:r>
            <w:r w:rsidRPr="006E6FBE">
              <w:rPr>
                <w:rFonts w:ascii="Times New Roman" w:hAnsi="Times New Roman" w:cs="Times New Roman"/>
                <w:sz w:val="22"/>
                <w:szCs w:val="22"/>
              </w:rPr>
              <w:t xml:space="preserve">Заозерье </w:t>
            </w:r>
          </w:p>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с отпайкой на ПС Логмозеро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и на Шую № 1 (Л-181)</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27,6</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Заводская – </w:t>
            </w:r>
            <w:r w:rsidRPr="006E6FBE">
              <w:rPr>
                <w:rFonts w:ascii="Times New Roman" w:hAnsi="Times New Roman" w:cs="Times New Roman"/>
                <w:sz w:val="22"/>
                <w:szCs w:val="22"/>
              </w:rPr>
              <w:t xml:space="preserve">Заозерье </w:t>
            </w:r>
          </w:p>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с отпайкой на ПС Логмозеро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и на Шую № 2 (Л-182)</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27,6</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Древлянка – </w:t>
            </w:r>
            <w:r w:rsidRPr="006E6FBE">
              <w:rPr>
                <w:rFonts w:ascii="Times New Roman" w:hAnsi="Times New Roman" w:cs="Times New Roman"/>
                <w:sz w:val="22"/>
                <w:szCs w:val="22"/>
              </w:rPr>
              <w:t>Станкозавод (Л-184)</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7,9</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Станкозавод – </w:t>
            </w:r>
            <w:r w:rsidRPr="006E6FBE">
              <w:rPr>
                <w:rFonts w:ascii="Times New Roman" w:hAnsi="Times New Roman" w:cs="Times New Roman"/>
                <w:sz w:val="22"/>
                <w:szCs w:val="22"/>
              </w:rPr>
              <w:t>Деревянка (Л-185)</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26,4</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Деревянка – </w:t>
            </w:r>
            <w:r w:rsidRPr="006E6FBE">
              <w:rPr>
                <w:rFonts w:ascii="Times New Roman" w:hAnsi="Times New Roman" w:cs="Times New Roman"/>
                <w:sz w:val="22"/>
                <w:szCs w:val="22"/>
              </w:rPr>
              <w:t>Ладва (Л-186)</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32,5</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19.</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Ладва – </w:t>
            </w:r>
            <w:r w:rsidRPr="006E6FBE">
              <w:rPr>
                <w:rFonts w:ascii="Times New Roman" w:hAnsi="Times New Roman" w:cs="Times New Roman"/>
                <w:sz w:val="22"/>
                <w:szCs w:val="22"/>
              </w:rPr>
              <w:t>Пай</w:t>
            </w:r>
            <w:r>
              <w:rPr>
                <w:rFonts w:ascii="Times New Roman" w:hAnsi="Times New Roman" w:cs="Times New Roman"/>
                <w:sz w:val="22"/>
                <w:szCs w:val="22"/>
              </w:rPr>
              <w:t xml:space="preserve"> </w:t>
            </w:r>
            <w:r w:rsidRPr="006E6FBE">
              <w:rPr>
                <w:rFonts w:ascii="Times New Roman" w:hAnsi="Times New Roman" w:cs="Times New Roman"/>
                <w:sz w:val="22"/>
                <w:szCs w:val="22"/>
              </w:rPr>
              <w:t>(Л-187)</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14,2</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Пай – </w:t>
            </w:r>
            <w:r w:rsidRPr="006E6FBE">
              <w:rPr>
                <w:rFonts w:ascii="Times New Roman" w:hAnsi="Times New Roman" w:cs="Times New Roman"/>
                <w:sz w:val="22"/>
                <w:szCs w:val="22"/>
              </w:rPr>
              <w:t>Ольховец</w:t>
            </w:r>
            <w:r>
              <w:rPr>
                <w:rFonts w:ascii="Times New Roman" w:hAnsi="Times New Roman" w:cs="Times New Roman"/>
                <w:sz w:val="22"/>
                <w:szCs w:val="22"/>
              </w:rPr>
              <w:t xml:space="preserve"> </w:t>
            </w:r>
            <w:r w:rsidRPr="006E6FBE">
              <w:rPr>
                <w:rFonts w:ascii="Times New Roman" w:hAnsi="Times New Roman" w:cs="Times New Roman"/>
                <w:sz w:val="22"/>
                <w:szCs w:val="22"/>
              </w:rPr>
              <w:t>(Л-188)</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EA6949">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35,8</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Ляскеля</w:t>
            </w:r>
            <w:r>
              <w:rPr>
                <w:rFonts w:ascii="Times New Roman" w:hAnsi="Times New Roman" w:cs="Times New Roman"/>
                <w:sz w:val="22"/>
                <w:szCs w:val="22"/>
              </w:rPr>
              <w:t xml:space="preserve"> – </w:t>
            </w:r>
            <w:r w:rsidRPr="006E6FBE">
              <w:rPr>
                <w:rFonts w:ascii="Times New Roman" w:hAnsi="Times New Roman" w:cs="Times New Roman"/>
                <w:sz w:val="22"/>
                <w:szCs w:val="22"/>
              </w:rPr>
              <w:t>Ляскеля № 1</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(Л-191)</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6,3</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Ляскеля</w:t>
            </w:r>
            <w:r>
              <w:rPr>
                <w:rFonts w:ascii="Times New Roman" w:hAnsi="Times New Roman" w:cs="Times New Roman"/>
                <w:sz w:val="22"/>
                <w:szCs w:val="22"/>
              </w:rPr>
              <w:t xml:space="preserve"> – </w:t>
            </w:r>
            <w:r w:rsidRPr="006E6FBE">
              <w:rPr>
                <w:rFonts w:ascii="Times New Roman" w:hAnsi="Times New Roman" w:cs="Times New Roman"/>
                <w:sz w:val="22"/>
                <w:szCs w:val="22"/>
              </w:rPr>
              <w:t>Ляскеля № 2</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(Л-192)</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6,3</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Сортавальская </w:t>
            </w:r>
            <w:r>
              <w:rPr>
                <w:rFonts w:ascii="Times New Roman" w:hAnsi="Times New Roman" w:cs="Times New Roman"/>
                <w:sz w:val="22"/>
                <w:szCs w:val="22"/>
              </w:rPr>
              <w:t>–</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 Сортавала № 1 (Л-193)</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8,7</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Pr="006E6F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Сортавальская –</w:t>
            </w:r>
            <w:r w:rsidRPr="006E6FBE">
              <w:rPr>
                <w:rFonts w:ascii="Times New Roman" w:hAnsi="Times New Roman" w:cs="Times New Roman"/>
                <w:sz w:val="22"/>
                <w:szCs w:val="22"/>
              </w:rPr>
              <w:br/>
              <w:t>Хаапалампи (Л-194)</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5,8</w:t>
            </w:r>
          </w:p>
        </w:tc>
      </w:tr>
      <w:tr w:rsidR="005F67BE" w:rsidRPr="006E6FBE" w:rsidTr="005F67BE">
        <w:trPr>
          <w:cantSplit/>
          <w:trHeight w:val="36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110 кВ Сортавальская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Сортавала № 2 (Л-195)</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r>
      <w:tr w:rsidR="005F67BE" w:rsidRPr="006E6FBE" w:rsidTr="005F67BE">
        <w:trPr>
          <w:cantSplit/>
          <w:trHeight w:val="480"/>
        </w:trPr>
        <w:tc>
          <w:tcPr>
            <w:tcW w:w="348"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F67BE" w:rsidRPr="006E6FBE" w:rsidRDefault="005F67BE" w:rsidP="005F67BE">
            <w:pPr>
              <w:pStyle w:val="ConsPlusCell"/>
              <w:rPr>
                <w:rFonts w:ascii="Times New Roman" w:hAnsi="Times New Roman" w:cs="Times New Roman"/>
                <w:sz w:val="22"/>
                <w:szCs w:val="22"/>
              </w:rPr>
            </w:pPr>
            <w:r w:rsidRPr="006E6FBE">
              <w:rPr>
                <w:rFonts w:ascii="Times New Roman" w:hAnsi="Times New Roman" w:cs="Times New Roman"/>
                <w:sz w:val="22"/>
                <w:szCs w:val="22"/>
              </w:rPr>
              <w:t>Филиал ОАО «МРСК Северо</w:t>
            </w:r>
            <w:r>
              <w:rPr>
                <w:rFonts w:ascii="Times New Roman" w:hAnsi="Times New Roman" w:cs="Times New Roman"/>
                <w:sz w:val="22"/>
                <w:szCs w:val="22"/>
              </w:rPr>
              <w:t xml:space="preserve">- </w:t>
            </w:r>
            <w:r w:rsidRPr="006E6FBE">
              <w:rPr>
                <w:rFonts w:ascii="Times New Roman" w:hAnsi="Times New Roman" w:cs="Times New Roman"/>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vAlign w:val="center"/>
          </w:tcPr>
          <w:p w:rsidR="005F67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Верхне-Свирская ГЭС – </w:t>
            </w:r>
          </w:p>
          <w:p w:rsidR="005F67BE" w:rsidRPr="006E6FBE" w:rsidRDefault="005F67BE"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Ольховец (Л-О1)</w:t>
            </w:r>
          </w:p>
        </w:tc>
        <w:tc>
          <w:tcPr>
            <w:tcW w:w="691"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5F67BE" w:rsidRPr="006E6FBE" w:rsidRDefault="005F67BE"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r>
      <w:tr w:rsidR="00280694" w:rsidRPr="006E6FBE" w:rsidTr="00B02FD2">
        <w:trPr>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B02FD2">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110 кВ филиала ОАО «МРСК Северо-Запада»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B02FD2">
            <w:pPr>
              <w:pStyle w:val="ConsPlusCel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B02FD2">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2569,6</w:t>
            </w:r>
          </w:p>
        </w:tc>
      </w:tr>
    </w:tbl>
    <w:p w:rsidR="004E04C7" w:rsidRDefault="004E04C7"/>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39"/>
        <w:gridCol w:w="1437"/>
        <w:gridCol w:w="1256"/>
      </w:tblGrid>
      <w:tr w:rsidR="004E04C7"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4E04C7" w:rsidRPr="00EA6949" w:rsidRDefault="004E04C7"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4E04C7" w:rsidRPr="00EA6949" w:rsidRDefault="004E04C7"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4E04C7" w:rsidRPr="00EA6949" w:rsidRDefault="004E04C7"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4E04C7" w:rsidRPr="00EA6949" w:rsidRDefault="004E04C7"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4E04C7" w:rsidRPr="00EA6949" w:rsidRDefault="004E04C7"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rPr>
                <w:rFonts w:ascii="Times New Roman" w:hAnsi="Times New Roman" w:cs="Times New Roman"/>
                <w:sz w:val="22"/>
                <w:szCs w:val="22"/>
              </w:rPr>
            </w:pPr>
            <w:r w:rsidRPr="006E6FBE">
              <w:rPr>
                <w:rFonts w:ascii="Times New Roman" w:hAnsi="Times New Roman" w:cs="Times New Roman"/>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ПС </w:t>
            </w:r>
            <w:r>
              <w:rPr>
                <w:rFonts w:ascii="Times New Roman" w:hAnsi="Times New Roman" w:cs="Times New Roman"/>
                <w:sz w:val="22"/>
                <w:szCs w:val="22"/>
              </w:rPr>
              <w:t xml:space="preserve">Костомукша –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 Город</w:t>
            </w:r>
            <w:r>
              <w:rPr>
                <w:rFonts w:ascii="Times New Roman" w:hAnsi="Times New Roman" w:cs="Times New Roman"/>
                <w:sz w:val="22"/>
                <w:szCs w:val="22"/>
              </w:rPr>
              <w:t xml:space="preserve"> (</w:t>
            </w:r>
            <w:r w:rsidRPr="006E6FBE">
              <w:rPr>
                <w:rFonts w:ascii="Times New Roman" w:hAnsi="Times New Roman" w:cs="Times New Roman"/>
                <w:sz w:val="22"/>
                <w:szCs w:val="22"/>
              </w:rPr>
              <w:t>Л-104</w:t>
            </w:r>
            <w:r>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6,5</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12</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ПС </w:t>
            </w:r>
            <w:r>
              <w:rPr>
                <w:rFonts w:ascii="Times New Roman" w:hAnsi="Times New Roman" w:cs="Times New Roman"/>
                <w:sz w:val="22"/>
                <w:szCs w:val="22"/>
              </w:rPr>
              <w:t xml:space="preserve">Костомукша –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 Город</w:t>
            </w:r>
            <w:r>
              <w:rPr>
                <w:rFonts w:ascii="Times New Roman" w:hAnsi="Times New Roman" w:cs="Times New Roman"/>
                <w:sz w:val="22"/>
                <w:szCs w:val="22"/>
              </w:rPr>
              <w:t xml:space="preserve"> (</w:t>
            </w:r>
            <w:r w:rsidRPr="006E6FBE">
              <w:rPr>
                <w:rFonts w:ascii="Times New Roman" w:hAnsi="Times New Roman" w:cs="Times New Roman"/>
                <w:sz w:val="22"/>
                <w:szCs w:val="22"/>
              </w:rPr>
              <w:t>Л-105</w:t>
            </w:r>
            <w:r>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6,5</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29.</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526FE7"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526FE7">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ЦРРМ</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Л-106</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23,8</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C11D85"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 xml:space="preserve">ВЛ 110 кВ ПС </w:t>
            </w:r>
            <w:r>
              <w:rPr>
                <w:rFonts w:ascii="Times New Roman" w:hAnsi="Times New Roman" w:cs="Times New Roman"/>
                <w:sz w:val="22"/>
                <w:szCs w:val="22"/>
              </w:rPr>
              <w:t>Костомукша</w:t>
            </w:r>
            <w:r w:rsidRPr="00C11D85">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ЦРРМ</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Л-107</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23,8</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C11D85"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w:t>
            </w:r>
            <w:r w:rsidRPr="00C11D85">
              <w:rPr>
                <w:rFonts w:ascii="Times New Roman" w:hAnsi="Times New Roman" w:cs="Times New Roman"/>
                <w:sz w:val="22"/>
                <w:szCs w:val="22"/>
              </w:rPr>
              <w:t xml:space="preserve"> </w:t>
            </w:r>
            <w:r w:rsidRPr="006E6FBE">
              <w:rPr>
                <w:rFonts w:ascii="Times New Roman" w:hAnsi="Times New Roman" w:cs="Times New Roman"/>
                <w:sz w:val="22"/>
                <w:szCs w:val="22"/>
              </w:rPr>
              <w:t>Костомукша</w:t>
            </w:r>
            <w:r w:rsidRPr="00C11D85">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Фабрика окомкования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Л-108</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CC2B89"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CC2B89">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Фабрика</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окомкования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Л-109</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CC2B89"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CC2B89">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Фабрика</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обогащения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Л-111</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CC2B89"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CC2B89">
              <w:rPr>
                <w:rFonts w:ascii="Times New Roman" w:hAnsi="Times New Roman" w:cs="Times New Roman"/>
                <w:sz w:val="22"/>
                <w:szCs w:val="22"/>
              </w:rPr>
              <w:t xml:space="preserve"> – </w:t>
            </w:r>
          </w:p>
          <w:p w:rsidR="00C377CF" w:rsidRPr="0072531A"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Фабрика </w:t>
            </w:r>
            <w:r w:rsidRPr="006E6FBE">
              <w:rPr>
                <w:rFonts w:ascii="Times New Roman" w:hAnsi="Times New Roman" w:cs="Times New Roman"/>
                <w:sz w:val="22"/>
                <w:szCs w:val="22"/>
              </w:rPr>
              <w:t>обогащения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Л-114</w:t>
            </w:r>
            <w:r w:rsidRPr="0072531A">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r>
      <w:tr w:rsidR="005D083A" w:rsidRPr="006E6FBE" w:rsidTr="004E04C7">
        <w:trPr>
          <w:cantSplit/>
          <w:trHeight w:val="970"/>
        </w:trPr>
        <w:tc>
          <w:tcPr>
            <w:tcW w:w="348" w:type="pct"/>
            <w:tcBorders>
              <w:top w:val="single" w:sz="4" w:space="0" w:color="auto"/>
              <w:left w:val="single" w:sz="4" w:space="0" w:color="auto"/>
              <w:right w:val="single" w:sz="4" w:space="0" w:color="auto"/>
            </w:tcBorders>
          </w:tcPr>
          <w:p w:rsidR="005D083A" w:rsidRPr="006E6FBE" w:rsidRDefault="005D083A"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5.</w:t>
            </w:r>
          </w:p>
        </w:tc>
        <w:tc>
          <w:tcPr>
            <w:tcW w:w="1559" w:type="pct"/>
            <w:tcBorders>
              <w:top w:val="single" w:sz="4" w:space="0" w:color="auto"/>
              <w:left w:val="single" w:sz="4" w:space="0" w:color="auto"/>
              <w:right w:val="single" w:sz="4" w:space="0" w:color="auto"/>
            </w:tcBorders>
          </w:tcPr>
          <w:p w:rsidR="005D083A" w:rsidRPr="006E6FBE" w:rsidRDefault="005D083A" w:rsidP="004E04C7">
            <w:pPr>
              <w:widowControl w:val="0"/>
            </w:pPr>
            <w:r w:rsidRPr="006E6FBE">
              <w:rPr>
                <w:sz w:val="22"/>
                <w:szCs w:val="22"/>
              </w:rPr>
              <w:t>ОАО «Карельский окатыш»</w:t>
            </w:r>
          </w:p>
        </w:tc>
        <w:tc>
          <w:tcPr>
            <w:tcW w:w="1798" w:type="pct"/>
            <w:tcBorders>
              <w:top w:val="single" w:sz="4" w:space="0" w:color="auto"/>
              <w:left w:val="single" w:sz="4" w:space="0" w:color="auto"/>
              <w:right w:val="single" w:sz="4" w:space="0" w:color="auto"/>
            </w:tcBorders>
            <w:vAlign w:val="center"/>
          </w:tcPr>
          <w:p w:rsidR="005D083A" w:rsidRPr="00CC2B89" w:rsidRDefault="005D083A"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CC2B89">
              <w:rPr>
                <w:rFonts w:ascii="Times New Roman" w:hAnsi="Times New Roman" w:cs="Times New Roman"/>
                <w:sz w:val="22"/>
                <w:szCs w:val="22"/>
              </w:rPr>
              <w:t xml:space="preserve"> – </w:t>
            </w:r>
          </w:p>
          <w:p w:rsidR="005D083A" w:rsidRPr="0072531A" w:rsidRDefault="005D083A"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Насосная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оборотного водоснабжения</w:t>
            </w:r>
            <w:r w:rsidRPr="0072531A">
              <w:rPr>
                <w:rFonts w:ascii="Times New Roman" w:hAnsi="Times New Roman" w:cs="Times New Roman"/>
                <w:sz w:val="22"/>
                <w:szCs w:val="22"/>
              </w:rPr>
              <w:t xml:space="preserve"> (</w:t>
            </w:r>
            <w:r w:rsidRPr="006E6FBE">
              <w:rPr>
                <w:rFonts w:ascii="Times New Roman" w:hAnsi="Times New Roman" w:cs="Times New Roman"/>
                <w:sz w:val="22"/>
                <w:szCs w:val="22"/>
              </w:rPr>
              <w:t>Л-116</w:t>
            </w:r>
            <w:r w:rsidRPr="0072531A">
              <w:rPr>
                <w:rFonts w:ascii="Times New Roman" w:hAnsi="Times New Roman" w:cs="Times New Roman"/>
                <w:sz w:val="22"/>
                <w:szCs w:val="22"/>
              </w:rPr>
              <w:t>)</w:t>
            </w:r>
          </w:p>
        </w:tc>
        <w:tc>
          <w:tcPr>
            <w:tcW w:w="691" w:type="pct"/>
            <w:tcBorders>
              <w:top w:val="single" w:sz="4" w:space="0" w:color="auto"/>
              <w:left w:val="single" w:sz="4" w:space="0" w:color="auto"/>
              <w:right w:val="single" w:sz="4" w:space="0" w:color="auto"/>
            </w:tcBorders>
          </w:tcPr>
          <w:p w:rsidR="005D083A" w:rsidRPr="006E6FBE" w:rsidRDefault="005D083A"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right w:val="single" w:sz="4" w:space="0" w:color="auto"/>
            </w:tcBorders>
          </w:tcPr>
          <w:p w:rsidR="005D083A" w:rsidRPr="006E6FBE" w:rsidRDefault="005D083A"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A73925"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224145">
              <w:rPr>
                <w:rFonts w:ascii="Times New Roman" w:hAnsi="Times New Roman" w:cs="Times New Roman"/>
                <w:sz w:val="22"/>
                <w:szCs w:val="22"/>
              </w:rPr>
              <w:t xml:space="preserve"> – </w:t>
            </w:r>
            <w:r w:rsidRPr="006E6FBE">
              <w:rPr>
                <w:rFonts w:ascii="Times New Roman" w:hAnsi="Times New Roman" w:cs="Times New Roman"/>
                <w:sz w:val="22"/>
                <w:szCs w:val="22"/>
              </w:rPr>
              <w:t>Насосная</w:t>
            </w:r>
            <w:r>
              <w:rPr>
                <w:rFonts w:ascii="Times New Roman" w:hAnsi="Times New Roman" w:cs="Times New Roman"/>
                <w:sz w:val="22"/>
                <w:szCs w:val="22"/>
              </w:rPr>
              <w:t xml:space="preserve"> </w:t>
            </w:r>
            <w:r w:rsidRPr="006E6FBE">
              <w:rPr>
                <w:rFonts w:ascii="Times New Roman" w:hAnsi="Times New Roman" w:cs="Times New Roman"/>
                <w:sz w:val="22"/>
                <w:szCs w:val="22"/>
              </w:rPr>
              <w:t>оборотного водоснабжения</w:t>
            </w:r>
            <w:r w:rsidRPr="00224145">
              <w:rPr>
                <w:rFonts w:ascii="Times New Roman" w:hAnsi="Times New Roman" w:cs="Times New Roman"/>
                <w:sz w:val="22"/>
                <w:szCs w:val="22"/>
              </w:rPr>
              <w:t xml:space="preserve"> (</w:t>
            </w:r>
            <w:r w:rsidRPr="006E6FBE">
              <w:rPr>
                <w:rFonts w:ascii="Times New Roman" w:hAnsi="Times New Roman" w:cs="Times New Roman"/>
                <w:sz w:val="22"/>
                <w:szCs w:val="22"/>
              </w:rPr>
              <w:t>Л-117</w:t>
            </w:r>
            <w:r w:rsidRPr="00A73925">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Pr>
                <w:rFonts w:ascii="Times New Roman" w:hAnsi="Times New Roman" w:cs="Times New Roman"/>
                <w:sz w:val="22"/>
                <w:szCs w:val="22"/>
              </w:rPr>
              <w:t xml:space="preserve"> – ГПП-</w:t>
            </w:r>
            <w:r w:rsidRPr="006E6FBE">
              <w:rPr>
                <w:rFonts w:ascii="Times New Roman" w:hAnsi="Times New Roman" w:cs="Times New Roman"/>
                <w:sz w:val="22"/>
                <w:szCs w:val="22"/>
              </w:rPr>
              <w:t>14</w:t>
            </w:r>
            <w:r>
              <w:rPr>
                <w:rFonts w:ascii="Times New Roman" w:hAnsi="Times New Roman" w:cs="Times New Roman"/>
                <w:sz w:val="22"/>
                <w:szCs w:val="22"/>
              </w:rPr>
              <w:t xml:space="preserve"> (</w:t>
            </w:r>
            <w:r w:rsidRPr="006E6FBE">
              <w:rPr>
                <w:rFonts w:ascii="Times New Roman" w:hAnsi="Times New Roman" w:cs="Times New Roman"/>
                <w:sz w:val="22"/>
                <w:szCs w:val="22"/>
              </w:rPr>
              <w:t>Л-118</w:t>
            </w:r>
            <w:r>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9,5</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sidRPr="006E6FBE">
              <w:rPr>
                <w:sz w:val="22"/>
                <w:szCs w:val="22"/>
              </w:rPr>
              <w:t>ОАО «Карельский окатыш»</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7058B7"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ПС Костомукша</w:t>
            </w:r>
            <w:r w:rsidRPr="007058B7">
              <w:rPr>
                <w:rFonts w:ascii="Times New Roman" w:hAnsi="Times New Roman" w:cs="Times New Roman"/>
                <w:sz w:val="22"/>
                <w:szCs w:val="22"/>
              </w:rPr>
              <w:t xml:space="preserve"> – </w:t>
            </w:r>
            <w:r>
              <w:rPr>
                <w:rFonts w:ascii="Times New Roman" w:hAnsi="Times New Roman" w:cs="Times New Roman"/>
                <w:sz w:val="22"/>
                <w:szCs w:val="22"/>
              </w:rPr>
              <w:t>ГПП</w:t>
            </w:r>
            <w:r w:rsidRPr="007058B7">
              <w:rPr>
                <w:rFonts w:ascii="Times New Roman" w:hAnsi="Times New Roman" w:cs="Times New Roman"/>
                <w:sz w:val="22"/>
                <w:szCs w:val="22"/>
              </w:rPr>
              <w:t>-</w:t>
            </w:r>
            <w:r w:rsidRPr="006E6FBE">
              <w:rPr>
                <w:rFonts w:ascii="Times New Roman" w:hAnsi="Times New Roman" w:cs="Times New Roman"/>
                <w:sz w:val="22"/>
                <w:szCs w:val="22"/>
              </w:rPr>
              <w:t>14</w:t>
            </w:r>
            <w:r w:rsidRPr="007058B7">
              <w:rPr>
                <w:rFonts w:ascii="Times New Roman" w:hAnsi="Times New Roman" w:cs="Times New Roman"/>
                <w:sz w:val="22"/>
                <w:szCs w:val="22"/>
              </w:rPr>
              <w:t xml:space="preserve"> (</w:t>
            </w:r>
            <w:r w:rsidRPr="006E6FBE">
              <w:rPr>
                <w:rFonts w:ascii="Times New Roman" w:hAnsi="Times New Roman" w:cs="Times New Roman"/>
                <w:sz w:val="22"/>
                <w:szCs w:val="22"/>
              </w:rPr>
              <w:t>Л-120</w:t>
            </w:r>
            <w:r w:rsidRPr="007058B7">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9,5</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widowControl w:val="0"/>
            </w:pPr>
            <w:r>
              <w:rPr>
                <w:sz w:val="22"/>
                <w:szCs w:val="22"/>
              </w:rPr>
              <w:t>Итого протяженность линий электропередачи по классу напряжения 110 кВ ОАО «Карельский окатыш»</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95,6</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39.</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7058B7"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Беломорск</w:t>
            </w:r>
            <w:r w:rsidRPr="007058B7">
              <w:rPr>
                <w:rFonts w:ascii="Times New Roman" w:hAnsi="Times New Roman" w:cs="Times New Roman"/>
                <w:sz w:val="22"/>
                <w:szCs w:val="22"/>
              </w:rPr>
              <w:t xml:space="preserve"> – </w:t>
            </w:r>
            <w:r w:rsidRPr="006E6FBE">
              <w:rPr>
                <w:rFonts w:ascii="Times New Roman" w:hAnsi="Times New Roman" w:cs="Times New Roman"/>
                <w:sz w:val="22"/>
                <w:szCs w:val="22"/>
              </w:rPr>
              <w:t xml:space="preserve">Нюхча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отпайкой на Сумпосад № 1 (Л-159)</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112,0</w:t>
            </w:r>
          </w:p>
        </w:tc>
      </w:tr>
      <w:tr w:rsidR="00280694" w:rsidRPr="006E6FBE" w:rsidTr="004E04C7">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7058B7" w:rsidRDefault="00C377CF" w:rsidP="0025052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Беломорск</w:t>
            </w:r>
            <w:r w:rsidRPr="007058B7">
              <w:rPr>
                <w:rFonts w:ascii="Times New Roman" w:hAnsi="Times New Roman" w:cs="Times New Roman"/>
                <w:sz w:val="22"/>
                <w:szCs w:val="22"/>
              </w:rPr>
              <w:t xml:space="preserve"> – </w:t>
            </w:r>
            <w:r w:rsidRPr="006E6FBE">
              <w:rPr>
                <w:rFonts w:ascii="Times New Roman" w:hAnsi="Times New Roman" w:cs="Times New Roman"/>
                <w:sz w:val="22"/>
                <w:szCs w:val="22"/>
              </w:rPr>
              <w:t xml:space="preserve">Нюхча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с отпайкой на</w:t>
            </w:r>
            <w:r w:rsidRPr="002A10E9">
              <w:rPr>
                <w:rFonts w:ascii="Times New Roman" w:hAnsi="Times New Roman" w:cs="Times New Roman"/>
                <w:sz w:val="22"/>
                <w:szCs w:val="22"/>
              </w:rPr>
              <w:t xml:space="preserve"> </w:t>
            </w:r>
            <w:r w:rsidRPr="006E6FBE">
              <w:rPr>
                <w:rFonts w:ascii="Times New Roman" w:hAnsi="Times New Roman" w:cs="Times New Roman"/>
                <w:sz w:val="22"/>
                <w:szCs w:val="22"/>
              </w:rPr>
              <w:t>Сумпосад № 2 (Л-160)</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112,0</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rPr>
                <w:rFonts w:ascii="Times New Roman" w:hAnsi="Times New Roman" w:cs="Times New Roman"/>
                <w:sz w:val="22"/>
                <w:szCs w:val="22"/>
              </w:rPr>
            </w:pPr>
            <w:r w:rsidRPr="006E6FBE">
              <w:rPr>
                <w:rFonts w:ascii="Times New Roman" w:hAnsi="Times New Roman" w:cs="Times New Roman"/>
                <w:sz w:val="22"/>
                <w:szCs w:val="22"/>
              </w:rPr>
              <w:t>ОАО «РЖД»</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6E6FBE" w:rsidRDefault="004E04C7" w:rsidP="004E04C7">
            <w:pPr>
              <w:pStyle w:val="ConsPlusCell"/>
              <w:jc w:val="center"/>
              <w:rPr>
                <w:rFonts w:ascii="Times New Roman" w:hAnsi="Times New Roman" w:cs="Times New Roman"/>
                <w:sz w:val="22"/>
                <w:szCs w:val="22"/>
              </w:rPr>
            </w:pPr>
            <w:r>
              <w:rPr>
                <w:rFonts w:ascii="Times New Roman" w:hAnsi="Times New Roman" w:cs="Times New Roman"/>
                <w:sz w:val="22"/>
                <w:szCs w:val="22"/>
              </w:rPr>
              <w:t>ВЛ 110 кВ «</w:t>
            </w:r>
            <w:r w:rsidR="00C377CF" w:rsidRPr="006E6FBE">
              <w:rPr>
                <w:rFonts w:ascii="Times New Roman" w:hAnsi="Times New Roman" w:cs="Times New Roman"/>
                <w:sz w:val="22"/>
                <w:szCs w:val="22"/>
              </w:rPr>
              <w:t>Свирь тяговая 1</w:t>
            </w:r>
            <w:r>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7,3</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110 кВ ОАО «РЖД»</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231,3</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C377CF" w:rsidRDefault="00C377CF" w:rsidP="004E04C7">
            <w:pPr>
              <w:pStyle w:val="ConsPlusCell"/>
              <w:rPr>
                <w:rFonts w:ascii="Times New Roman" w:hAnsi="Times New Roman" w:cs="Times New Roman"/>
                <w:sz w:val="22"/>
                <w:szCs w:val="22"/>
              </w:rPr>
            </w:pPr>
            <w:r>
              <w:rPr>
                <w:rFonts w:ascii="Times New Roman" w:hAnsi="Times New Roman" w:cs="Times New Roman"/>
                <w:sz w:val="22"/>
                <w:szCs w:val="22"/>
              </w:rPr>
              <w:t>ООО «СК «ТЕСЛА»</w:t>
            </w:r>
            <w:r w:rsidRPr="006E6FBE">
              <w:rPr>
                <w:rFonts w:ascii="Times New Roman" w:hAnsi="Times New Roman" w:cs="Times New Roman"/>
                <w:sz w:val="22"/>
                <w:szCs w:val="22"/>
              </w:rPr>
              <w:t xml:space="preserve"> </w:t>
            </w:r>
          </w:p>
          <w:p w:rsidR="00C377CF" w:rsidRPr="006E6FBE" w:rsidRDefault="004E04C7" w:rsidP="004E04C7">
            <w:pPr>
              <w:pStyle w:val="ConsPlusCell"/>
              <w:rPr>
                <w:rFonts w:ascii="Times New Roman" w:hAnsi="Times New Roman" w:cs="Times New Roman"/>
                <w:sz w:val="22"/>
                <w:szCs w:val="22"/>
              </w:rPr>
            </w:pPr>
            <w:r>
              <w:rPr>
                <w:rFonts w:ascii="Times New Roman" w:hAnsi="Times New Roman" w:cs="Times New Roman"/>
                <w:sz w:val="22"/>
                <w:szCs w:val="22"/>
              </w:rPr>
              <w:t>(ОАО «</w:t>
            </w:r>
            <w:r w:rsidR="00C377CF" w:rsidRPr="006E6FBE">
              <w:rPr>
                <w:rFonts w:ascii="Times New Roman" w:hAnsi="Times New Roman" w:cs="Times New Roman"/>
                <w:sz w:val="22"/>
                <w:szCs w:val="22"/>
              </w:rPr>
              <w:t>Кондопога</w:t>
            </w:r>
            <w:r>
              <w:rPr>
                <w:rFonts w:ascii="Times New Roman" w:hAnsi="Times New Roman" w:cs="Times New Roman"/>
                <w:sz w:val="22"/>
                <w:szCs w:val="22"/>
              </w:rPr>
              <w:t>»</w:t>
            </w:r>
            <w:r w:rsidR="00C377CF" w:rsidRPr="006E6FBE">
              <w:rPr>
                <w:rFonts w:ascii="Times New Roman" w:hAnsi="Times New Roman" w:cs="Times New Roman"/>
                <w:sz w:val="22"/>
                <w:szCs w:val="22"/>
              </w:rPr>
              <w:t>)</w:t>
            </w:r>
          </w:p>
        </w:tc>
        <w:tc>
          <w:tcPr>
            <w:tcW w:w="1798" w:type="pct"/>
            <w:tcBorders>
              <w:top w:val="single" w:sz="4" w:space="0" w:color="auto"/>
              <w:left w:val="single" w:sz="4" w:space="0" w:color="auto"/>
              <w:bottom w:val="single" w:sz="4" w:space="0" w:color="auto"/>
              <w:right w:val="single" w:sz="4" w:space="0" w:color="auto"/>
            </w:tcBorders>
            <w:vAlign w:val="center"/>
          </w:tcPr>
          <w:p w:rsidR="00C377CF" w:rsidRPr="006F0C01"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Кондопожская ГЭС</w:t>
            </w:r>
            <w:r w:rsidRPr="006F0C01">
              <w:rPr>
                <w:rFonts w:ascii="Times New Roman" w:hAnsi="Times New Roman" w:cs="Times New Roman"/>
                <w:sz w:val="22"/>
                <w:szCs w:val="22"/>
              </w:rPr>
              <w:t xml:space="preserve"> – </w:t>
            </w:r>
          </w:p>
          <w:p w:rsidR="00C377CF" w:rsidRPr="006E6FBE" w:rsidRDefault="00C377CF" w:rsidP="0025052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КЦБК (Л-123)</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0,6</w:t>
            </w:r>
          </w:p>
        </w:tc>
      </w:tr>
      <w:tr w:rsidR="00280694" w:rsidRPr="006E6FBE" w:rsidTr="004E04C7">
        <w:trPr>
          <w:cantSplit/>
          <w:trHeight w:val="720"/>
        </w:trPr>
        <w:tc>
          <w:tcPr>
            <w:tcW w:w="348" w:type="pct"/>
            <w:tcBorders>
              <w:top w:val="single" w:sz="4" w:space="0" w:color="auto"/>
              <w:left w:val="single" w:sz="4" w:space="0" w:color="auto"/>
              <w:bottom w:val="single" w:sz="4" w:space="0" w:color="auto"/>
              <w:right w:val="single" w:sz="4" w:space="0" w:color="auto"/>
            </w:tcBorders>
            <w:vAlign w:val="center"/>
          </w:tcPr>
          <w:p w:rsidR="004E0DB4" w:rsidRPr="006E6FBE" w:rsidRDefault="004E0DB4" w:rsidP="004E0DB4">
            <w:pPr>
              <w:pStyle w:val="ConsPlusCell"/>
              <w:jc w:val="right"/>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4E0DB4" w:rsidRPr="006E6FBE" w:rsidRDefault="004E0DB4" w:rsidP="004E04C7">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110 кВ ООО «СК «ТЕСЛА»</w:t>
            </w:r>
            <w:r w:rsidRPr="006E6FBE">
              <w:rPr>
                <w:rFonts w:ascii="Times New Roman" w:hAnsi="Times New Roman" w:cs="Times New Roman"/>
                <w:sz w:val="22"/>
                <w:szCs w:val="22"/>
              </w:rPr>
              <w:t xml:space="preserve"> </w:t>
            </w:r>
            <w:r w:rsidR="004E04C7">
              <w:rPr>
                <w:rFonts w:ascii="Times New Roman" w:hAnsi="Times New Roman" w:cs="Times New Roman"/>
                <w:sz w:val="22"/>
                <w:szCs w:val="22"/>
              </w:rPr>
              <w:t>(ОАО «Кондопога»</w:t>
            </w:r>
            <w:r w:rsidRPr="006E6FBE">
              <w:rPr>
                <w:rFonts w:ascii="Times New Roman" w:hAnsi="Times New Roman" w:cs="Times New Roman"/>
                <w:sz w:val="22"/>
                <w:szCs w:val="22"/>
              </w:rPr>
              <w:t>)</w:t>
            </w:r>
          </w:p>
        </w:tc>
        <w:tc>
          <w:tcPr>
            <w:tcW w:w="1798" w:type="pct"/>
            <w:tcBorders>
              <w:top w:val="single" w:sz="4" w:space="0" w:color="auto"/>
              <w:left w:val="single" w:sz="4" w:space="0" w:color="auto"/>
              <w:bottom w:val="single" w:sz="4" w:space="0" w:color="auto"/>
              <w:right w:val="single" w:sz="4" w:space="0" w:color="auto"/>
            </w:tcBorders>
            <w:vAlign w:val="center"/>
          </w:tcPr>
          <w:p w:rsidR="004E0DB4" w:rsidRPr="006E6FBE" w:rsidRDefault="004E0DB4" w:rsidP="00250527">
            <w:pPr>
              <w:pStyle w:val="ConsPlusCel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4E0DB4" w:rsidRPr="006E6FBE" w:rsidRDefault="004E0DB4" w:rsidP="004E04C7">
            <w:pPr>
              <w:pStyle w:val="ConsPlusCell"/>
              <w:jc w:val="center"/>
              <w:rPr>
                <w:rFonts w:ascii="Times New Roman" w:hAnsi="Times New Roman" w:cs="Times New Roman"/>
                <w:sz w:val="22"/>
                <w:szCs w:val="22"/>
              </w:rPr>
            </w:pPr>
            <w:r>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4E0DB4" w:rsidRPr="006E6FBE" w:rsidRDefault="004E0DB4" w:rsidP="004E04C7">
            <w:pPr>
              <w:pStyle w:val="ConsPlusCell"/>
              <w:jc w:val="center"/>
              <w:rPr>
                <w:rFonts w:ascii="Times New Roman" w:hAnsi="Times New Roman" w:cs="Times New Roman"/>
                <w:sz w:val="22"/>
                <w:szCs w:val="22"/>
              </w:rPr>
            </w:pPr>
            <w:r>
              <w:rPr>
                <w:rFonts w:ascii="Times New Roman" w:hAnsi="Times New Roman" w:cs="Times New Roman"/>
                <w:sz w:val="22"/>
                <w:szCs w:val="22"/>
              </w:rPr>
              <w:t>0,6</w:t>
            </w:r>
          </w:p>
        </w:tc>
      </w:tr>
      <w:tr w:rsidR="00280694" w:rsidRPr="006E6FBE" w:rsidTr="004E04C7">
        <w:trPr>
          <w:cantSplit/>
          <w:trHeight w:val="72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290A2C">
            <w:pPr>
              <w:pStyle w:val="ConsPlusCell"/>
              <w:rPr>
                <w:rFonts w:ascii="Times New Roman" w:hAnsi="Times New Roman" w:cs="Times New Roman"/>
                <w:sz w:val="22"/>
                <w:szCs w:val="22"/>
              </w:rPr>
            </w:pPr>
            <w:r w:rsidRPr="006E6FBE">
              <w:rPr>
                <w:rFonts w:ascii="Times New Roman" w:hAnsi="Times New Roman" w:cs="Times New Roman"/>
                <w:sz w:val="22"/>
                <w:szCs w:val="22"/>
              </w:rPr>
              <w:t>ОАО «П</w:t>
            </w:r>
            <w:r w:rsidR="00290A2C">
              <w:rPr>
                <w:rFonts w:ascii="Times New Roman" w:hAnsi="Times New Roman" w:cs="Times New Roman"/>
                <w:sz w:val="22"/>
                <w:szCs w:val="22"/>
              </w:rPr>
              <w:t>СК</w:t>
            </w:r>
            <w:r w:rsidRPr="006E6FBE">
              <w:rPr>
                <w:rFonts w:ascii="Times New Roman" w:hAnsi="Times New Roman" w:cs="Times New Roman"/>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C377CF" w:rsidRPr="006F0C01"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w:t>
            </w:r>
            <w:r>
              <w:rPr>
                <w:rFonts w:ascii="Times New Roman" w:hAnsi="Times New Roman" w:cs="Times New Roman"/>
                <w:sz w:val="22"/>
                <w:szCs w:val="22"/>
              </w:rPr>
              <w:t xml:space="preserve"> 110 кВ Петрозаводская</w:t>
            </w:r>
            <w:r w:rsidRPr="006F0C01">
              <w:rPr>
                <w:rFonts w:ascii="Times New Roman" w:hAnsi="Times New Roman" w:cs="Times New Roman"/>
                <w:sz w:val="22"/>
                <w:szCs w:val="22"/>
              </w:rPr>
              <w:t xml:space="preserve"> </w:t>
            </w:r>
            <w:r>
              <w:rPr>
                <w:rFonts w:ascii="Times New Roman" w:hAnsi="Times New Roman" w:cs="Times New Roman"/>
                <w:sz w:val="22"/>
                <w:szCs w:val="22"/>
              </w:rPr>
              <w:t>ТЭЦ</w:t>
            </w:r>
            <w:r w:rsidRPr="006F0C01">
              <w:rPr>
                <w:rFonts w:ascii="Times New Roman" w:hAnsi="Times New Roman" w:cs="Times New Roman"/>
                <w:sz w:val="22"/>
                <w:szCs w:val="22"/>
              </w:rPr>
              <w:t xml:space="preserve"> –</w:t>
            </w:r>
          </w:p>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Древлянка с</w:t>
            </w:r>
            <w:r w:rsidRPr="006F0C01">
              <w:rPr>
                <w:rFonts w:ascii="Times New Roman" w:hAnsi="Times New Roman" w:cs="Times New Roman"/>
                <w:sz w:val="22"/>
                <w:szCs w:val="22"/>
              </w:rPr>
              <w:t xml:space="preserve"> </w:t>
            </w:r>
            <w:r w:rsidRPr="006E6FBE">
              <w:rPr>
                <w:rFonts w:ascii="Times New Roman" w:hAnsi="Times New Roman" w:cs="Times New Roman"/>
                <w:sz w:val="22"/>
                <w:szCs w:val="22"/>
              </w:rPr>
              <w:t>отпайками № 1 (Л-174)</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p>
        </w:tc>
      </w:tr>
      <w:tr w:rsidR="00280694" w:rsidRPr="006E6FBE" w:rsidTr="004E04C7">
        <w:trPr>
          <w:cantSplit/>
          <w:trHeight w:val="72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290A2C">
            <w:pPr>
              <w:pStyle w:val="ConsPlusCell"/>
              <w:rPr>
                <w:rFonts w:ascii="Times New Roman" w:hAnsi="Times New Roman" w:cs="Times New Roman"/>
                <w:sz w:val="22"/>
                <w:szCs w:val="22"/>
              </w:rPr>
            </w:pPr>
            <w:r w:rsidRPr="006E6FBE">
              <w:rPr>
                <w:rFonts w:ascii="Times New Roman" w:hAnsi="Times New Roman" w:cs="Times New Roman"/>
                <w:sz w:val="22"/>
                <w:szCs w:val="22"/>
              </w:rPr>
              <w:t>ОАО «П</w:t>
            </w:r>
            <w:r w:rsidR="00290A2C">
              <w:rPr>
                <w:rFonts w:ascii="Times New Roman" w:hAnsi="Times New Roman" w:cs="Times New Roman"/>
                <w:sz w:val="22"/>
                <w:szCs w:val="22"/>
              </w:rPr>
              <w:t>СК</w:t>
            </w:r>
            <w:r w:rsidRPr="006E6FBE">
              <w:rPr>
                <w:rFonts w:ascii="Times New Roman" w:hAnsi="Times New Roman" w:cs="Times New Roman"/>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C377CF"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110 кВ Петрозаводская</w:t>
            </w:r>
            <w:r w:rsidRPr="006F0C01">
              <w:rPr>
                <w:rFonts w:ascii="Times New Roman" w:hAnsi="Times New Roman" w:cs="Times New Roman"/>
                <w:sz w:val="22"/>
                <w:szCs w:val="22"/>
              </w:rPr>
              <w:t xml:space="preserve"> </w:t>
            </w:r>
            <w:r w:rsidRPr="006E6FBE">
              <w:rPr>
                <w:rFonts w:ascii="Times New Roman" w:hAnsi="Times New Roman" w:cs="Times New Roman"/>
                <w:sz w:val="22"/>
                <w:szCs w:val="22"/>
              </w:rPr>
              <w:t>ТЭЦ</w:t>
            </w:r>
            <w:r w:rsidRPr="006F0C01">
              <w:rPr>
                <w:rFonts w:ascii="Times New Roman" w:hAnsi="Times New Roman" w:cs="Times New Roman"/>
                <w:sz w:val="22"/>
                <w:szCs w:val="22"/>
              </w:rPr>
              <w:t xml:space="preserve"> –</w:t>
            </w:r>
          </w:p>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Древлянка с отпайками № 2 (Л-175)</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p>
        </w:tc>
      </w:tr>
      <w:tr w:rsidR="00280694" w:rsidRPr="006E6FBE" w:rsidTr="004E04C7">
        <w:trPr>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C377CF" w:rsidRPr="006E6FBE" w:rsidRDefault="00C377CF" w:rsidP="0025052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290A2C">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110 кВ ОАО «П</w:t>
            </w:r>
            <w:r w:rsidR="00290A2C">
              <w:rPr>
                <w:rFonts w:ascii="Times New Roman" w:hAnsi="Times New Roman" w:cs="Times New Roman"/>
                <w:sz w:val="22"/>
                <w:szCs w:val="22"/>
              </w:rPr>
              <w:t>СК</w:t>
            </w:r>
            <w:r>
              <w:rPr>
                <w:rFonts w:ascii="Times New Roman" w:hAnsi="Times New Roman" w:cs="Times New Roman"/>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4E04C7">
            <w:pPr>
              <w:pStyle w:val="ConsPlusCell"/>
              <w:jc w:val="center"/>
              <w:rPr>
                <w:rFonts w:ascii="Times New Roman" w:hAnsi="Times New Roman" w:cs="Times New Roman"/>
                <w:sz w:val="22"/>
                <w:szCs w:val="22"/>
              </w:rPr>
            </w:pPr>
            <w:r>
              <w:rPr>
                <w:rFonts w:ascii="Times New Roman" w:hAnsi="Times New Roman" w:cs="Times New Roman"/>
                <w:sz w:val="22"/>
                <w:szCs w:val="22"/>
              </w:rPr>
              <w:t>3,4</w:t>
            </w:r>
          </w:p>
        </w:tc>
      </w:tr>
    </w:tbl>
    <w:p w:rsidR="00290A2C" w:rsidRDefault="00290A2C"/>
    <w:p w:rsidR="00290A2C" w:rsidRDefault="00290A2C"/>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39"/>
        <w:gridCol w:w="1437"/>
        <w:gridCol w:w="1256"/>
      </w:tblGrid>
      <w:tr w:rsidR="009D61F4"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9D61F4" w:rsidRPr="00EA6949" w:rsidRDefault="009D61F4"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9D61F4" w:rsidRPr="00EA6949" w:rsidRDefault="009D61F4"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9D61F4" w:rsidRPr="00EA6949" w:rsidRDefault="009D61F4"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9D61F4" w:rsidRPr="00EA6949" w:rsidRDefault="009D61F4"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9D61F4" w:rsidRPr="00EA6949" w:rsidRDefault="009D61F4"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280694"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vAlign w:val="center"/>
          </w:tcPr>
          <w:p w:rsidR="00C377CF" w:rsidRDefault="00C377CF" w:rsidP="00250527">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9D61F4" w:rsidRDefault="00C377CF" w:rsidP="009D61F4">
            <w:pPr>
              <w:pStyle w:val="ConsPlusCell"/>
              <w:rPr>
                <w:rFonts w:ascii="Times New Roman" w:hAnsi="Times New Roman" w:cs="Times New Roman"/>
                <w:sz w:val="22"/>
                <w:szCs w:val="22"/>
              </w:rPr>
            </w:pPr>
            <w:r w:rsidRPr="009D61F4">
              <w:rPr>
                <w:rFonts w:ascii="Times New Roman" w:hAnsi="Times New Roman" w:cs="Times New Roman"/>
                <w:sz w:val="22"/>
                <w:szCs w:val="22"/>
              </w:rPr>
              <w:t>Всего протяженность линий электропередачи по классу напряжения 110 кВ по Республике Карелия</w:t>
            </w:r>
          </w:p>
        </w:tc>
        <w:tc>
          <w:tcPr>
            <w:tcW w:w="1798" w:type="pct"/>
            <w:tcBorders>
              <w:top w:val="single" w:sz="4" w:space="0" w:color="auto"/>
              <w:left w:val="single" w:sz="4" w:space="0" w:color="auto"/>
              <w:bottom w:val="single" w:sz="4" w:space="0" w:color="auto"/>
              <w:right w:val="single" w:sz="4" w:space="0" w:color="auto"/>
            </w:tcBorders>
          </w:tcPr>
          <w:p w:rsidR="00C377CF" w:rsidRPr="009D61F4" w:rsidRDefault="00C377CF" w:rsidP="009D61F4">
            <w:pPr>
              <w:pStyle w:val="ConsPlusCell"/>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C377CF" w:rsidRPr="009D61F4" w:rsidRDefault="00C377CF" w:rsidP="009D61F4">
            <w:pPr>
              <w:pStyle w:val="ConsPlusCell"/>
              <w:jc w:val="center"/>
              <w:rPr>
                <w:rFonts w:ascii="Times New Roman" w:hAnsi="Times New Roman" w:cs="Times New Roman"/>
                <w:sz w:val="22"/>
                <w:szCs w:val="22"/>
              </w:rPr>
            </w:pPr>
            <w:r w:rsidRPr="009D61F4">
              <w:rPr>
                <w:rFonts w:ascii="Times New Roman" w:hAnsi="Times New Roman" w:cs="Times New Roman"/>
                <w:sz w:val="22"/>
                <w:szCs w:val="22"/>
              </w:rPr>
              <w:t>110</w:t>
            </w:r>
          </w:p>
        </w:tc>
        <w:tc>
          <w:tcPr>
            <w:tcW w:w="604" w:type="pct"/>
            <w:tcBorders>
              <w:top w:val="single" w:sz="4" w:space="0" w:color="auto"/>
              <w:left w:val="single" w:sz="4" w:space="0" w:color="auto"/>
              <w:bottom w:val="single" w:sz="4" w:space="0" w:color="auto"/>
              <w:right w:val="single" w:sz="4" w:space="0" w:color="auto"/>
            </w:tcBorders>
          </w:tcPr>
          <w:p w:rsidR="00C377CF" w:rsidRPr="009D61F4" w:rsidRDefault="00C377CF" w:rsidP="009D61F4">
            <w:pPr>
              <w:pStyle w:val="ConsPlusCell"/>
              <w:jc w:val="center"/>
              <w:rPr>
                <w:rFonts w:ascii="Times New Roman" w:hAnsi="Times New Roman" w:cs="Times New Roman"/>
                <w:sz w:val="22"/>
                <w:szCs w:val="22"/>
              </w:rPr>
            </w:pPr>
            <w:r w:rsidRPr="009D61F4">
              <w:rPr>
                <w:rFonts w:ascii="Times New Roman" w:hAnsi="Times New Roman" w:cs="Times New Roman"/>
                <w:sz w:val="22"/>
                <w:szCs w:val="22"/>
              </w:rPr>
              <w:t>2907,7</w:t>
            </w:r>
          </w:p>
        </w:tc>
      </w:tr>
      <w:tr w:rsidR="00280694"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35 кВ Лоухи</w:t>
            </w:r>
            <w:r>
              <w:rPr>
                <w:rFonts w:ascii="Times New Roman" w:hAnsi="Times New Roman" w:cs="Times New Roman"/>
                <w:sz w:val="22"/>
                <w:szCs w:val="22"/>
                <w:lang w:val="en-US"/>
              </w:rPr>
              <w:t xml:space="preserve"> – </w:t>
            </w:r>
            <w:r w:rsidRPr="006E6FBE">
              <w:rPr>
                <w:rFonts w:ascii="Times New Roman" w:hAnsi="Times New Roman" w:cs="Times New Roman"/>
                <w:sz w:val="22"/>
                <w:szCs w:val="22"/>
              </w:rPr>
              <w:t>Амбарный</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0,7</w:t>
            </w:r>
          </w:p>
        </w:tc>
      </w:tr>
      <w:tr w:rsidR="00280694"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35 кВ Лоухи</w:t>
            </w:r>
            <w:r>
              <w:rPr>
                <w:rFonts w:ascii="Times New Roman" w:hAnsi="Times New Roman" w:cs="Times New Roman"/>
                <w:sz w:val="22"/>
                <w:szCs w:val="22"/>
                <w:lang w:val="en-US"/>
              </w:rPr>
              <w:t xml:space="preserve"> – </w:t>
            </w:r>
            <w:r w:rsidRPr="006E6FBE">
              <w:rPr>
                <w:rFonts w:ascii="Times New Roman" w:hAnsi="Times New Roman" w:cs="Times New Roman"/>
                <w:sz w:val="22"/>
                <w:szCs w:val="22"/>
              </w:rPr>
              <w:t>Амбарный</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0,1</w:t>
            </w:r>
          </w:p>
        </w:tc>
      </w:tr>
      <w:tr w:rsidR="00280694"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tcBorders>
              <w:top w:val="single" w:sz="4" w:space="0" w:color="auto"/>
              <w:left w:val="single" w:sz="4" w:space="0" w:color="auto"/>
              <w:bottom w:val="single" w:sz="4" w:space="0" w:color="auto"/>
              <w:right w:val="single" w:sz="4" w:space="0" w:color="auto"/>
            </w:tcBorders>
          </w:tcPr>
          <w:p w:rsidR="005D083A" w:rsidRDefault="00C377C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КВЛ</w:t>
            </w:r>
            <w:r w:rsidRPr="009B3589">
              <w:rPr>
                <w:rFonts w:ascii="Times New Roman" w:hAnsi="Times New Roman" w:cs="Times New Roman"/>
                <w:sz w:val="22"/>
                <w:szCs w:val="22"/>
              </w:rPr>
              <w:t xml:space="preserve"> </w:t>
            </w:r>
            <w:r w:rsidRPr="006E6FBE">
              <w:rPr>
                <w:rFonts w:ascii="Times New Roman" w:hAnsi="Times New Roman" w:cs="Times New Roman"/>
                <w:sz w:val="22"/>
                <w:szCs w:val="22"/>
              </w:rPr>
              <w:t>Ляскеля</w:t>
            </w:r>
            <w:r w:rsidRPr="009B3589">
              <w:rPr>
                <w:rFonts w:ascii="Times New Roman" w:hAnsi="Times New Roman" w:cs="Times New Roman"/>
                <w:sz w:val="22"/>
                <w:szCs w:val="22"/>
              </w:rPr>
              <w:t xml:space="preserve"> – </w:t>
            </w:r>
            <w:r w:rsidRPr="006E6FBE">
              <w:rPr>
                <w:rFonts w:ascii="Times New Roman" w:hAnsi="Times New Roman" w:cs="Times New Roman"/>
                <w:sz w:val="22"/>
                <w:szCs w:val="22"/>
              </w:rPr>
              <w:t>о. Валаам № 1</w:t>
            </w:r>
          </w:p>
          <w:p w:rsidR="00C377CF" w:rsidRPr="009B3589" w:rsidRDefault="00C377CF" w:rsidP="009D61F4">
            <w:pPr>
              <w:pStyle w:val="ConsPlusCell"/>
              <w:jc w:val="center"/>
              <w:rPr>
                <w:rFonts w:ascii="Times New Roman" w:hAnsi="Times New Roman" w:cs="Times New Roman"/>
                <w:sz w:val="22"/>
                <w:szCs w:val="22"/>
              </w:rPr>
            </w:pPr>
            <w:r w:rsidRPr="009B3589">
              <w:rPr>
                <w:rFonts w:ascii="Times New Roman" w:hAnsi="Times New Roman" w:cs="Times New Roman"/>
                <w:sz w:val="22"/>
                <w:szCs w:val="22"/>
              </w:rPr>
              <w:t>(</w:t>
            </w:r>
            <w:r w:rsidRPr="006E6FBE">
              <w:rPr>
                <w:rFonts w:ascii="Times New Roman" w:hAnsi="Times New Roman" w:cs="Times New Roman"/>
                <w:sz w:val="22"/>
                <w:szCs w:val="22"/>
              </w:rPr>
              <w:t>Л-75С</w:t>
            </w:r>
            <w:r w:rsidRPr="009B3589">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52,5</w:t>
            </w:r>
          </w:p>
        </w:tc>
      </w:tr>
      <w:tr w:rsidR="00280694"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14</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rPr>
                <w:rFonts w:ascii="Times New Roman" w:hAnsi="Times New Roman" w:cs="Times New Roman"/>
                <w:sz w:val="22"/>
                <w:szCs w:val="22"/>
              </w:rPr>
            </w:pPr>
            <w:r w:rsidRPr="00F007A4">
              <w:rPr>
                <w:rFonts w:ascii="Times New Roman" w:hAnsi="Times New Roman" w:cs="Times New Roman"/>
                <w:sz w:val="22"/>
                <w:szCs w:val="22"/>
              </w:rPr>
              <w:t>Филиал ОАО «ФСК ЕЭС» Карельское предприятие МЭС</w:t>
            </w:r>
          </w:p>
        </w:tc>
        <w:tc>
          <w:tcPr>
            <w:tcW w:w="1798" w:type="pct"/>
            <w:tcBorders>
              <w:top w:val="single" w:sz="4" w:space="0" w:color="auto"/>
              <w:left w:val="single" w:sz="4" w:space="0" w:color="auto"/>
              <w:bottom w:val="single" w:sz="4" w:space="0" w:color="auto"/>
              <w:right w:val="single" w:sz="4" w:space="0" w:color="auto"/>
            </w:tcBorders>
          </w:tcPr>
          <w:p w:rsidR="00C377CF" w:rsidRPr="00086BB6" w:rsidRDefault="00C377C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КВЛ</w:t>
            </w:r>
            <w:r w:rsidRPr="00086BB6">
              <w:rPr>
                <w:rFonts w:ascii="Times New Roman" w:hAnsi="Times New Roman" w:cs="Times New Roman"/>
                <w:sz w:val="22"/>
                <w:szCs w:val="22"/>
              </w:rPr>
              <w:t xml:space="preserve"> </w:t>
            </w:r>
            <w:r w:rsidRPr="006E6FBE">
              <w:rPr>
                <w:rFonts w:ascii="Times New Roman" w:hAnsi="Times New Roman" w:cs="Times New Roman"/>
                <w:sz w:val="22"/>
                <w:szCs w:val="22"/>
              </w:rPr>
              <w:t>Ляскеля</w:t>
            </w:r>
            <w:r>
              <w:rPr>
                <w:rFonts w:ascii="Times New Roman" w:hAnsi="Times New Roman" w:cs="Times New Roman"/>
                <w:sz w:val="22"/>
                <w:szCs w:val="22"/>
              </w:rPr>
              <w:t xml:space="preserve"> </w:t>
            </w:r>
            <w:r w:rsidRPr="00086BB6">
              <w:rPr>
                <w:rFonts w:ascii="Times New Roman" w:hAnsi="Times New Roman" w:cs="Times New Roman"/>
                <w:sz w:val="22"/>
                <w:szCs w:val="22"/>
              </w:rPr>
              <w:t xml:space="preserve">– </w:t>
            </w:r>
            <w:r w:rsidRPr="006E6FBE">
              <w:rPr>
                <w:rFonts w:ascii="Times New Roman" w:hAnsi="Times New Roman" w:cs="Times New Roman"/>
                <w:sz w:val="22"/>
                <w:szCs w:val="22"/>
              </w:rPr>
              <w:t>о. Валаам № 2</w:t>
            </w:r>
            <w:r w:rsidRPr="00086BB6">
              <w:rPr>
                <w:rFonts w:ascii="Times New Roman" w:hAnsi="Times New Roman" w:cs="Times New Roman"/>
                <w:sz w:val="22"/>
                <w:szCs w:val="22"/>
              </w:rPr>
              <w:t xml:space="preserve"> </w:t>
            </w:r>
            <w:r w:rsidR="005D083A">
              <w:rPr>
                <w:rFonts w:ascii="Times New Roman" w:hAnsi="Times New Roman" w:cs="Times New Roman"/>
                <w:sz w:val="22"/>
                <w:szCs w:val="22"/>
              </w:rPr>
              <w:t xml:space="preserve">        </w:t>
            </w:r>
            <w:r w:rsidRPr="00086BB6">
              <w:rPr>
                <w:rFonts w:ascii="Times New Roman" w:hAnsi="Times New Roman" w:cs="Times New Roman"/>
                <w:sz w:val="22"/>
                <w:szCs w:val="22"/>
              </w:rPr>
              <w:t>(</w:t>
            </w:r>
            <w:r w:rsidRPr="006E6FBE">
              <w:rPr>
                <w:rFonts w:ascii="Times New Roman" w:hAnsi="Times New Roman" w:cs="Times New Roman"/>
                <w:sz w:val="22"/>
                <w:szCs w:val="22"/>
              </w:rPr>
              <w:t>Л-76С</w:t>
            </w:r>
            <w:r w:rsidRPr="00086BB6">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52,5</w:t>
            </w:r>
          </w:p>
        </w:tc>
      </w:tr>
      <w:tr w:rsidR="00280694"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rPr>
                <w:rFonts w:ascii="Times New Roman" w:hAnsi="Times New Roman" w:cs="Times New Roman"/>
                <w:sz w:val="22"/>
                <w:szCs w:val="22"/>
              </w:rPr>
            </w:pPr>
            <w:r>
              <w:rPr>
                <w:rFonts w:ascii="Times New Roman" w:hAnsi="Times New Roman" w:cs="Times New Roman"/>
                <w:sz w:val="22"/>
                <w:szCs w:val="22"/>
              </w:rPr>
              <w:t>Итого протяженность линий электропередачи по классу напряжения 35 кВ ф</w:t>
            </w:r>
            <w:r w:rsidRPr="00F007A4">
              <w:rPr>
                <w:rFonts w:ascii="Times New Roman" w:hAnsi="Times New Roman" w:cs="Times New Roman"/>
                <w:sz w:val="22"/>
                <w:szCs w:val="22"/>
              </w:rPr>
              <w:t>илиал</w:t>
            </w:r>
            <w:r>
              <w:rPr>
                <w:rFonts w:ascii="Times New Roman" w:hAnsi="Times New Roman" w:cs="Times New Roman"/>
                <w:sz w:val="22"/>
                <w:szCs w:val="22"/>
              </w:rPr>
              <w:t>а</w:t>
            </w:r>
            <w:r w:rsidR="009D61F4">
              <w:rPr>
                <w:rFonts w:ascii="Times New Roman" w:hAnsi="Times New Roman" w:cs="Times New Roman"/>
                <w:sz w:val="22"/>
                <w:szCs w:val="22"/>
              </w:rPr>
              <w:t xml:space="preserve"> </w:t>
            </w:r>
            <w:r w:rsidRPr="00F007A4">
              <w:rPr>
                <w:rFonts w:ascii="Times New Roman" w:hAnsi="Times New Roman" w:cs="Times New Roman"/>
                <w:sz w:val="22"/>
                <w:szCs w:val="22"/>
              </w:rPr>
              <w:t xml:space="preserve"> ОАО «ФСК ЕЭС» Карельское предприятие МЭС</w:t>
            </w:r>
            <w:r>
              <w:rPr>
                <w:rFonts w:ascii="Times New Roman" w:hAnsi="Times New Roman" w:cs="Times New Roman"/>
                <w:sz w:val="22"/>
                <w:szCs w:val="22"/>
              </w:rPr>
              <w:t xml:space="preserve"> </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105,8</w:t>
            </w:r>
          </w:p>
        </w:tc>
      </w:tr>
      <w:tr w:rsidR="00280694"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49.</w:t>
            </w:r>
          </w:p>
        </w:tc>
        <w:tc>
          <w:tcPr>
            <w:tcW w:w="1559" w:type="pct"/>
            <w:tcBorders>
              <w:top w:val="single" w:sz="4" w:space="0" w:color="auto"/>
              <w:left w:val="single" w:sz="4" w:space="0" w:color="auto"/>
              <w:bottom w:val="single" w:sz="4" w:space="0" w:color="auto"/>
              <w:right w:val="single" w:sz="4" w:space="0" w:color="auto"/>
            </w:tcBorders>
          </w:tcPr>
          <w:p w:rsidR="00C377CF" w:rsidRPr="00FE6122" w:rsidRDefault="00C377CF" w:rsidP="005548EF">
            <w:pPr>
              <w:widowControl w:val="0"/>
            </w:pPr>
            <w:r w:rsidRPr="00FE6122">
              <w:rPr>
                <w:sz w:val="22"/>
                <w:szCs w:val="22"/>
              </w:rPr>
              <w:t>Филиал ОАО «МРСК Северо</w:t>
            </w:r>
            <w:r w:rsidR="005548EF">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086BB6">
              <w:rPr>
                <w:rFonts w:ascii="Times New Roman" w:hAnsi="Times New Roman" w:cs="Times New Roman"/>
                <w:sz w:val="22"/>
                <w:szCs w:val="22"/>
              </w:rPr>
              <w:t xml:space="preserve"> </w:t>
            </w:r>
            <w:r>
              <w:rPr>
                <w:rFonts w:ascii="Times New Roman" w:hAnsi="Times New Roman" w:cs="Times New Roman"/>
                <w:sz w:val="22"/>
                <w:szCs w:val="22"/>
              </w:rPr>
              <w:t>ПС</w:t>
            </w:r>
            <w:r w:rsidRPr="00086BB6">
              <w:rPr>
                <w:rFonts w:ascii="Times New Roman" w:hAnsi="Times New Roman" w:cs="Times New Roman"/>
                <w:sz w:val="22"/>
                <w:szCs w:val="22"/>
              </w:rPr>
              <w:t xml:space="preserve"> </w:t>
            </w:r>
            <w:r>
              <w:rPr>
                <w:rFonts w:ascii="Times New Roman" w:hAnsi="Times New Roman" w:cs="Times New Roman"/>
                <w:sz w:val="22"/>
                <w:szCs w:val="22"/>
              </w:rPr>
              <w:t>Кузнечное</w:t>
            </w:r>
            <w:r w:rsidRPr="00086BB6">
              <w:rPr>
                <w:rFonts w:ascii="Times New Roman" w:hAnsi="Times New Roman" w:cs="Times New Roman"/>
                <w:sz w:val="22"/>
                <w:szCs w:val="22"/>
              </w:rPr>
              <w:t xml:space="preserve"> – </w:t>
            </w:r>
            <w:r w:rsidRPr="006E6FBE">
              <w:rPr>
                <w:rFonts w:ascii="Times New Roman" w:hAnsi="Times New Roman" w:cs="Times New Roman"/>
                <w:sz w:val="22"/>
                <w:szCs w:val="22"/>
              </w:rPr>
              <w:t>ПС</w:t>
            </w:r>
            <w:r w:rsidRPr="00086BB6">
              <w:rPr>
                <w:rFonts w:ascii="Times New Roman" w:hAnsi="Times New Roman" w:cs="Times New Roman"/>
                <w:sz w:val="22"/>
                <w:szCs w:val="22"/>
              </w:rPr>
              <w:t xml:space="preserve"> </w:t>
            </w:r>
            <w:r>
              <w:rPr>
                <w:rFonts w:ascii="Times New Roman" w:hAnsi="Times New Roman" w:cs="Times New Roman"/>
                <w:sz w:val="22"/>
                <w:szCs w:val="22"/>
              </w:rPr>
              <w:t>Л</w:t>
            </w:r>
            <w:r w:rsidRPr="006E6FBE">
              <w:rPr>
                <w:rFonts w:ascii="Times New Roman" w:hAnsi="Times New Roman" w:cs="Times New Roman"/>
                <w:sz w:val="22"/>
                <w:szCs w:val="22"/>
              </w:rPr>
              <w:t>иппола</w:t>
            </w:r>
            <w:r w:rsidR="005D08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E6FBE">
              <w:rPr>
                <w:rFonts w:ascii="Times New Roman" w:hAnsi="Times New Roman" w:cs="Times New Roman"/>
                <w:sz w:val="22"/>
                <w:szCs w:val="22"/>
              </w:rPr>
              <w:t>Л-30</w:t>
            </w:r>
            <w:r w:rsidRPr="00A740A4">
              <w:rPr>
                <w:rFonts w:ascii="Times New Roman" w:hAnsi="Times New Roman" w:cs="Times New Roman"/>
                <w:sz w:val="22"/>
                <w:szCs w:val="22"/>
              </w:rPr>
              <w:t>С</w:t>
            </w:r>
            <w:r>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C377CF" w:rsidRPr="006E6FBE" w:rsidRDefault="00C377C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13,4</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Леванпельто</w:t>
            </w:r>
            <w:r>
              <w:rPr>
                <w:rFonts w:ascii="Times New Roman" w:hAnsi="Times New Roman" w:cs="Times New Roman"/>
                <w:sz w:val="22"/>
                <w:szCs w:val="22"/>
              </w:rPr>
              <w:t xml:space="preserve">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Труд</w:t>
            </w:r>
          </w:p>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w:t>
            </w:r>
            <w:r w:rsidRPr="006E6FBE">
              <w:rPr>
                <w:rFonts w:ascii="Times New Roman" w:hAnsi="Times New Roman" w:cs="Times New Roman"/>
                <w:sz w:val="22"/>
                <w:szCs w:val="22"/>
              </w:rPr>
              <w:t>Л-31</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20,0</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И</w:t>
            </w:r>
            <w:r>
              <w:rPr>
                <w:rFonts w:ascii="Times New Roman" w:hAnsi="Times New Roman" w:cs="Times New Roman"/>
                <w:sz w:val="22"/>
                <w:szCs w:val="22"/>
              </w:rPr>
              <w:t xml:space="preserve">мпилахти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Леппясилта</w:t>
            </w:r>
            <w:r>
              <w:rPr>
                <w:rFonts w:ascii="Times New Roman" w:hAnsi="Times New Roman" w:cs="Times New Roman"/>
                <w:sz w:val="22"/>
                <w:szCs w:val="22"/>
              </w:rPr>
              <w:t xml:space="preserve"> (</w:t>
            </w:r>
            <w:r w:rsidRPr="006E6FBE">
              <w:rPr>
                <w:rFonts w:ascii="Times New Roman" w:hAnsi="Times New Roman" w:cs="Times New Roman"/>
                <w:sz w:val="22"/>
                <w:szCs w:val="22"/>
              </w:rPr>
              <w:t>Л-34</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5,7</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w:t>
            </w:r>
            <w:r>
              <w:rPr>
                <w:rFonts w:ascii="Times New Roman" w:hAnsi="Times New Roman" w:cs="Times New Roman"/>
                <w:sz w:val="22"/>
                <w:szCs w:val="22"/>
              </w:rPr>
              <w:t xml:space="preserve"> </w:t>
            </w:r>
            <w:r w:rsidRPr="006E6FBE">
              <w:rPr>
                <w:rFonts w:ascii="Times New Roman" w:hAnsi="Times New Roman" w:cs="Times New Roman"/>
                <w:sz w:val="22"/>
                <w:szCs w:val="22"/>
              </w:rPr>
              <w:t>ПС</w:t>
            </w:r>
            <w:r>
              <w:rPr>
                <w:rFonts w:ascii="Times New Roman" w:hAnsi="Times New Roman" w:cs="Times New Roman"/>
                <w:sz w:val="22"/>
                <w:szCs w:val="22"/>
              </w:rPr>
              <w:t xml:space="preserve"> Хямекоски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Октябрь</w:t>
            </w:r>
            <w:r>
              <w:rPr>
                <w:rFonts w:ascii="Times New Roman" w:hAnsi="Times New Roman" w:cs="Times New Roman"/>
                <w:sz w:val="22"/>
                <w:szCs w:val="22"/>
              </w:rPr>
              <w:t xml:space="preserve">    (</w:t>
            </w:r>
            <w:r w:rsidRPr="006E6FBE">
              <w:rPr>
                <w:rFonts w:ascii="Times New Roman" w:hAnsi="Times New Roman" w:cs="Times New Roman"/>
                <w:sz w:val="22"/>
                <w:szCs w:val="22"/>
              </w:rPr>
              <w:t>Л-35</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18,7</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Харлу</w:t>
            </w:r>
            <w:r>
              <w:rPr>
                <w:rFonts w:ascii="Times New Roman" w:hAnsi="Times New Roman" w:cs="Times New Roman"/>
                <w:sz w:val="22"/>
                <w:szCs w:val="22"/>
              </w:rPr>
              <w:t xml:space="preserve"> – </w:t>
            </w:r>
            <w:r w:rsidRPr="006E6FBE">
              <w:rPr>
                <w:rFonts w:ascii="Times New Roman" w:hAnsi="Times New Roman" w:cs="Times New Roman"/>
                <w:sz w:val="22"/>
                <w:szCs w:val="22"/>
              </w:rPr>
              <w:t>ПС Ляскеля</w:t>
            </w:r>
          </w:p>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w:t>
            </w:r>
            <w:r w:rsidRPr="006E6FBE">
              <w:rPr>
                <w:rFonts w:ascii="Times New Roman" w:hAnsi="Times New Roman" w:cs="Times New Roman"/>
                <w:sz w:val="22"/>
                <w:szCs w:val="22"/>
              </w:rPr>
              <w:t>Л-36</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6,9</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Ляскеля – </w:t>
            </w:r>
            <w:r w:rsidRPr="006E6FBE">
              <w:rPr>
                <w:rFonts w:ascii="Times New Roman" w:hAnsi="Times New Roman" w:cs="Times New Roman"/>
                <w:sz w:val="22"/>
                <w:szCs w:val="22"/>
              </w:rPr>
              <w:t>ПС Импилахти</w:t>
            </w:r>
            <w:r>
              <w:rPr>
                <w:rFonts w:ascii="Times New Roman" w:hAnsi="Times New Roman" w:cs="Times New Roman"/>
                <w:sz w:val="22"/>
                <w:szCs w:val="22"/>
              </w:rPr>
              <w:t xml:space="preserve">    (</w:t>
            </w:r>
            <w:r w:rsidRPr="006E6FBE">
              <w:rPr>
                <w:rFonts w:ascii="Times New Roman" w:hAnsi="Times New Roman" w:cs="Times New Roman"/>
                <w:sz w:val="22"/>
                <w:szCs w:val="22"/>
              </w:rPr>
              <w:t>Л-37</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16,5</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Питкяран</w:t>
            </w:r>
            <w:r>
              <w:rPr>
                <w:rFonts w:ascii="Times New Roman" w:hAnsi="Times New Roman" w:cs="Times New Roman"/>
                <w:sz w:val="22"/>
                <w:szCs w:val="22"/>
              </w:rPr>
              <w:t xml:space="preserve">та – </w:t>
            </w:r>
            <w:r w:rsidRPr="006E6FBE">
              <w:rPr>
                <w:rFonts w:ascii="Times New Roman" w:hAnsi="Times New Roman" w:cs="Times New Roman"/>
                <w:sz w:val="22"/>
                <w:szCs w:val="22"/>
              </w:rPr>
              <w:t>ПС</w:t>
            </w:r>
            <w:r>
              <w:rPr>
                <w:rFonts w:ascii="Times New Roman" w:hAnsi="Times New Roman" w:cs="Times New Roman"/>
                <w:sz w:val="22"/>
                <w:szCs w:val="22"/>
              </w:rPr>
              <w:t xml:space="preserve"> У</w:t>
            </w:r>
            <w:r w:rsidRPr="006E6FBE">
              <w:rPr>
                <w:rFonts w:ascii="Times New Roman" w:hAnsi="Times New Roman" w:cs="Times New Roman"/>
                <w:sz w:val="22"/>
                <w:szCs w:val="22"/>
              </w:rPr>
              <w:t>уксу</w:t>
            </w:r>
            <w:r>
              <w:rPr>
                <w:rFonts w:ascii="Times New Roman" w:hAnsi="Times New Roman" w:cs="Times New Roman"/>
                <w:sz w:val="22"/>
                <w:szCs w:val="22"/>
              </w:rPr>
              <w:t xml:space="preserve">       (</w:t>
            </w:r>
            <w:r w:rsidRPr="006E6FBE">
              <w:rPr>
                <w:rFonts w:ascii="Times New Roman" w:hAnsi="Times New Roman" w:cs="Times New Roman"/>
                <w:sz w:val="22"/>
                <w:szCs w:val="22"/>
              </w:rPr>
              <w:t>Л-38</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8,9</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 Искра</w:t>
            </w:r>
            <w:r>
              <w:rPr>
                <w:rFonts w:ascii="Times New Roman" w:hAnsi="Times New Roman" w:cs="Times New Roman"/>
                <w:sz w:val="22"/>
                <w:szCs w:val="22"/>
              </w:rPr>
              <w:t xml:space="preserve"> – </w:t>
            </w:r>
            <w:r w:rsidRPr="006E6FBE">
              <w:rPr>
                <w:rFonts w:ascii="Times New Roman" w:hAnsi="Times New Roman" w:cs="Times New Roman"/>
                <w:sz w:val="22"/>
                <w:szCs w:val="22"/>
              </w:rPr>
              <w:t>ПС Рускеала</w:t>
            </w:r>
          </w:p>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w:t>
            </w:r>
            <w:r w:rsidRPr="006E6FBE">
              <w:rPr>
                <w:rFonts w:ascii="Times New Roman" w:hAnsi="Times New Roman" w:cs="Times New Roman"/>
                <w:sz w:val="22"/>
                <w:szCs w:val="22"/>
              </w:rPr>
              <w:t>Л-39</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13,1</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Куокканиеми</w:t>
            </w:r>
            <w:r>
              <w:rPr>
                <w:rFonts w:ascii="Times New Roman" w:hAnsi="Times New Roman" w:cs="Times New Roman"/>
                <w:sz w:val="22"/>
                <w:szCs w:val="22"/>
              </w:rPr>
              <w:t xml:space="preserve"> –</w:t>
            </w:r>
          </w:p>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ГЭС</w:t>
            </w:r>
            <w:r>
              <w:rPr>
                <w:rFonts w:ascii="Times New Roman" w:hAnsi="Times New Roman" w:cs="Times New Roman"/>
                <w:sz w:val="22"/>
                <w:szCs w:val="22"/>
              </w:rPr>
              <w:t xml:space="preserve"> </w:t>
            </w:r>
            <w:r w:rsidRPr="006E6FBE">
              <w:rPr>
                <w:rFonts w:ascii="Times New Roman" w:hAnsi="Times New Roman" w:cs="Times New Roman"/>
                <w:sz w:val="22"/>
                <w:szCs w:val="22"/>
              </w:rPr>
              <w:t>Питкякоски</w:t>
            </w:r>
            <w:r>
              <w:rPr>
                <w:rFonts w:ascii="Times New Roman" w:hAnsi="Times New Roman" w:cs="Times New Roman"/>
                <w:sz w:val="22"/>
                <w:szCs w:val="22"/>
              </w:rPr>
              <w:t xml:space="preserve"> (</w:t>
            </w:r>
            <w:r w:rsidRPr="006E6FBE">
              <w:rPr>
                <w:rFonts w:ascii="Times New Roman" w:hAnsi="Times New Roman" w:cs="Times New Roman"/>
                <w:sz w:val="22"/>
                <w:szCs w:val="22"/>
              </w:rPr>
              <w:t>Л-41</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6,8</w:t>
            </w:r>
          </w:p>
        </w:tc>
      </w:tr>
      <w:tr w:rsidR="005548EF" w:rsidRPr="006E6FBE" w:rsidTr="009D61F4">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Туокслахти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Сортавала</w:t>
            </w:r>
            <w:r>
              <w:rPr>
                <w:rFonts w:ascii="Times New Roman" w:hAnsi="Times New Roman" w:cs="Times New Roman"/>
                <w:sz w:val="22"/>
                <w:szCs w:val="22"/>
              </w:rPr>
              <w:t xml:space="preserve"> (</w:t>
            </w:r>
            <w:r w:rsidRPr="006E6FBE">
              <w:rPr>
                <w:rFonts w:ascii="Times New Roman" w:hAnsi="Times New Roman" w:cs="Times New Roman"/>
                <w:sz w:val="22"/>
                <w:szCs w:val="22"/>
              </w:rPr>
              <w:t>Л-42</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5,9</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59.</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 Искра</w:t>
            </w:r>
            <w:r>
              <w:rPr>
                <w:rFonts w:ascii="Times New Roman" w:hAnsi="Times New Roman" w:cs="Times New Roman"/>
                <w:sz w:val="22"/>
                <w:szCs w:val="22"/>
              </w:rPr>
              <w:t xml:space="preserve"> – </w:t>
            </w:r>
            <w:r w:rsidRPr="006E6FBE">
              <w:rPr>
                <w:rFonts w:ascii="Times New Roman" w:hAnsi="Times New Roman" w:cs="Times New Roman"/>
                <w:sz w:val="22"/>
                <w:szCs w:val="22"/>
              </w:rPr>
              <w:t>ПС Вяртсиля</w:t>
            </w:r>
          </w:p>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w:t>
            </w:r>
            <w:r w:rsidRPr="006E6FBE">
              <w:rPr>
                <w:rFonts w:ascii="Times New Roman" w:hAnsi="Times New Roman" w:cs="Times New Roman"/>
                <w:sz w:val="22"/>
                <w:szCs w:val="22"/>
              </w:rPr>
              <w:t>Л-43</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15,2</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Л-45С ПС-18С </w:t>
            </w:r>
            <w:r w:rsidRPr="004B6125">
              <w:rPr>
                <w:rFonts w:ascii="Times New Roman" w:hAnsi="Times New Roman" w:cs="Times New Roman"/>
                <w:sz w:val="22"/>
                <w:szCs w:val="22"/>
              </w:rPr>
              <w:t>Хаутаваара-</w:t>
            </w:r>
          </w:p>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w:t>
            </w:r>
            <w:r w:rsidRPr="004B6125">
              <w:rPr>
                <w:rFonts w:ascii="Times New Roman" w:hAnsi="Times New Roman" w:cs="Times New Roman"/>
                <w:sz w:val="22"/>
                <w:szCs w:val="22"/>
              </w:rPr>
              <w:t>Л-46</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5,6</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ПС</w:t>
            </w:r>
            <w:r>
              <w:rPr>
                <w:rFonts w:ascii="Times New Roman" w:hAnsi="Times New Roman" w:cs="Times New Roman"/>
                <w:sz w:val="22"/>
                <w:szCs w:val="22"/>
              </w:rPr>
              <w:t xml:space="preserve"> </w:t>
            </w:r>
            <w:r w:rsidRPr="006E6FBE">
              <w:rPr>
                <w:rFonts w:ascii="Times New Roman" w:hAnsi="Times New Roman" w:cs="Times New Roman"/>
                <w:sz w:val="22"/>
                <w:szCs w:val="22"/>
              </w:rPr>
              <w:t>Пийтсиеки</w:t>
            </w:r>
            <w:r>
              <w:rPr>
                <w:rFonts w:ascii="Times New Roman" w:hAnsi="Times New Roman" w:cs="Times New Roman"/>
                <w:sz w:val="22"/>
                <w:szCs w:val="22"/>
              </w:rPr>
              <w:t xml:space="preserve"> – </w:t>
            </w:r>
            <w:r w:rsidRPr="006E6FBE">
              <w:rPr>
                <w:rFonts w:ascii="Times New Roman" w:hAnsi="Times New Roman" w:cs="Times New Roman"/>
                <w:sz w:val="22"/>
                <w:szCs w:val="22"/>
              </w:rPr>
              <w:t>ПС</w:t>
            </w:r>
            <w:r>
              <w:rPr>
                <w:rFonts w:ascii="Times New Roman" w:hAnsi="Times New Roman" w:cs="Times New Roman"/>
                <w:sz w:val="22"/>
                <w:szCs w:val="22"/>
              </w:rPr>
              <w:t xml:space="preserve"> И</w:t>
            </w:r>
            <w:r w:rsidRPr="006E6FBE">
              <w:rPr>
                <w:rFonts w:ascii="Times New Roman" w:hAnsi="Times New Roman" w:cs="Times New Roman"/>
                <w:sz w:val="22"/>
                <w:szCs w:val="22"/>
              </w:rPr>
              <w:t>гнойла</w:t>
            </w:r>
            <w:r>
              <w:rPr>
                <w:rFonts w:ascii="Times New Roman" w:hAnsi="Times New Roman" w:cs="Times New Roman"/>
                <w:sz w:val="22"/>
                <w:szCs w:val="22"/>
              </w:rPr>
              <w:t xml:space="preserve">    (</w:t>
            </w:r>
            <w:r w:rsidRPr="006E6FBE">
              <w:rPr>
                <w:rFonts w:ascii="Times New Roman" w:hAnsi="Times New Roman" w:cs="Times New Roman"/>
                <w:sz w:val="22"/>
                <w:szCs w:val="22"/>
              </w:rPr>
              <w:t>Л-46</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31,0</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Суоярви – </w:t>
            </w:r>
            <w:r w:rsidRPr="006E6FBE">
              <w:rPr>
                <w:rFonts w:ascii="Times New Roman" w:hAnsi="Times New Roman" w:cs="Times New Roman"/>
                <w:sz w:val="22"/>
                <w:szCs w:val="22"/>
              </w:rPr>
              <w:t>ПС Пийтсиеки</w:t>
            </w:r>
            <w:r>
              <w:rPr>
                <w:rFonts w:ascii="Times New Roman" w:hAnsi="Times New Roman" w:cs="Times New Roman"/>
                <w:sz w:val="22"/>
                <w:szCs w:val="22"/>
              </w:rPr>
              <w:t xml:space="preserve">     (</w:t>
            </w:r>
            <w:r w:rsidRPr="006E6FBE">
              <w:rPr>
                <w:rFonts w:ascii="Times New Roman" w:hAnsi="Times New Roman" w:cs="Times New Roman"/>
                <w:sz w:val="22"/>
                <w:szCs w:val="22"/>
              </w:rPr>
              <w:t>Л-47</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3,0</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Игнойла – </w:t>
            </w:r>
            <w:r w:rsidRPr="006E6FBE">
              <w:rPr>
                <w:rFonts w:ascii="Times New Roman" w:hAnsi="Times New Roman" w:cs="Times New Roman"/>
                <w:sz w:val="22"/>
                <w:szCs w:val="22"/>
              </w:rPr>
              <w:t>ПС Эссойла</w:t>
            </w:r>
            <w:r>
              <w:rPr>
                <w:rFonts w:ascii="Times New Roman" w:hAnsi="Times New Roman" w:cs="Times New Roman"/>
                <w:sz w:val="22"/>
                <w:szCs w:val="22"/>
              </w:rPr>
              <w:t xml:space="preserve">        (</w:t>
            </w:r>
            <w:r w:rsidRPr="006E6FBE">
              <w:rPr>
                <w:rFonts w:ascii="Times New Roman" w:hAnsi="Times New Roman" w:cs="Times New Roman"/>
                <w:sz w:val="22"/>
                <w:szCs w:val="22"/>
              </w:rPr>
              <w:t>Л-50</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35,7</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Салми</w:t>
            </w:r>
            <w:r>
              <w:rPr>
                <w:rFonts w:ascii="Times New Roman" w:hAnsi="Times New Roman" w:cs="Times New Roman"/>
                <w:sz w:val="22"/>
                <w:szCs w:val="22"/>
              </w:rPr>
              <w:t xml:space="preserve"> – </w:t>
            </w:r>
            <w:r w:rsidRPr="006E6FBE">
              <w:rPr>
                <w:rFonts w:ascii="Times New Roman" w:hAnsi="Times New Roman" w:cs="Times New Roman"/>
                <w:sz w:val="22"/>
                <w:szCs w:val="22"/>
              </w:rPr>
              <w:t>ПС Ряймяля</w:t>
            </w:r>
            <w:r>
              <w:rPr>
                <w:rFonts w:ascii="Times New Roman" w:hAnsi="Times New Roman" w:cs="Times New Roman"/>
                <w:sz w:val="22"/>
                <w:szCs w:val="22"/>
              </w:rPr>
              <w:t xml:space="preserve"> (</w:t>
            </w:r>
            <w:r w:rsidRPr="006E6FBE">
              <w:rPr>
                <w:rFonts w:ascii="Times New Roman" w:hAnsi="Times New Roman" w:cs="Times New Roman"/>
                <w:sz w:val="22"/>
                <w:szCs w:val="22"/>
              </w:rPr>
              <w:t>Л-51</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6,4</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 Салми</w:t>
            </w:r>
            <w:r>
              <w:rPr>
                <w:rFonts w:ascii="Times New Roman" w:hAnsi="Times New Roman" w:cs="Times New Roman"/>
                <w:sz w:val="22"/>
                <w:szCs w:val="22"/>
              </w:rPr>
              <w:t xml:space="preserve"> – ГЭС</w:t>
            </w:r>
            <w:r w:rsidRPr="006E6FBE">
              <w:rPr>
                <w:rFonts w:ascii="Times New Roman" w:hAnsi="Times New Roman" w:cs="Times New Roman"/>
                <w:sz w:val="22"/>
                <w:szCs w:val="22"/>
              </w:rPr>
              <w:t xml:space="preserve"> Пиени-Йоки</w:t>
            </w:r>
            <w:r>
              <w:rPr>
                <w:rFonts w:ascii="Times New Roman" w:hAnsi="Times New Roman" w:cs="Times New Roman"/>
                <w:sz w:val="22"/>
                <w:szCs w:val="22"/>
              </w:rPr>
              <w:t xml:space="preserve">  (</w:t>
            </w:r>
            <w:r w:rsidRPr="006E6FBE">
              <w:rPr>
                <w:rFonts w:ascii="Times New Roman" w:hAnsi="Times New Roman" w:cs="Times New Roman"/>
                <w:sz w:val="22"/>
                <w:szCs w:val="22"/>
              </w:rPr>
              <w:t>Л-52</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7,4</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ПС</w:t>
            </w:r>
            <w:r>
              <w:rPr>
                <w:rFonts w:ascii="Times New Roman" w:hAnsi="Times New Roman" w:cs="Times New Roman"/>
                <w:sz w:val="22"/>
                <w:szCs w:val="22"/>
              </w:rPr>
              <w:t xml:space="preserve"> </w:t>
            </w:r>
            <w:r w:rsidRPr="006E6FBE">
              <w:rPr>
                <w:rFonts w:ascii="Times New Roman" w:hAnsi="Times New Roman" w:cs="Times New Roman"/>
                <w:sz w:val="22"/>
                <w:szCs w:val="22"/>
              </w:rPr>
              <w:t>Поросозеро</w:t>
            </w:r>
            <w:r>
              <w:rPr>
                <w:rFonts w:ascii="Times New Roman" w:hAnsi="Times New Roman" w:cs="Times New Roman"/>
                <w:sz w:val="22"/>
                <w:szCs w:val="22"/>
              </w:rPr>
              <w:t xml:space="preserve">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Поросозеро</w:t>
            </w:r>
            <w:r>
              <w:rPr>
                <w:rFonts w:ascii="Times New Roman" w:hAnsi="Times New Roman" w:cs="Times New Roman"/>
                <w:sz w:val="22"/>
                <w:szCs w:val="22"/>
              </w:rPr>
              <w:t xml:space="preserve"> (</w:t>
            </w:r>
            <w:r w:rsidRPr="006E6FBE">
              <w:rPr>
                <w:rFonts w:ascii="Times New Roman" w:hAnsi="Times New Roman" w:cs="Times New Roman"/>
                <w:sz w:val="22"/>
                <w:szCs w:val="22"/>
              </w:rPr>
              <w:t>Л-53</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w:t>
            </w:r>
          </w:p>
        </w:tc>
      </w:tr>
      <w:tr w:rsidR="005548EF" w:rsidRPr="006E6FBE" w:rsidTr="009D61F4">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Сортавала</w:t>
            </w:r>
            <w:r>
              <w:rPr>
                <w:rFonts w:ascii="Times New Roman" w:hAnsi="Times New Roman" w:cs="Times New Roman"/>
                <w:sz w:val="22"/>
                <w:szCs w:val="22"/>
              </w:rPr>
              <w:t xml:space="preserve">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Хелюля</w:t>
            </w:r>
            <w:r>
              <w:rPr>
                <w:rFonts w:ascii="Times New Roman" w:hAnsi="Times New Roman" w:cs="Times New Roman"/>
                <w:sz w:val="22"/>
                <w:szCs w:val="22"/>
              </w:rPr>
              <w:t xml:space="preserve">      (</w:t>
            </w:r>
            <w:r w:rsidRPr="006E6FBE">
              <w:rPr>
                <w:rFonts w:ascii="Times New Roman" w:hAnsi="Times New Roman" w:cs="Times New Roman"/>
                <w:sz w:val="22"/>
                <w:szCs w:val="22"/>
              </w:rPr>
              <w:t>Л-54</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9D61F4">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3,9</w:t>
            </w:r>
          </w:p>
        </w:tc>
      </w:tr>
    </w:tbl>
    <w:p w:rsidR="00DC102A" w:rsidRDefault="00DC102A"/>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39"/>
        <w:gridCol w:w="1437"/>
        <w:gridCol w:w="1256"/>
      </w:tblGrid>
      <w:tr w:rsidR="00DC102A"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DC102A" w:rsidRPr="00EA6949" w:rsidRDefault="00DC102A"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DC102A" w:rsidRPr="00EA6949" w:rsidRDefault="00DC102A"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DC102A" w:rsidRPr="00EA6949" w:rsidRDefault="00DC102A"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DC102A" w:rsidRPr="00EA6949" w:rsidRDefault="00DC102A"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DC102A" w:rsidRPr="00EA6949" w:rsidRDefault="00DC102A"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5548EF" w:rsidRPr="006E6FBE" w:rsidTr="004D4BFE">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Кааламо</w:t>
            </w:r>
            <w:r>
              <w:rPr>
                <w:rFonts w:ascii="Times New Roman" w:hAnsi="Times New Roman" w:cs="Times New Roman"/>
                <w:sz w:val="22"/>
                <w:szCs w:val="22"/>
              </w:rPr>
              <w:t xml:space="preserve"> – </w:t>
            </w:r>
            <w:r w:rsidRPr="006E6FBE">
              <w:rPr>
                <w:rFonts w:ascii="Times New Roman" w:hAnsi="Times New Roman" w:cs="Times New Roman"/>
                <w:sz w:val="22"/>
                <w:szCs w:val="22"/>
              </w:rPr>
              <w:t>ПС Карьерная</w:t>
            </w:r>
            <w:r>
              <w:rPr>
                <w:rFonts w:ascii="Times New Roman" w:hAnsi="Times New Roman" w:cs="Times New Roman"/>
                <w:sz w:val="22"/>
                <w:szCs w:val="22"/>
              </w:rPr>
              <w:t xml:space="preserve">     (</w:t>
            </w:r>
            <w:r w:rsidRPr="006E6FBE">
              <w:rPr>
                <w:rFonts w:ascii="Times New Roman" w:hAnsi="Times New Roman" w:cs="Times New Roman"/>
                <w:sz w:val="22"/>
                <w:szCs w:val="22"/>
              </w:rPr>
              <w:t>Л-55</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4,1</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69.</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DF2555"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ПС</w:t>
            </w:r>
            <w:r w:rsidRPr="0008191E">
              <w:rPr>
                <w:rFonts w:ascii="Times New Roman" w:hAnsi="Times New Roman" w:cs="Times New Roman"/>
                <w:sz w:val="22"/>
                <w:szCs w:val="22"/>
              </w:rPr>
              <w:t xml:space="preserve"> </w:t>
            </w:r>
            <w:r w:rsidRPr="006E6FBE">
              <w:rPr>
                <w:rFonts w:ascii="Times New Roman" w:hAnsi="Times New Roman" w:cs="Times New Roman"/>
                <w:sz w:val="22"/>
                <w:szCs w:val="22"/>
              </w:rPr>
              <w:t>Сортавала</w:t>
            </w:r>
            <w:r w:rsidRPr="0008191E">
              <w:rPr>
                <w:rFonts w:ascii="Times New Roman" w:hAnsi="Times New Roman" w:cs="Times New Roman"/>
                <w:sz w:val="22"/>
                <w:szCs w:val="22"/>
              </w:rPr>
              <w:t xml:space="preserve"> – </w:t>
            </w:r>
            <w:r w:rsidRPr="006E6FBE">
              <w:rPr>
                <w:rFonts w:ascii="Times New Roman" w:hAnsi="Times New Roman" w:cs="Times New Roman"/>
                <w:sz w:val="22"/>
                <w:szCs w:val="22"/>
              </w:rPr>
              <w:t>ПС</w:t>
            </w:r>
            <w:r w:rsidRPr="0008191E">
              <w:rPr>
                <w:rFonts w:ascii="Times New Roman" w:hAnsi="Times New Roman" w:cs="Times New Roman"/>
                <w:sz w:val="22"/>
                <w:szCs w:val="22"/>
              </w:rPr>
              <w:t xml:space="preserve"> </w:t>
            </w:r>
            <w:r w:rsidRPr="006E6FBE">
              <w:rPr>
                <w:rFonts w:ascii="Times New Roman" w:hAnsi="Times New Roman" w:cs="Times New Roman"/>
                <w:sz w:val="22"/>
                <w:szCs w:val="22"/>
              </w:rPr>
              <w:t>Кааламо</w:t>
            </w:r>
            <w:r w:rsidRPr="0008191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191E">
              <w:rPr>
                <w:rFonts w:ascii="Times New Roman" w:hAnsi="Times New Roman" w:cs="Times New Roman"/>
                <w:sz w:val="22"/>
                <w:szCs w:val="22"/>
              </w:rPr>
              <w:t>(</w:t>
            </w:r>
            <w:r w:rsidRPr="006E6FBE">
              <w:rPr>
                <w:rFonts w:ascii="Times New Roman" w:hAnsi="Times New Roman" w:cs="Times New Roman"/>
                <w:sz w:val="22"/>
                <w:szCs w:val="22"/>
              </w:rPr>
              <w:t>Л-56</w:t>
            </w:r>
            <w:r>
              <w:rPr>
                <w:rFonts w:ascii="Times New Roman" w:hAnsi="Times New Roman" w:cs="Times New Roman"/>
                <w:sz w:val="22"/>
                <w:szCs w:val="22"/>
              </w:rPr>
              <w:t>С</w:t>
            </w:r>
            <w:r w:rsidRPr="00DF2555">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22,5</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9D6816"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DF2555">
              <w:rPr>
                <w:rFonts w:ascii="Times New Roman" w:hAnsi="Times New Roman" w:cs="Times New Roman"/>
                <w:sz w:val="22"/>
                <w:szCs w:val="22"/>
              </w:rPr>
              <w:t xml:space="preserve"> </w:t>
            </w:r>
            <w:r w:rsidRPr="006E6FBE">
              <w:rPr>
                <w:rFonts w:ascii="Times New Roman" w:hAnsi="Times New Roman" w:cs="Times New Roman"/>
                <w:sz w:val="22"/>
                <w:szCs w:val="22"/>
              </w:rPr>
              <w:t>ПС Кааламо</w:t>
            </w:r>
            <w:r w:rsidRPr="00DF2555">
              <w:rPr>
                <w:rFonts w:ascii="Times New Roman" w:hAnsi="Times New Roman" w:cs="Times New Roman"/>
                <w:sz w:val="22"/>
                <w:szCs w:val="22"/>
              </w:rPr>
              <w:t xml:space="preserve"> – </w:t>
            </w:r>
            <w:r w:rsidRPr="006E6FBE">
              <w:rPr>
                <w:rFonts w:ascii="Times New Roman" w:hAnsi="Times New Roman" w:cs="Times New Roman"/>
                <w:sz w:val="22"/>
                <w:szCs w:val="22"/>
              </w:rPr>
              <w:t>ПС Карьерная</w:t>
            </w:r>
            <w:r w:rsidRPr="00DF255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F2555">
              <w:rPr>
                <w:rFonts w:ascii="Times New Roman" w:hAnsi="Times New Roman" w:cs="Times New Roman"/>
                <w:sz w:val="22"/>
                <w:szCs w:val="22"/>
              </w:rPr>
              <w:t>(</w:t>
            </w:r>
            <w:r w:rsidRPr="006E6FBE">
              <w:rPr>
                <w:rFonts w:ascii="Times New Roman" w:hAnsi="Times New Roman" w:cs="Times New Roman"/>
                <w:sz w:val="22"/>
                <w:szCs w:val="22"/>
              </w:rPr>
              <w:t>Л-57</w:t>
            </w:r>
            <w:r>
              <w:rPr>
                <w:rFonts w:ascii="Times New Roman" w:hAnsi="Times New Roman" w:cs="Times New Roman"/>
                <w:sz w:val="22"/>
                <w:szCs w:val="22"/>
              </w:rPr>
              <w:t>С</w:t>
            </w:r>
            <w:r w:rsidRPr="009D6816">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9,3</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E053BB"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9D6816">
              <w:rPr>
                <w:rFonts w:ascii="Times New Roman" w:hAnsi="Times New Roman" w:cs="Times New Roman"/>
                <w:sz w:val="22"/>
                <w:szCs w:val="22"/>
              </w:rPr>
              <w:t xml:space="preserve"> </w:t>
            </w:r>
            <w:r w:rsidRPr="006E6FBE">
              <w:rPr>
                <w:rFonts w:ascii="Times New Roman" w:hAnsi="Times New Roman" w:cs="Times New Roman"/>
                <w:sz w:val="22"/>
                <w:szCs w:val="22"/>
              </w:rPr>
              <w:t>ПС Рускеала</w:t>
            </w:r>
            <w:r w:rsidRPr="009D6816">
              <w:rPr>
                <w:rFonts w:ascii="Times New Roman" w:hAnsi="Times New Roman" w:cs="Times New Roman"/>
                <w:sz w:val="22"/>
                <w:szCs w:val="22"/>
              </w:rPr>
              <w:t xml:space="preserve"> – </w:t>
            </w:r>
            <w:r w:rsidRPr="006E6FBE">
              <w:rPr>
                <w:rFonts w:ascii="Times New Roman" w:hAnsi="Times New Roman" w:cs="Times New Roman"/>
                <w:sz w:val="22"/>
                <w:szCs w:val="22"/>
              </w:rPr>
              <w:t>ПС Кааламо</w:t>
            </w:r>
            <w:r>
              <w:rPr>
                <w:rFonts w:ascii="Times New Roman" w:hAnsi="Times New Roman" w:cs="Times New Roman"/>
                <w:sz w:val="22"/>
                <w:szCs w:val="22"/>
              </w:rPr>
              <w:t xml:space="preserve"> </w:t>
            </w:r>
            <w:r w:rsidRPr="009D6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D6816">
              <w:rPr>
                <w:rFonts w:ascii="Times New Roman" w:hAnsi="Times New Roman" w:cs="Times New Roman"/>
                <w:sz w:val="22"/>
                <w:szCs w:val="22"/>
              </w:rPr>
              <w:t>(</w:t>
            </w:r>
            <w:r w:rsidRPr="006E6FBE">
              <w:rPr>
                <w:rFonts w:ascii="Times New Roman" w:hAnsi="Times New Roman" w:cs="Times New Roman"/>
                <w:sz w:val="22"/>
                <w:szCs w:val="22"/>
              </w:rPr>
              <w:t>Л-58</w:t>
            </w:r>
            <w:r>
              <w:rPr>
                <w:rFonts w:ascii="Times New Roman" w:hAnsi="Times New Roman" w:cs="Times New Roman"/>
                <w:sz w:val="22"/>
                <w:szCs w:val="22"/>
              </w:rPr>
              <w:t>С</w:t>
            </w:r>
            <w:r w:rsidRPr="00E053BB">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6,0</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407A4A"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6E6FBE">
              <w:rPr>
                <w:rFonts w:ascii="Times New Roman" w:hAnsi="Times New Roman" w:cs="Times New Roman"/>
                <w:sz w:val="22"/>
                <w:szCs w:val="22"/>
              </w:rPr>
              <w:t xml:space="preserve"> ПС</w:t>
            </w:r>
            <w:r w:rsidRPr="00E053BB">
              <w:rPr>
                <w:rFonts w:ascii="Times New Roman" w:hAnsi="Times New Roman" w:cs="Times New Roman"/>
                <w:sz w:val="22"/>
                <w:szCs w:val="22"/>
              </w:rPr>
              <w:t xml:space="preserve"> </w:t>
            </w:r>
            <w:r w:rsidRPr="006E6FBE">
              <w:rPr>
                <w:rFonts w:ascii="Times New Roman" w:hAnsi="Times New Roman" w:cs="Times New Roman"/>
                <w:sz w:val="22"/>
                <w:szCs w:val="22"/>
              </w:rPr>
              <w:t>Тохма</w:t>
            </w:r>
            <w:r w:rsidRPr="00E053BB">
              <w:rPr>
                <w:rFonts w:ascii="Times New Roman" w:hAnsi="Times New Roman" w:cs="Times New Roman"/>
                <w:sz w:val="22"/>
                <w:szCs w:val="22"/>
              </w:rPr>
              <w:t xml:space="preserve"> – </w:t>
            </w:r>
            <w:r w:rsidRPr="006E6FBE">
              <w:rPr>
                <w:rFonts w:ascii="Times New Roman" w:hAnsi="Times New Roman" w:cs="Times New Roman"/>
                <w:sz w:val="22"/>
                <w:szCs w:val="22"/>
              </w:rPr>
              <w:t>ПС Хелюля</w:t>
            </w:r>
            <w:r>
              <w:rPr>
                <w:rFonts w:ascii="Times New Roman" w:hAnsi="Times New Roman" w:cs="Times New Roman"/>
                <w:sz w:val="22"/>
                <w:szCs w:val="22"/>
              </w:rPr>
              <w:t xml:space="preserve">             </w:t>
            </w:r>
            <w:r w:rsidRPr="00E053BB">
              <w:rPr>
                <w:rFonts w:ascii="Times New Roman" w:hAnsi="Times New Roman" w:cs="Times New Roman"/>
                <w:sz w:val="22"/>
                <w:szCs w:val="22"/>
              </w:rPr>
              <w:t>(</w:t>
            </w:r>
            <w:r w:rsidRPr="006E6FBE">
              <w:rPr>
                <w:rFonts w:ascii="Times New Roman" w:hAnsi="Times New Roman" w:cs="Times New Roman"/>
                <w:sz w:val="22"/>
                <w:szCs w:val="22"/>
              </w:rPr>
              <w:t>Л-59</w:t>
            </w:r>
            <w:r>
              <w:rPr>
                <w:rFonts w:ascii="Times New Roman" w:hAnsi="Times New Roman" w:cs="Times New Roman"/>
                <w:sz w:val="22"/>
                <w:szCs w:val="22"/>
              </w:rPr>
              <w:t>С</w:t>
            </w:r>
            <w:r w:rsidRPr="00E053BB">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2,9</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D87566"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407A4A">
              <w:rPr>
                <w:rFonts w:ascii="Times New Roman" w:hAnsi="Times New Roman" w:cs="Times New Roman"/>
                <w:sz w:val="22"/>
                <w:szCs w:val="22"/>
              </w:rPr>
              <w:t xml:space="preserve"> </w:t>
            </w:r>
            <w:r w:rsidRPr="006E6FBE">
              <w:rPr>
                <w:rFonts w:ascii="Times New Roman" w:hAnsi="Times New Roman" w:cs="Times New Roman"/>
                <w:sz w:val="22"/>
                <w:szCs w:val="22"/>
              </w:rPr>
              <w:t>ПС</w:t>
            </w:r>
            <w:r w:rsidRPr="00407A4A">
              <w:rPr>
                <w:rFonts w:ascii="Times New Roman" w:hAnsi="Times New Roman" w:cs="Times New Roman"/>
                <w:sz w:val="22"/>
                <w:szCs w:val="22"/>
              </w:rPr>
              <w:t xml:space="preserve"> </w:t>
            </w:r>
            <w:r w:rsidRPr="006E6FBE">
              <w:rPr>
                <w:rFonts w:ascii="Times New Roman" w:hAnsi="Times New Roman" w:cs="Times New Roman"/>
                <w:sz w:val="22"/>
                <w:szCs w:val="22"/>
              </w:rPr>
              <w:t>Суккозеро</w:t>
            </w:r>
            <w:r w:rsidRPr="00407A4A">
              <w:rPr>
                <w:rFonts w:ascii="Times New Roman" w:hAnsi="Times New Roman" w:cs="Times New Roman"/>
                <w:sz w:val="22"/>
                <w:szCs w:val="22"/>
              </w:rPr>
              <w:t xml:space="preserve"> – </w:t>
            </w:r>
            <w:r w:rsidRPr="006E6FBE">
              <w:rPr>
                <w:rFonts w:ascii="Times New Roman" w:hAnsi="Times New Roman" w:cs="Times New Roman"/>
                <w:sz w:val="22"/>
                <w:szCs w:val="22"/>
              </w:rPr>
              <w:t>ПС Тумба</w:t>
            </w:r>
            <w:r w:rsidRPr="00407A4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7A4A">
              <w:rPr>
                <w:rFonts w:ascii="Times New Roman" w:hAnsi="Times New Roman" w:cs="Times New Roman"/>
                <w:sz w:val="22"/>
                <w:szCs w:val="22"/>
              </w:rPr>
              <w:t>(</w:t>
            </w:r>
            <w:r w:rsidRPr="006E6FBE">
              <w:rPr>
                <w:rFonts w:ascii="Times New Roman" w:hAnsi="Times New Roman" w:cs="Times New Roman"/>
                <w:sz w:val="22"/>
                <w:szCs w:val="22"/>
              </w:rPr>
              <w:t>Л-60</w:t>
            </w:r>
            <w:r>
              <w:rPr>
                <w:rFonts w:ascii="Times New Roman" w:hAnsi="Times New Roman" w:cs="Times New Roman"/>
                <w:sz w:val="22"/>
                <w:szCs w:val="22"/>
              </w:rPr>
              <w:t>С</w:t>
            </w:r>
            <w:r w:rsidRPr="00D87566">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24,5</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FA69A7"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D87566">
              <w:rPr>
                <w:rFonts w:ascii="Times New Roman" w:hAnsi="Times New Roman" w:cs="Times New Roman"/>
                <w:sz w:val="22"/>
                <w:szCs w:val="22"/>
              </w:rPr>
              <w:t xml:space="preserve"> </w:t>
            </w:r>
            <w:r w:rsidRPr="006E6FBE">
              <w:rPr>
                <w:rFonts w:ascii="Times New Roman" w:hAnsi="Times New Roman" w:cs="Times New Roman"/>
                <w:sz w:val="22"/>
                <w:szCs w:val="22"/>
              </w:rPr>
              <w:t>ПС Тумба</w:t>
            </w:r>
            <w:r w:rsidRPr="00D87566">
              <w:rPr>
                <w:rFonts w:ascii="Times New Roman" w:hAnsi="Times New Roman" w:cs="Times New Roman"/>
                <w:sz w:val="22"/>
                <w:szCs w:val="22"/>
              </w:rPr>
              <w:t xml:space="preserve"> – </w:t>
            </w:r>
            <w:r w:rsidRPr="006E6FBE">
              <w:rPr>
                <w:rFonts w:ascii="Times New Roman" w:hAnsi="Times New Roman" w:cs="Times New Roman"/>
                <w:sz w:val="22"/>
                <w:szCs w:val="22"/>
              </w:rPr>
              <w:t>ПС</w:t>
            </w:r>
            <w:r w:rsidRPr="00D87566">
              <w:rPr>
                <w:rFonts w:ascii="Times New Roman" w:hAnsi="Times New Roman" w:cs="Times New Roman"/>
                <w:sz w:val="22"/>
                <w:szCs w:val="22"/>
              </w:rPr>
              <w:t xml:space="preserve"> </w:t>
            </w:r>
            <w:r w:rsidRPr="006E6FBE">
              <w:rPr>
                <w:rFonts w:ascii="Times New Roman" w:hAnsi="Times New Roman" w:cs="Times New Roman"/>
                <w:sz w:val="22"/>
                <w:szCs w:val="22"/>
              </w:rPr>
              <w:t>Мотко</w:t>
            </w:r>
            <w:r w:rsidRPr="00D87566">
              <w:rPr>
                <w:rFonts w:ascii="Times New Roman" w:hAnsi="Times New Roman" w:cs="Times New Roman"/>
                <w:sz w:val="22"/>
                <w:szCs w:val="22"/>
              </w:rPr>
              <w:t xml:space="preserve"> (</w:t>
            </w:r>
            <w:r w:rsidRPr="006E6FBE">
              <w:rPr>
                <w:rFonts w:ascii="Times New Roman" w:hAnsi="Times New Roman" w:cs="Times New Roman"/>
                <w:sz w:val="22"/>
                <w:szCs w:val="22"/>
              </w:rPr>
              <w:t>Л-61</w:t>
            </w:r>
            <w:r>
              <w:rPr>
                <w:rFonts w:ascii="Times New Roman" w:hAnsi="Times New Roman" w:cs="Times New Roman"/>
                <w:sz w:val="22"/>
                <w:szCs w:val="22"/>
              </w:rPr>
              <w:t>С</w:t>
            </w:r>
            <w:r w:rsidRPr="00FA69A7">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20,6</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EB482C"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FA69A7">
              <w:rPr>
                <w:rFonts w:ascii="Times New Roman" w:hAnsi="Times New Roman" w:cs="Times New Roman"/>
                <w:sz w:val="22"/>
                <w:szCs w:val="22"/>
              </w:rPr>
              <w:t xml:space="preserve"> </w:t>
            </w:r>
            <w:r w:rsidRPr="006E6FBE">
              <w:rPr>
                <w:rFonts w:ascii="Times New Roman" w:hAnsi="Times New Roman" w:cs="Times New Roman"/>
                <w:sz w:val="22"/>
                <w:szCs w:val="22"/>
              </w:rPr>
              <w:t>ПС Мотко</w:t>
            </w:r>
            <w:r w:rsidRPr="00FA69A7">
              <w:rPr>
                <w:rFonts w:ascii="Times New Roman" w:hAnsi="Times New Roman" w:cs="Times New Roman"/>
                <w:sz w:val="22"/>
                <w:szCs w:val="22"/>
              </w:rPr>
              <w:t xml:space="preserve"> – </w:t>
            </w:r>
            <w:r w:rsidRPr="006E6FBE">
              <w:rPr>
                <w:rFonts w:ascii="Times New Roman" w:hAnsi="Times New Roman" w:cs="Times New Roman"/>
                <w:sz w:val="22"/>
                <w:szCs w:val="22"/>
              </w:rPr>
              <w:t>ПС Лендеры</w:t>
            </w:r>
            <w:r>
              <w:rPr>
                <w:rFonts w:ascii="Times New Roman" w:hAnsi="Times New Roman" w:cs="Times New Roman"/>
                <w:sz w:val="22"/>
                <w:szCs w:val="22"/>
              </w:rPr>
              <w:t xml:space="preserve">          </w:t>
            </w:r>
            <w:r w:rsidRPr="00FA69A7">
              <w:rPr>
                <w:rFonts w:ascii="Times New Roman" w:hAnsi="Times New Roman" w:cs="Times New Roman"/>
                <w:sz w:val="22"/>
                <w:szCs w:val="22"/>
              </w:rPr>
              <w:t xml:space="preserve"> (</w:t>
            </w:r>
            <w:r w:rsidRPr="006E6FBE">
              <w:rPr>
                <w:rFonts w:ascii="Times New Roman" w:hAnsi="Times New Roman" w:cs="Times New Roman"/>
                <w:sz w:val="22"/>
                <w:szCs w:val="22"/>
              </w:rPr>
              <w:t>Л-62</w:t>
            </w:r>
            <w:r>
              <w:rPr>
                <w:rFonts w:ascii="Times New Roman" w:hAnsi="Times New Roman" w:cs="Times New Roman"/>
                <w:sz w:val="22"/>
                <w:szCs w:val="22"/>
              </w:rPr>
              <w:t>С</w:t>
            </w:r>
            <w:r w:rsidRPr="00EB482C">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32,5</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5B7688"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EB482C">
              <w:rPr>
                <w:rFonts w:ascii="Times New Roman" w:hAnsi="Times New Roman" w:cs="Times New Roman"/>
                <w:sz w:val="22"/>
                <w:szCs w:val="22"/>
              </w:rPr>
              <w:t xml:space="preserve"> </w:t>
            </w:r>
            <w:r w:rsidRPr="006E6FBE">
              <w:rPr>
                <w:rFonts w:ascii="Times New Roman" w:hAnsi="Times New Roman" w:cs="Times New Roman"/>
                <w:sz w:val="22"/>
                <w:szCs w:val="22"/>
              </w:rPr>
              <w:t>ПС</w:t>
            </w:r>
            <w:r w:rsidRPr="00EB482C">
              <w:rPr>
                <w:rFonts w:ascii="Times New Roman" w:hAnsi="Times New Roman" w:cs="Times New Roman"/>
                <w:sz w:val="22"/>
                <w:szCs w:val="22"/>
              </w:rPr>
              <w:t xml:space="preserve"> </w:t>
            </w:r>
            <w:r w:rsidRPr="006E6FBE">
              <w:rPr>
                <w:rFonts w:ascii="Times New Roman" w:hAnsi="Times New Roman" w:cs="Times New Roman"/>
                <w:sz w:val="22"/>
                <w:szCs w:val="22"/>
              </w:rPr>
              <w:t>Леппясилта</w:t>
            </w:r>
            <w:r w:rsidRPr="00EB482C">
              <w:rPr>
                <w:rFonts w:ascii="Times New Roman" w:hAnsi="Times New Roman" w:cs="Times New Roman"/>
                <w:sz w:val="22"/>
                <w:szCs w:val="22"/>
              </w:rPr>
              <w:t xml:space="preserve"> – </w:t>
            </w:r>
            <w:r w:rsidRPr="006E6FBE">
              <w:rPr>
                <w:rFonts w:ascii="Times New Roman" w:hAnsi="Times New Roman" w:cs="Times New Roman"/>
                <w:sz w:val="22"/>
                <w:szCs w:val="22"/>
              </w:rPr>
              <w:t>ПС</w:t>
            </w:r>
            <w:r w:rsidRPr="00EB482C">
              <w:rPr>
                <w:rFonts w:ascii="Times New Roman" w:hAnsi="Times New Roman" w:cs="Times New Roman"/>
                <w:sz w:val="22"/>
                <w:szCs w:val="22"/>
              </w:rPr>
              <w:t xml:space="preserve"> </w:t>
            </w:r>
            <w:r w:rsidRPr="006E6FBE">
              <w:rPr>
                <w:rFonts w:ascii="Times New Roman" w:hAnsi="Times New Roman" w:cs="Times New Roman"/>
                <w:sz w:val="22"/>
                <w:szCs w:val="22"/>
              </w:rPr>
              <w:t>Ладожская</w:t>
            </w:r>
            <w:r w:rsidRPr="00EB482C">
              <w:rPr>
                <w:rFonts w:ascii="Times New Roman" w:hAnsi="Times New Roman" w:cs="Times New Roman"/>
                <w:sz w:val="22"/>
                <w:szCs w:val="22"/>
              </w:rPr>
              <w:t xml:space="preserve"> (</w:t>
            </w:r>
            <w:r w:rsidRPr="006E6FBE">
              <w:rPr>
                <w:rFonts w:ascii="Times New Roman" w:hAnsi="Times New Roman" w:cs="Times New Roman"/>
                <w:sz w:val="22"/>
                <w:szCs w:val="22"/>
              </w:rPr>
              <w:t>Л-63</w:t>
            </w:r>
            <w:r>
              <w:rPr>
                <w:rFonts w:ascii="Times New Roman" w:hAnsi="Times New Roman" w:cs="Times New Roman"/>
                <w:sz w:val="22"/>
                <w:szCs w:val="22"/>
              </w:rPr>
              <w:t>С</w:t>
            </w:r>
            <w:r w:rsidRPr="005B7688">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9,9</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C04478"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5B7688">
              <w:rPr>
                <w:rFonts w:ascii="Times New Roman" w:hAnsi="Times New Roman" w:cs="Times New Roman"/>
                <w:sz w:val="22"/>
                <w:szCs w:val="22"/>
              </w:rPr>
              <w:t xml:space="preserve"> </w:t>
            </w:r>
            <w:r w:rsidRPr="006E6FBE">
              <w:rPr>
                <w:rFonts w:ascii="Times New Roman" w:hAnsi="Times New Roman" w:cs="Times New Roman"/>
                <w:sz w:val="22"/>
                <w:szCs w:val="22"/>
              </w:rPr>
              <w:t>РП</w:t>
            </w:r>
            <w:r w:rsidRPr="005B7688">
              <w:rPr>
                <w:rFonts w:ascii="Times New Roman" w:hAnsi="Times New Roman" w:cs="Times New Roman"/>
                <w:sz w:val="22"/>
                <w:szCs w:val="22"/>
              </w:rPr>
              <w:t xml:space="preserve"> </w:t>
            </w:r>
            <w:r w:rsidRPr="006E6FBE">
              <w:rPr>
                <w:rFonts w:ascii="Times New Roman" w:hAnsi="Times New Roman" w:cs="Times New Roman"/>
                <w:sz w:val="22"/>
                <w:szCs w:val="22"/>
              </w:rPr>
              <w:t>Койранойя</w:t>
            </w:r>
            <w:r w:rsidRPr="005B7688">
              <w:rPr>
                <w:rFonts w:ascii="Times New Roman" w:hAnsi="Times New Roman" w:cs="Times New Roman"/>
                <w:sz w:val="22"/>
                <w:szCs w:val="22"/>
              </w:rPr>
              <w:t xml:space="preserve"> – </w:t>
            </w:r>
            <w:r w:rsidRPr="006E6FBE">
              <w:rPr>
                <w:rFonts w:ascii="Times New Roman" w:hAnsi="Times New Roman" w:cs="Times New Roman"/>
                <w:sz w:val="22"/>
                <w:szCs w:val="22"/>
              </w:rPr>
              <w:t>ПС</w:t>
            </w:r>
            <w:r w:rsidRPr="005B7688">
              <w:rPr>
                <w:rFonts w:ascii="Times New Roman" w:hAnsi="Times New Roman" w:cs="Times New Roman"/>
                <w:sz w:val="22"/>
                <w:szCs w:val="22"/>
              </w:rPr>
              <w:t xml:space="preserve"> </w:t>
            </w:r>
            <w:r w:rsidRPr="006E6FBE">
              <w:rPr>
                <w:rFonts w:ascii="Times New Roman" w:hAnsi="Times New Roman" w:cs="Times New Roman"/>
                <w:sz w:val="22"/>
                <w:szCs w:val="22"/>
              </w:rPr>
              <w:t>Леппясилта</w:t>
            </w:r>
            <w:r w:rsidRPr="005B7688">
              <w:rPr>
                <w:rFonts w:ascii="Times New Roman" w:hAnsi="Times New Roman" w:cs="Times New Roman"/>
                <w:sz w:val="22"/>
                <w:szCs w:val="22"/>
              </w:rPr>
              <w:t xml:space="preserve"> (</w:t>
            </w:r>
            <w:r w:rsidRPr="006E6FBE">
              <w:rPr>
                <w:rFonts w:ascii="Times New Roman" w:hAnsi="Times New Roman" w:cs="Times New Roman"/>
                <w:sz w:val="22"/>
                <w:szCs w:val="22"/>
              </w:rPr>
              <w:t>Л-64</w:t>
            </w:r>
            <w:r>
              <w:rPr>
                <w:rFonts w:ascii="Times New Roman" w:hAnsi="Times New Roman" w:cs="Times New Roman"/>
                <w:sz w:val="22"/>
                <w:szCs w:val="22"/>
              </w:rPr>
              <w:t>С</w:t>
            </w:r>
            <w:r w:rsidRPr="00C04478">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8,6</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17</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C04478"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РП</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Койранойя</w:t>
            </w:r>
            <w:r w:rsidRPr="00C04478">
              <w:rPr>
                <w:rFonts w:ascii="Times New Roman" w:hAnsi="Times New Roman" w:cs="Times New Roman"/>
                <w:sz w:val="22"/>
                <w:szCs w:val="22"/>
              </w:rPr>
              <w:t xml:space="preserve"> – </w:t>
            </w:r>
            <w:r>
              <w:rPr>
                <w:rFonts w:ascii="Times New Roman" w:hAnsi="Times New Roman" w:cs="Times New Roman"/>
                <w:sz w:val="22"/>
                <w:szCs w:val="22"/>
              </w:rPr>
              <w:t>ПС</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Карьер</w:t>
            </w:r>
            <w:r w:rsidRPr="00C044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04478">
              <w:rPr>
                <w:rFonts w:ascii="Times New Roman" w:hAnsi="Times New Roman" w:cs="Times New Roman"/>
                <w:sz w:val="22"/>
                <w:szCs w:val="22"/>
              </w:rPr>
              <w:t>(</w:t>
            </w:r>
            <w:r w:rsidRPr="006E6FBE">
              <w:rPr>
                <w:rFonts w:ascii="Times New Roman" w:hAnsi="Times New Roman" w:cs="Times New Roman"/>
                <w:sz w:val="22"/>
                <w:szCs w:val="22"/>
              </w:rPr>
              <w:t>Л-65</w:t>
            </w:r>
            <w:r>
              <w:rPr>
                <w:rFonts w:ascii="Times New Roman" w:hAnsi="Times New Roman" w:cs="Times New Roman"/>
                <w:sz w:val="22"/>
                <w:szCs w:val="22"/>
              </w:rPr>
              <w:t>С</w:t>
            </w:r>
            <w:r w:rsidRPr="00C04478">
              <w:rPr>
                <w:rFonts w:ascii="Times New Roman" w:hAnsi="Times New Roman" w:cs="Times New Roman"/>
                <w:sz w:val="22"/>
                <w:szCs w:val="22"/>
              </w:rPr>
              <w:t>)</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4,4</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79.</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ПС</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Питкяранта</w:t>
            </w:r>
            <w:r w:rsidRPr="00C04478">
              <w:rPr>
                <w:rFonts w:ascii="Times New Roman" w:hAnsi="Times New Roman" w:cs="Times New Roman"/>
                <w:sz w:val="22"/>
                <w:szCs w:val="22"/>
              </w:rPr>
              <w:t xml:space="preserve"> –</w:t>
            </w:r>
            <w:r w:rsidRPr="006E6FBE">
              <w:rPr>
                <w:rFonts w:ascii="Times New Roman" w:hAnsi="Times New Roman" w:cs="Times New Roman"/>
                <w:sz w:val="22"/>
                <w:szCs w:val="22"/>
              </w:rPr>
              <w:t xml:space="preserve"> ПС</w:t>
            </w:r>
            <w:r w:rsidRPr="00C04478">
              <w:rPr>
                <w:rFonts w:ascii="Times New Roman" w:hAnsi="Times New Roman" w:cs="Times New Roman"/>
                <w:sz w:val="22"/>
                <w:szCs w:val="22"/>
              </w:rPr>
              <w:t xml:space="preserve"> </w:t>
            </w:r>
            <w:r>
              <w:rPr>
                <w:rFonts w:ascii="Times New Roman" w:hAnsi="Times New Roman" w:cs="Times New Roman"/>
                <w:sz w:val="22"/>
                <w:szCs w:val="22"/>
              </w:rPr>
              <w:t>К</w:t>
            </w:r>
            <w:r w:rsidRPr="006E6FBE">
              <w:rPr>
                <w:rFonts w:ascii="Times New Roman" w:hAnsi="Times New Roman" w:cs="Times New Roman"/>
                <w:sz w:val="22"/>
                <w:szCs w:val="22"/>
              </w:rPr>
              <w:t>арьер</w:t>
            </w:r>
            <w:r>
              <w:rPr>
                <w:rFonts w:ascii="Times New Roman" w:hAnsi="Times New Roman" w:cs="Times New Roman"/>
                <w:sz w:val="22"/>
                <w:szCs w:val="22"/>
              </w:rPr>
              <w:t xml:space="preserve">      (</w:t>
            </w:r>
            <w:r w:rsidRPr="006E6FBE">
              <w:rPr>
                <w:rFonts w:ascii="Times New Roman" w:hAnsi="Times New Roman" w:cs="Times New Roman"/>
                <w:sz w:val="22"/>
                <w:szCs w:val="22"/>
              </w:rPr>
              <w:t>Л-66</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6,1</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 Ууксу</w:t>
            </w:r>
            <w:r>
              <w:rPr>
                <w:rFonts w:ascii="Times New Roman" w:hAnsi="Times New Roman" w:cs="Times New Roman"/>
                <w:sz w:val="22"/>
                <w:szCs w:val="22"/>
              </w:rPr>
              <w:t xml:space="preserve"> – </w:t>
            </w:r>
            <w:r w:rsidRPr="006E6FBE">
              <w:rPr>
                <w:rFonts w:ascii="Times New Roman" w:hAnsi="Times New Roman" w:cs="Times New Roman"/>
                <w:sz w:val="22"/>
                <w:szCs w:val="22"/>
              </w:rPr>
              <w:t>ГЭС</w:t>
            </w:r>
            <w:r>
              <w:rPr>
                <w:rFonts w:ascii="Times New Roman" w:hAnsi="Times New Roman" w:cs="Times New Roman"/>
                <w:sz w:val="22"/>
                <w:szCs w:val="22"/>
              </w:rPr>
              <w:t xml:space="preserve"> </w:t>
            </w:r>
            <w:r w:rsidRPr="006E6FBE">
              <w:rPr>
                <w:rFonts w:ascii="Times New Roman" w:hAnsi="Times New Roman" w:cs="Times New Roman"/>
                <w:sz w:val="22"/>
                <w:szCs w:val="22"/>
              </w:rPr>
              <w:t>Суури-Йоки</w:t>
            </w:r>
            <w:r>
              <w:rPr>
                <w:rFonts w:ascii="Times New Roman" w:hAnsi="Times New Roman" w:cs="Times New Roman"/>
                <w:sz w:val="22"/>
                <w:szCs w:val="22"/>
              </w:rPr>
              <w:t xml:space="preserve">   (</w:t>
            </w:r>
            <w:r w:rsidRPr="006E6FBE">
              <w:rPr>
                <w:rFonts w:ascii="Times New Roman" w:hAnsi="Times New Roman" w:cs="Times New Roman"/>
                <w:sz w:val="22"/>
                <w:szCs w:val="22"/>
              </w:rPr>
              <w:t>Л-67</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19,9</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 Харлу</w:t>
            </w:r>
            <w:r>
              <w:rPr>
                <w:rFonts w:ascii="Times New Roman" w:hAnsi="Times New Roman" w:cs="Times New Roman"/>
                <w:sz w:val="22"/>
                <w:szCs w:val="22"/>
              </w:rPr>
              <w:t xml:space="preserve"> –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Хямекоски</w:t>
            </w:r>
            <w:r>
              <w:rPr>
                <w:rFonts w:ascii="Times New Roman" w:hAnsi="Times New Roman" w:cs="Times New Roman"/>
                <w:sz w:val="22"/>
                <w:szCs w:val="22"/>
              </w:rPr>
              <w:t xml:space="preserve">        (Л</w:t>
            </w:r>
            <w:r w:rsidRPr="006E6FBE">
              <w:rPr>
                <w:rFonts w:ascii="Times New Roman" w:hAnsi="Times New Roman" w:cs="Times New Roman"/>
                <w:sz w:val="22"/>
                <w:szCs w:val="22"/>
              </w:rPr>
              <w:t>-38</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4,9</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Липпола</w:t>
            </w:r>
            <w:r>
              <w:rPr>
                <w:rFonts w:ascii="Times New Roman" w:hAnsi="Times New Roman" w:cs="Times New Roman"/>
                <w:sz w:val="22"/>
                <w:szCs w:val="22"/>
              </w:rPr>
              <w:t xml:space="preserve"> –</w:t>
            </w:r>
            <w:r w:rsidRPr="006E6FBE">
              <w:rPr>
                <w:rFonts w:ascii="Times New Roman" w:hAnsi="Times New Roman" w:cs="Times New Roman"/>
                <w:sz w:val="22"/>
                <w:szCs w:val="22"/>
              </w:rPr>
              <w:t xml:space="preserve"> ПС Леванпельто</w:t>
            </w:r>
            <w:r>
              <w:rPr>
                <w:rFonts w:ascii="Times New Roman" w:hAnsi="Times New Roman" w:cs="Times New Roman"/>
                <w:sz w:val="22"/>
                <w:szCs w:val="22"/>
              </w:rPr>
              <w:t xml:space="preserve"> (</w:t>
            </w:r>
            <w:r w:rsidRPr="006E6FBE">
              <w:rPr>
                <w:rFonts w:ascii="Times New Roman" w:hAnsi="Times New Roman" w:cs="Times New Roman"/>
                <w:sz w:val="22"/>
                <w:szCs w:val="22"/>
              </w:rPr>
              <w:t>Л-69</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9,5</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Лахденпохья</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Труд</w:t>
            </w:r>
            <w:r>
              <w:rPr>
                <w:rFonts w:ascii="Times New Roman" w:hAnsi="Times New Roman" w:cs="Times New Roman"/>
                <w:sz w:val="22"/>
                <w:szCs w:val="22"/>
              </w:rPr>
              <w:t xml:space="preserve"> (</w:t>
            </w:r>
            <w:r w:rsidRPr="006E6FBE">
              <w:rPr>
                <w:rFonts w:ascii="Times New Roman" w:hAnsi="Times New Roman" w:cs="Times New Roman"/>
                <w:sz w:val="22"/>
                <w:szCs w:val="22"/>
              </w:rPr>
              <w:t>Л-70</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16,8</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ВЛ </w:t>
            </w: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Хямекоски</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w:t>
            </w:r>
            <w:r>
              <w:rPr>
                <w:rFonts w:ascii="Times New Roman" w:hAnsi="Times New Roman" w:cs="Times New Roman"/>
                <w:sz w:val="22"/>
                <w:szCs w:val="22"/>
              </w:rPr>
              <w:t xml:space="preserve"> </w:t>
            </w:r>
            <w:r w:rsidRPr="006E6FBE">
              <w:rPr>
                <w:rFonts w:ascii="Times New Roman" w:hAnsi="Times New Roman" w:cs="Times New Roman"/>
                <w:sz w:val="22"/>
                <w:szCs w:val="22"/>
              </w:rPr>
              <w:t>Леппясюрья</w:t>
            </w:r>
            <w:r>
              <w:rPr>
                <w:rFonts w:ascii="Times New Roman" w:hAnsi="Times New Roman" w:cs="Times New Roman"/>
                <w:sz w:val="22"/>
                <w:szCs w:val="22"/>
              </w:rPr>
              <w:t xml:space="preserve"> (</w:t>
            </w:r>
            <w:r w:rsidRPr="006E6FBE">
              <w:rPr>
                <w:rFonts w:ascii="Times New Roman" w:hAnsi="Times New Roman" w:cs="Times New Roman"/>
                <w:sz w:val="22"/>
                <w:szCs w:val="22"/>
              </w:rPr>
              <w:t>Л-71</w:t>
            </w:r>
            <w:r>
              <w:rPr>
                <w:rFonts w:ascii="Times New Roman" w:hAnsi="Times New Roman" w:cs="Times New Roman"/>
                <w:sz w:val="22"/>
                <w:szCs w:val="22"/>
              </w:rPr>
              <w:t>С)</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26,3</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Л-72</w:t>
            </w:r>
            <w:r>
              <w:rPr>
                <w:rFonts w:ascii="Times New Roman" w:hAnsi="Times New Roman" w:cs="Times New Roman"/>
                <w:sz w:val="22"/>
                <w:szCs w:val="22"/>
              </w:rPr>
              <w:t>С</w:t>
            </w:r>
            <w:r w:rsidRPr="006E6FBE">
              <w:rPr>
                <w:rFonts w:ascii="Times New Roman" w:hAnsi="Times New Roman" w:cs="Times New Roman"/>
                <w:sz w:val="22"/>
                <w:szCs w:val="22"/>
              </w:rPr>
              <w:t xml:space="preserve"> </w:t>
            </w:r>
            <w:r>
              <w:rPr>
                <w:rFonts w:ascii="Times New Roman" w:hAnsi="Times New Roman" w:cs="Times New Roman"/>
                <w:sz w:val="22"/>
                <w:szCs w:val="22"/>
              </w:rPr>
              <w:t xml:space="preserve">ПС 39С </w:t>
            </w:r>
            <w:r w:rsidRPr="006E6FBE">
              <w:rPr>
                <w:rFonts w:ascii="Times New Roman" w:hAnsi="Times New Roman" w:cs="Times New Roman"/>
                <w:sz w:val="22"/>
                <w:szCs w:val="22"/>
              </w:rPr>
              <w:t>Харлу</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РП-361 Харлу</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0,5</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Л-73</w:t>
            </w:r>
            <w:r>
              <w:rPr>
                <w:rFonts w:ascii="Times New Roman" w:hAnsi="Times New Roman" w:cs="Times New Roman"/>
                <w:sz w:val="22"/>
                <w:szCs w:val="22"/>
              </w:rPr>
              <w:t>С</w:t>
            </w:r>
            <w:r w:rsidRPr="006E6FBE">
              <w:rPr>
                <w:rFonts w:ascii="Times New Roman" w:hAnsi="Times New Roman" w:cs="Times New Roman"/>
                <w:sz w:val="22"/>
                <w:szCs w:val="22"/>
              </w:rPr>
              <w:t xml:space="preserve"> ПС-4</w:t>
            </w:r>
            <w:r>
              <w:rPr>
                <w:rFonts w:ascii="Times New Roman" w:hAnsi="Times New Roman" w:cs="Times New Roman"/>
                <w:sz w:val="22"/>
                <w:szCs w:val="22"/>
              </w:rPr>
              <w:t xml:space="preserve">С </w:t>
            </w:r>
            <w:r w:rsidRPr="006E6FBE">
              <w:rPr>
                <w:rFonts w:ascii="Times New Roman" w:hAnsi="Times New Roman" w:cs="Times New Roman"/>
                <w:sz w:val="22"/>
                <w:szCs w:val="22"/>
              </w:rPr>
              <w:t>Леванпельто</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ПС-10</w:t>
            </w:r>
            <w:r>
              <w:rPr>
                <w:rFonts w:ascii="Times New Roman" w:hAnsi="Times New Roman" w:cs="Times New Roman"/>
                <w:sz w:val="22"/>
                <w:szCs w:val="22"/>
              </w:rPr>
              <w:t xml:space="preserve">С </w:t>
            </w:r>
            <w:r w:rsidRPr="006E6FBE">
              <w:rPr>
                <w:rFonts w:ascii="Times New Roman" w:hAnsi="Times New Roman" w:cs="Times New Roman"/>
                <w:sz w:val="22"/>
                <w:szCs w:val="22"/>
              </w:rPr>
              <w:t>Таунан</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20,2</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Л-74</w:t>
            </w:r>
            <w:r>
              <w:rPr>
                <w:rFonts w:ascii="Times New Roman" w:hAnsi="Times New Roman" w:cs="Times New Roman"/>
                <w:sz w:val="22"/>
                <w:szCs w:val="22"/>
              </w:rPr>
              <w:t>С</w:t>
            </w:r>
            <w:r w:rsidRPr="006E6FBE">
              <w:rPr>
                <w:rFonts w:ascii="Times New Roman" w:hAnsi="Times New Roman" w:cs="Times New Roman"/>
                <w:sz w:val="22"/>
                <w:szCs w:val="22"/>
              </w:rPr>
              <w:t xml:space="preserve"> ПС-4</w:t>
            </w:r>
            <w:r>
              <w:rPr>
                <w:rFonts w:ascii="Times New Roman" w:hAnsi="Times New Roman" w:cs="Times New Roman"/>
                <w:sz w:val="22"/>
                <w:szCs w:val="22"/>
              </w:rPr>
              <w:t xml:space="preserve">С </w:t>
            </w:r>
            <w:r w:rsidRPr="006E6FBE">
              <w:rPr>
                <w:rFonts w:ascii="Times New Roman" w:hAnsi="Times New Roman" w:cs="Times New Roman"/>
                <w:sz w:val="22"/>
                <w:szCs w:val="22"/>
              </w:rPr>
              <w:t>Леванпельто</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ПС-8</w:t>
            </w:r>
            <w:r>
              <w:rPr>
                <w:rFonts w:ascii="Times New Roman" w:hAnsi="Times New Roman" w:cs="Times New Roman"/>
                <w:sz w:val="22"/>
                <w:szCs w:val="22"/>
              </w:rPr>
              <w:t xml:space="preserve">С </w:t>
            </w:r>
            <w:r w:rsidRPr="006E6FBE">
              <w:rPr>
                <w:rFonts w:ascii="Times New Roman" w:hAnsi="Times New Roman" w:cs="Times New Roman"/>
                <w:sz w:val="22"/>
                <w:szCs w:val="22"/>
              </w:rPr>
              <w:t>Элисенваара</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15,7</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18</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Л-77</w:t>
            </w:r>
            <w:r>
              <w:rPr>
                <w:rFonts w:ascii="Times New Roman" w:hAnsi="Times New Roman" w:cs="Times New Roman"/>
                <w:sz w:val="22"/>
                <w:szCs w:val="22"/>
              </w:rPr>
              <w:t>С</w:t>
            </w:r>
            <w:r w:rsidRPr="006E6FBE">
              <w:rPr>
                <w:rFonts w:ascii="Times New Roman" w:hAnsi="Times New Roman" w:cs="Times New Roman"/>
                <w:sz w:val="22"/>
                <w:szCs w:val="22"/>
              </w:rPr>
              <w:t xml:space="preserve"> ПС-94</w:t>
            </w:r>
            <w:r>
              <w:rPr>
                <w:rFonts w:ascii="Times New Roman" w:hAnsi="Times New Roman" w:cs="Times New Roman"/>
                <w:sz w:val="22"/>
                <w:szCs w:val="22"/>
              </w:rPr>
              <w:t xml:space="preserve"> Кирьяволахти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ПС-45</w:t>
            </w:r>
            <w:r>
              <w:rPr>
                <w:rFonts w:ascii="Times New Roman" w:hAnsi="Times New Roman" w:cs="Times New Roman"/>
                <w:sz w:val="22"/>
                <w:szCs w:val="22"/>
              </w:rPr>
              <w:t>С</w:t>
            </w:r>
            <w:r w:rsidRPr="006E6FBE">
              <w:rPr>
                <w:rFonts w:ascii="Times New Roman" w:hAnsi="Times New Roman" w:cs="Times New Roman"/>
                <w:sz w:val="22"/>
                <w:szCs w:val="22"/>
              </w:rPr>
              <w:t xml:space="preserve"> Тохма</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6,0</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w:t>
            </w:r>
            <w:r>
              <w:rPr>
                <w:rFonts w:ascii="Times New Roman" w:hAnsi="Times New Roman" w:cs="Times New Roman"/>
                <w:sz w:val="22"/>
                <w:szCs w:val="22"/>
              </w:rPr>
              <w:t>89.</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Л-78</w:t>
            </w:r>
            <w:r>
              <w:rPr>
                <w:rFonts w:ascii="Times New Roman" w:hAnsi="Times New Roman" w:cs="Times New Roman"/>
                <w:sz w:val="22"/>
                <w:szCs w:val="22"/>
              </w:rPr>
              <w:t>С</w:t>
            </w:r>
            <w:r w:rsidRPr="006E6FBE">
              <w:rPr>
                <w:rFonts w:ascii="Times New Roman" w:hAnsi="Times New Roman" w:cs="Times New Roman"/>
                <w:sz w:val="22"/>
                <w:szCs w:val="22"/>
              </w:rPr>
              <w:t xml:space="preserve"> ПС-27 Сортавала</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ПС-46</w:t>
            </w:r>
            <w:r>
              <w:rPr>
                <w:rFonts w:ascii="Times New Roman" w:hAnsi="Times New Roman" w:cs="Times New Roman"/>
                <w:sz w:val="22"/>
                <w:szCs w:val="22"/>
              </w:rPr>
              <w:t xml:space="preserve">С </w:t>
            </w:r>
            <w:r w:rsidRPr="006E6FBE">
              <w:rPr>
                <w:rFonts w:ascii="Times New Roman" w:hAnsi="Times New Roman" w:cs="Times New Roman"/>
                <w:sz w:val="22"/>
                <w:szCs w:val="22"/>
              </w:rPr>
              <w:t>Приладожская</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5,5</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Л-79</w:t>
            </w:r>
            <w:r>
              <w:rPr>
                <w:rFonts w:ascii="Times New Roman" w:hAnsi="Times New Roman" w:cs="Times New Roman"/>
                <w:sz w:val="22"/>
                <w:szCs w:val="22"/>
              </w:rPr>
              <w:t>С</w:t>
            </w:r>
            <w:r w:rsidRPr="006E6FBE">
              <w:rPr>
                <w:rFonts w:ascii="Times New Roman" w:hAnsi="Times New Roman" w:cs="Times New Roman"/>
                <w:sz w:val="22"/>
                <w:szCs w:val="22"/>
              </w:rPr>
              <w:t xml:space="preserve"> ПС-94 Кирьяволахти</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ПС-46</w:t>
            </w:r>
            <w:r>
              <w:rPr>
                <w:rFonts w:ascii="Times New Roman" w:hAnsi="Times New Roman" w:cs="Times New Roman"/>
                <w:sz w:val="22"/>
                <w:szCs w:val="22"/>
              </w:rPr>
              <w:t xml:space="preserve">С </w:t>
            </w:r>
            <w:r w:rsidRPr="006E6FBE">
              <w:rPr>
                <w:rFonts w:ascii="Times New Roman" w:hAnsi="Times New Roman" w:cs="Times New Roman"/>
                <w:sz w:val="22"/>
                <w:szCs w:val="22"/>
              </w:rPr>
              <w:t>Приладожская</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10,2</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Л-80</w:t>
            </w:r>
            <w:r>
              <w:rPr>
                <w:rFonts w:ascii="Times New Roman" w:hAnsi="Times New Roman" w:cs="Times New Roman"/>
                <w:sz w:val="22"/>
                <w:szCs w:val="22"/>
              </w:rPr>
              <w:t>С</w:t>
            </w:r>
            <w:r w:rsidRPr="006E6FBE">
              <w:rPr>
                <w:rFonts w:ascii="Times New Roman" w:hAnsi="Times New Roman" w:cs="Times New Roman"/>
                <w:sz w:val="22"/>
                <w:szCs w:val="22"/>
              </w:rPr>
              <w:t xml:space="preserve"> ПС-34 Лахденпохья</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w:t>
            </w:r>
            <w:r>
              <w:rPr>
                <w:rFonts w:ascii="Times New Roman" w:hAnsi="Times New Roman" w:cs="Times New Roman"/>
                <w:sz w:val="22"/>
                <w:szCs w:val="22"/>
              </w:rPr>
              <w:t xml:space="preserve">С </w:t>
            </w:r>
            <w:r w:rsidRPr="006E6FBE">
              <w:rPr>
                <w:rFonts w:ascii="Times New Roman" w:hAnsi="Times New Roman" w:cs="Times New Roman"/>
                <w:sz w:val="22"/>
                <w:szCs w:val="22"/>
              </w:rPr>
              <w:t>Куокканиеми</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21,3</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Л-81</w:t>
            </w:r>
            <w:r>
              <w:rPr>
                <w:rFonts w:ascii="Times New Roman" w:hAnsi="Times New Roman" w:cs="Times New Roman"/>
                <w:sz w:val="22"/>
                <w:szCs w:val="22"/>
              </w:rPr>
              <w:t>С</w:t>
            </w:r>
            <w:r w:rsidRPr="006E6FBE">
              <w:rPr>
                <w:rFonts w:ascii="Times New Roman" w:hAnsi="Times New Roman" w:cs="Times New Roman"/>
                <w:sz w:val="22"/>
                <w:szCs w:val="22"/>
              </w:rPr>
              <w:t xml:space="preserve"> РП-641 Койранойя</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ТП-245 Койранойя</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0,6</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Л-82</w:t>
            </w:r>
            <w:r>
              <w:rPr>
                <w:rFonts w:ascii="Times New Roman" w:hAnsi="Times New Roman" w:cs="Times New Roman"/>
                <w:sz w:val="22"/>
                <w:szCs w:val="22"/>
              </w:rPr>
              <w:t>С</w:t>
            </w:r>
            <w:r w:rsidRPr="006E6FBE">
              <w:rPr>
                <w:rFonts w:ascii="Times New Roman" w:hAnsi="Times New Roman" w:cs="Times New Roman"/>
                <w:sz w:val="22"/>
                <w:szCs w:val="22"/>
              </w:rPr>
              <w:t xml:space="preserve"> ПС-34 Лахденпохья</w:t>
            </w:r>
            <w:r>
              <w:rPr>
                <w:rFonts w:ascii="Times New Roman" w:hAnsi="Times New Roman" w:cs="Times New Roman"/>
                <w:sz w:val="22"/>
                <w:szCs w:val="22"/>
              </w:rPr>
              <w:t xml:space="preserve">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ПС-48</w:t>
            </w:r>
            <w:r>
              <w:rPr>
                <w:rFonts w:ascii="Times New Roman" w:hAnsi="Times New Roman" w:cs="Times New Roman"/>
                <w:sz w:val="22"/>
                <w:szCs w:val="22"/>
              </w:rPr>
              <w:t xml:space="preserve">С </w:t>
            </w:r>
            <w:r w:rsidRPr="006E6FBE">
              <w:rPr>
                <w:rFonts w:ascii="Times New Roman" w:hAnsi="Times New Roman" w:cs="Times New Roman"/>
                <w:sz w:val="22"/>
                <w:szCs w:val="22"/>
              </w:rPr>
              <w:t>Ихала</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10,9</w:t>
            </w:r>
          </w:p>
        </w:tc>
      </w:tr>
      <w:tr w:rsidR="005548EF"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Л-83</w:t>
            </w:r>
            <w:r>
              <w:rPr>
                <w:rFonts w:ascii="Times New Roman" w:hAnsi="Times New Roman" w:cs="Times New Roman"/>
                <w:sz w:val="22"/>
                <w:szCs w:val="22"/>
              </w:rPr>
              <w:t>С</w:t>
            </w:r>
            <w:r w:rsidRPr="006E6FBE">
              <w:rPr>
                <w:rFonts w:ascii="Times New Roman" w:hAnsi="Times New Roman" w:cs="Times New Roman"/>
                <w:sz w:val="22"/>
                <w:szCs w:val="22"/>
              </w:rPr>
              <w:t xml:space="preserve"> ПС-12</w:t>
            </w:r>
            <w:r>
              <w:rPr>
                <w:rFonts w:ascii="Times New Roman" w:hAnsi="Times New Roman" w:cs="Times New Roman"/>
                <w:sz w:val="22"/>
                <w:szCs w:val="22"/>
              </w:rPr>
              <w:t>С Октябрь –</w:t>
            </w:r>
          </w:p>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ПС-7</w:t>
            </w:r>
            <w:r>
              <w:rPr>
                <w:rFonts w:ascii="Times New Roman" w:hAnsi="Times New Roman" w:cs="Times New Roman"/>
                <w:sz w:val="22"/>
                <w:szCs w:val="22"/>
              </w:rPr>
              <w:t>С</w:t>
            </w:r>
            <w:r w:rsidRPr="006E6FBE">
              <w:rPr>
                <w:rFonts w:ascii="Times New Roman" w:hAnsi="Times New Roman" w:cs="Times New Roman"/>
                <w:sz w:val="22"/>
                <w:szCs w:val="22"/>
              </w:rPr>
              <w:t xml:space="preserve"> Искра</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8,7</w:t>
            </w:r>
          </w:p>
        </w:tc>
      </w:tr>
      <w:tr w:rsidR="005548EF"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5548EF" w:rsidRPr="00FE6122" w:rsidRDefault="005548EF"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Л-84</w:t>
            </w:r>
            <w:r>
              <w:rPr>
                <w:rFonts w:ascii="Times New Roman" w:hAnsi="Times New Roman" w:cs="Times New Roman"/>
                <w:sz w:val="22"/>
                <w:szCs w:val="22"/>
              </w:rPr>
              <w:t>С</w:t>
            </w:r>
            <w:r w:rsidRPr="006E6FBE">
              <w:rPr>
                <w:rFonts w:ascii="Times New Roman" w:hAnsi="Times New Roman" w:cs="Times New Roman"/>
                <w:sz w:val="22"/>
                <w:szCs w:val="22"/>
              </w:rPr>
              <w:t xml:space="preserve"> ПС-3</w:t>
            </w:r>
            <w:r>
              <w:rPr>
                <w:rFonts w:ascii="Times New Roman" w:hAnsi="Times New Roman" w:cs="Times New Roman"/>
                <w:sz w:val="22"/>
                <w:szCs w:val="22"/>
              </w:rPr>
              <w:t>С</w:t>
            </w:r>
            <w:r w:rsidRPr="006E6FBE">
              <w:rPr>
                <w:rFonts w:ascii="Times New Roman" w:hAnsi="Times New Roman" w:cs="Times New Roman"/>
                <w:sz w:val="22"/>
                <w:szCs w:val="22"/>
              </w:rPr>
              <w:t xml:space="preserve"> Туокслахти-</w:t>
            </w:r>
            <w:r>
              <w:rPr>
                <w:rFonts w:ascii="Times New Roman" w:hAnsi="Times New Roman" w:cs="Times New Roman"/>
                <w:sz w:val="22"/>
                <w:szCs w:val="22"/>
              </w:rPr>
              <w:t>РП-841</w:t>
            </w:r>
          </w:p>
        </w:tc>
        <w:tc>
          <w:tcPr>
            <w:tcW w:w="691"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5548EF" w:rsidRPr="006E6FBE" w:rsidRDefault="005548EF"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8,2</w:t>
            </w:r>
          </w:p>
        </w:tc>
      </w:tr>
      <w:tr w:rsidR="001F5B99"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Л-32</w:t>
            </w:r>
            <w:r>
              <w:rPr>
                <w:rFonts w:ascii="Times New Roman" w:hAnsi="Times New Roman" w:cs="Times New Roman"/>
                <w:sz w:val="22"/>
                <w:szCs w:val="22"/>
              </w:rPr>
              <w:t>К</w:t>
            </w:r>
            <w:r w:rsidRPr="006E6FBE">
              <w:rPr>
                <w:rFonts w:ascii="Times New Roman" w:hAnsi="Times New Roman" w:cs="Times New Roman"/>
                <w:sz w:val="22"/>
                <w:szCs w:val="22"/>
              </w:rPr>
              <w:t xml:space="preserve"> ПС-45 Чупа</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ПС-23</w:t>
            </w:r>
            <w:r>
              <w:rPr>
                <w:rFonts w:ascii="Times New Roman" w:hAnsi="Times New Roman" w:cs="Times New Roman"/>
                <w:sz w:val="22"/>
                <w:szCs w:val="22"/>
              </w:rPr>
              <w:t>К</w:t>
            </w:r>
            <w:r w:rsidRPr="006E6FBE">
              <w:rPr>
                <w:rFonts w:ascii="Times New Roman" w:hAnsi="Times New Roman" w:cs="Times New Roman"/>
                <w:sz w:val="22"/>
                <w:szCs w:val="22"/>
              </w:rPr>
              <w:t xml:space="preserve"> Плотина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25,0</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0F0BC1" w:rsidRDefault="0030423B" w:rsidP="000F0BC1">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Л-31</w:t>
            </w:r>
            <w:r>
              <w:rPr>
                <w:rFonts w:ascii="Times New Roman" w:hAnsi="Times New Roman" w:cs="Times New Roman"/>
                <w:sz w:val="22"/>
                <w:szCs w:val="22"/>
              </w:rPr>
              <w:t>К</w:t>
            </w:r>
            <w:r w:rsidRPr="006E6FBE">
              <w:rPr>
                <w:rFonts w:ascii="Times New Roman" w:hAnsi="Times New Roman" w:cs="Times New Roman"/>
                <w:sz w:val="22"/>
                <w:szCs w:val="22"/>
              </w:rPr>
              <w:t xml:space="preserve"> ПС-12</w:t>
            </w:r>
            <w:r>
              <w:rPr>
                <w:rFonts w:ascii="Times New Roman" w:hAnsi="Times New Roman" w:cs="Times New Roman"/>
                <w:sz w:val="22"/>
                <w:szCs w:val="22"/>
              </w:rPr>
              <w:t xml:space="preserve"> </w:t>
            </w:r>
            <w:r w:rsidRPr="006E6FBE">
              <w:rPr>
                <w:rFonts w:ascii="Times New Roman" w:hAnsi="Times New Roman" w:cs="Times New Roman"/>
                <w:sz w:val="22"/>
                <w:szCs w:val="22"/>
              </w:rPr>
              <w:t>Беломорск</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ПС-16</w:t>
            </w:r>
            <w:r>
              <w:rPr>
                <w:rFonts w:ascii="Times New Roman" w:hAnsi="Times New Roman" w:cs="Times New Roman"/>
                <w:sz w:val="22"/>
                <w:szCs w:val="22"/>
              </w:rPr>
              <w:t>К</w:t>
            </w:r>
            <w:r w:rsidRPr="006E6FBE">
              <w:rPr>
                <w:rFonts w:ascii="Times New Roman" w:hAnsi="Times New Roman" w:cs="Times New Roman"/>
                <w:sz w:val="22"/>
                <w:szCs w:val="22"/>
              </w:rPr>
              <w:t xml:space="preserve"> БЛДК</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4,9</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Л-33</w:t>
            </w:r>
            <w:r>
              <w:rPr>
                <w:rFonts w:ascii="Times New Roman" w:hAnsi="Times New Roman" w:cs="Times New Roman"/>
                <w:sz w:val="22"/>
                <w:szCs w:val="22"/>
              </w:rPr>
              <w:t>К</w:t>
            </w:r>
            <w:r w:rsidRPr="006E6FBE">
              <w:rPr>
                <w:rFonts w:ascii="Times New Roman" w:hAnsi="Times New Roman" w:cs="Times New Roman"/>
                <w:sz w:val="22"/>
                <w:szCs w:val="22"/>
              </w:rPr>
              <w:t xml:space="preserve"> ПС-15 Сегежа</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ПС-30</w:t>
            </w:r>
            <w:r>
              <w:rPr>
                <w:rFonts w:ascii="Times New Roman" w:hAnsi="Times New Roman" w:cs="Times New Roman"/>
                <w:sz w:val="22"/>
                <w:szCs w:val="22"/>
              </w:rPr>
              <w:t>К</w:t>
            </w:r>
            <w:r w:rsidRPr="006E6FBE">
              <w:rPr>
                <w:rFonts w:ascii="Times New Roman" w:hAnsi="Times New Roman" w:cs="Times New Roman"/>
                <w:sz w:val="22"/>
                <w:szCs w:val="22"/>
              </w:rPr>
              <w:t xml:space="preserve"> Попов Порог</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69,3</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199.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Л-34</w:t>
            </w:r>
            <w:r>
              <w:rPr>
                <w:rFonts w:ascii="Times New Roman" w:hAnsi="Times New Roman" w:cs="Times New Roman"/>
                <w:sz w:val="22"/>
                <w:szCs w:val="22"/>
              </w:rPr>
              <w:t>К</w:t>
            </w:r>
            <w:r w:rsidRPr="006E6FBE">
              <w:rPr>
                <w:rFonts w:ascii="Times New Roman" w:hAnsi="Times New Roman" w:cs="Times New Roman"/>
                <w:sz w:val="22"/>
                <w:szCs w:val="22"/>
              </w:rPr>
              <w:t xml:space="preserve"> ПС-45 Чупа</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ПС-27 Малиновая Варакка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11,3</w:t>
            </w:r>
          </w:p>
        </w:tc>
      </w:tr>
      <w:tr w:rsidR="0030423B" w:rsidRPr="006E6FBE"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Л-35</w:t>
            </w:r>
            <w:r>
              <w:rPr>
                <w:rFonts w:ascii="Times New Roman" w:hAnsi="Times New Roman" w:cs="Times New Roman"/>
                <w:sz w:val="22"/>
                <w:szCs w:val="22"/>
              </w:rPr>
              <w:t>К</w:t>
            </w:r>
            <w:r w:rsidRPr="006E6FBE">
              <w:rPr>
                <w:rFonts w:ascii="Times New Roman" w:hAnsi="Times New Roman" w:cs="Times New Roman"/>
                <w:sz w:val="22"/>
                <w:szCs w:val="22"/>
              </w:rPr>
              <w:t xml:space="preserve"> ПС-12</w:t>
            </w:r>
            <w:r>
              <w:rPr>
                <w:rFonts w:ascii="Times New Roman" w:hAnsi="Times New Roman" w:cs="Times New Roman"/>
                <w:sz w:val="22"/>
                <w:szCs w:val="22"/>
              </w:rPr>
              <w:t xml:space="preserve"> </w:t>
            </w:r>
            <w:r w:rsidRPr="006E6FBE">
              <w:rPr>
                <w:rFonts w:ascii="Times New Roman" w:hAnsi="Times New Roman" w:cs="Times New Roman"/>
                <w:sz w:val="22"/>
                <w:szCs w:val="22"/>
              </w:rPr>
              <w:t>Беломорск</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ПС-21</w:t>
            </w:r>
            <w:r>
              <w:rPr>
                <w:rFonts w:ascii="Times New Roman" w:hAnsi="Times New Roman" w:cs="Times New Roman"/>
                <w:sz w:val="22"/>
                <w:szCs w:val="22"/>
              </w:rPr>
              <w:t xml:space="preserve">К </w:t>
            </w:r>
            <w:r w:rsidRPr="006E6FBE">
              <w:rPr>
                <w:rFonts w:ascii="Times New Roman" w:hAnsi="Times New Roman" w:cs="Times New Roman"/>
                <w:sz w:val="22"/>
                <w:szCs w:val="22"/>
              </w:rPr>
              <w:t>Сумпосад</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47,0</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Л-36</w:t>
            </w:r>
            <w:r>
              <w:rPr>
                <w:rFonts w:ascii="Times New Roman" w:hAnsi="Times New Roman" w:cs="Times New Roman"/>
                <w:sz w:val="22"/>
                <w:szCs w:val="22"/>
              </w:rPr>
              <w:t>К</w:t>
            </w:r>
            <w:r w:rsidRPr="006E6FBE">
              <w:rPr>
                <w:rFonts w:ascii="Times New Roman" w:hAnsi="Times New Roman" w:cs="Times New Roman"/>
                <w:sz w:val="22"/>
                <w:szCs w:val="22"/>
              </w:rPr>
              <w:t xml:space="preserve"> ПС-10 Кемь</w:t>
            </w:r>
            <w:r w:rsidR="000F0BC1">
              <w:rPr>
                <w:rFonts w:ascii="Times New Roman" w:hAnsi="Times New Roman" w:cs="Times New Roman"/>
                <w:sz w:val="22"/>
                <w:szCs w:val="22"/>
              </w:rPr>
              <w:t xml:space="preserve"> –</w:t>
            </w:r>
            <w:r w:rsidRPr="006E6FBE">
              <w:rPr>
                <w:rFonts w:ascii="Times New Roman" w:hAnsi="Times New Roman" w:cs="Times New Roman"/>
                <w:sz w:val="22"/>
                <w:szCs w:val="22"/>
              </w:rPr>
              <w:t xml:space="preserve"> ПС-</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29</w:t>
            </w:r>
            <w:r>
              <w:rPr>
                <w:rFonts w:ascii="Times New Roman" w:hAnsi="Times New Roman" w:cs="Times New Roman"/>
                <w:sz w:val="22"/>
                <w:szCs w:val="22"/>
              </w:rPr>
              <w:t>К</w:t>
            </w:r>
            <w:r w:rsidRPr="006E6FBE">
              <w:rPr>
                <w:rFonts w:ascii="Times New Roman" w:hAnsi="Times New Roman" w:cs="Times New Roman"/>
                <w:sz w:val="22"/>
                <w:szCs w:val="22"/>
              </w:rPr>
              <w:t xml:space="preserve"> Рабочий Остров</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10,1</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Л-37</w:t>
            </w:r>
            <w:r>
              <w:rPr>
                <w:rFonts w:ascii="Times New Roman" w:hAnsi="Times New Roman" w:cs="Times New Roman"/>
                <w:sz w:val="22"/>
                <w:szCs w:val="22"/>
              </w:rPr>
              <w:t>К</w:t>
            </w:r>
            <w:r w:rsidRPr="006E6FBE">
              <w:rPr>
                <w:rFonts w:ascii="Times New Roman" w:hAnsi="Times New Roman" w:cs="Times New Roman"/>
                <w:sz w:val="22"/>
                <w:szCs w:val="22"/>
              </w:rPr>
              <w:t xml:space="preserve"> ПС-15 Сегежа</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ПС-39</w:t>
            </w:r>
            <w:r>
              <w:rPr>
                <w:rFonts w:ascii="Times New Roman" w:hAnsi="Times New Roman" w:cs="Times New Roman"/>
                <w:sz w:val="22"/>
                <w:szCs w:val="22"/>
              </w:rPr>
              <w:t>К</w:t>
            </w:r>
            <w:r w:rsidRPr="006E6FBE">
              <w:rPr>
                <w:rFonts w:ascii="Times New Roman" w:hAnsi="Times New Roman" w:cs="Times New Roman"/>
                <w:sz w:val="22"/>
                <w:szCs w:val="22"/>
              </w:rPr>
              <w:t xml:space="preserve"> ДОК</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1,9</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Л-38</w:t>
            </w:r>
            <w:r>
              <w:rPr>
                <w:rFonts w:ascii="Times New Roman" w:hAnsi="Times New Roman" w:cs="Times New Roman"/>
                <w:sz w:val="22"/>
                <w:szCs w:val="22"/>
              </w:rPr>
              <w:t>К</w:t>
            </w:r>
            <w:r w:rsidRPr="006E6FBE">
              <w:rPr>
                <w:rFonts w:ascii="Times New Roman" w:hAnsi="Times New Roman" w:cs="Times New Roman"/>
                <w:sz w:val="22"/>
                <w:szCs w:val="22"/>
              </w:rPr>
              <w:t xml:space="preserve"> ПС-43 Полярный</w:t>
            </w:r>
            <w:r>
              <w:rPr>
                <w:rFonts w:ascii="Times New Roman" w:hAnsi="Times New Roman" w:cs="Times New Roman"/>
                <w:sz w:val="22"/>
                <w:szCs w:val="22"/>
              </w:rPr>
              <w:t xml:space="preserve"> </w:t>
            </w:r>
            <w:r w:rsidRPr="006E6FBE">
              <w:rPr>
                <w:rFonts w:ascii="Times New Roman" w:hAnsi="Times New Roman" w:cs="Times New Roman"/>
                <w:sz w:val="22"/>
                <w:szCs w:val="22"/>
              </w:rPr>
              <w:t>Круг</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ПС-22</w:t>
            </w:r>
            <w:r>
              <w:rPr>
                <w:rFonts w:ascii="Times New Roman" w:hAnsi="Times New Roman" w:cs="Times New Roman"/>
                <w:sz w:val="22"/>
                <w:szCs w:val="22"/>
              </w:rPr>
              <w:t>К</w:t>
            </w:r>
            <w:r w:rsidRPr="006E6FBE">
              <w:rPr>
                <w:rFonts w:ascii="Times New Roman" w:hAnsi="Times New Roman" w:cs="Times New Roman"/>
                <w:sz w:val="22"/>
                <w:szCs w:val="22"/>
              </w:rPr>
              <w:t xml:space="preserve"> Тэдино</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8,1</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Л-39</w:t>
            </w:r>
            <w:r>
              <w:rPr>
                <w:rFonts w:ascii="Times New Roman" w:hAnsi="Times New Roman" w:cs="Times New Roman"/>
                <w:sz w:val="22"/>
                <w:szCs w:val="22"/>
              </w:rPr>
              <w:t>К</w:t>
            </w:r>
            <w:r w:rsidRPr="006E6FBE">
              <w:rPr>
                <w:rFonts w:ascii="Times New Roman" w:hAnsi="Times New Roman" w:cs="Times New Roman"/>
                <w:sz w:val="22"/>
                <w:szCs w:val="22"/>
              </w:rPr>
              <w:t xml:space="preserve"> ПС-43 Полярный</w:t>
            </w:r>
            <w:r w:rsidR="000F0BC1">
              <w:rPr>
                <w:rFonts w:ascii="Times New Roman" w:hAnsi="Times New Roman" w:cs="Times New Roman"/>
                <w:sz w:val="22"/>
                <w:szCs w:val="22"/>
              </w:rPr>
              <w:t xml:space="preserve"> Круг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ПС-22</w:t>
            </w:r>
            <w:r>
              <w:rPr>
                <w:rFonts w:ascii="Times New Roman" w:hAnsi="Times New Roman" w:cs="Times New Roman"/>
                <w:sz w:val="22"/>
                <w:szCs w:val="22"/>
              </w:rPr>
              <w:t>К</w:t>
            </w:r>
            <w:r w:rsidRPr="006E6FBE">
              <w:rPr>
                <w:rFonts w:ascii="Times New Roman" w:hAnsi="Times New Roman" w:cs="Times New Roman"/>
                <w:sz w:val="22"/>
                <w:szCs w:val="22"/>
              </w:rPr>
              <w:t xml:space="preserve"> Тэдино</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8,1</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Л-40</w:t>
            </w:r>
            <w:r>
              <w:rPr>
                <w:rFonts w:ascii="Times New Roman" w:hAnsi="Times New Roman" w:cs="Times New Roman"/>
                <w:sz w:val="22"/>
                <w:szCs w:val="22"/>
              </w:rPr>
              <w:t>К</w:t>
            </w:r>
            <w:r w:rsidRPr="006E6FBE">
              <w:rPr>
                <w:rFonts w:ascii="Times New Roman" w:hAnsi="Times New Roman" w:cs="Times New Roman"/>
                <w:sz w:val="22"/>
                <w:szCs w:val="22"/>
              </w:rPr>
              <w:t xml:space="preserve"> ПС-13</w:t>
            </w:r>
            <w:r>
              <w:rPr>
                <w:rFonts w:ascii="Times New Roman" w:hAnsi="Times New Roman" w:cs="Times New Roman"/>
                <w:sz w:val="22"/>
                <w:szCs w:val="22"/>
              </w:rPr>
              <w:t xml:space="preserve"> </w:t>
            </w:r>
            <w:r w:rsidRPr="006E6FBE">
              <w:rPr>
                <w:rFonts w:ascii="Times New Roman" w:hAnsi="Times New Roman" w:cs="Times New Roman"/>
                <w:sz w:val="22"/>
                <w:szCs w:val="22"/>
              </w:rPr>
              <w:t>Ледмозеро</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ПС-32</w:t>
            </w:r>
            <w:r>
              <w:rPr>
                <w:rFonts w:ascii="Times New Roman" w:hAnsi="Times New Roman" w:cs="Times New Roman"/>
                <w:sz w:val="22"/>
                <w:szCs w:val="22"/>
              </w:rPr>
              <w:t xml:space="preserve">К </w:t>
            </w:r>
            <w:r w:rsidRPr="006E6FBE">
              <w:rPr>
                <w:rFonts w:ascii="Times New Roman" w:hAnsi="Times New Roman" w:cs="Times New Roman"/>
                <w:sz w:val="22"/>
                <w:szCs w:val="22"/>
              </w:rPr>
              <w:t>Муезерка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36,0</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Л-41</w:t>
            </w:r>
            <w:r>
              <w:rPr>
                <w:rFonts w:ascii="Times New Roman" w:hAnsi="Times New Roman" w:cs="Times New Roman"/>
                <w:sz w:val="22"/>
                <w:szCs w:val="22"/>
              </w:rPr>
              <w:t>К</w:t>
            </w:r>
            <w:r w:rsidRPr="006E6FBE">
              <w:rPr>
                <w:rFonts w:ascii="Times New Roman" w:hAnsi="Times New Roman" w:cs="Times New Roman"/>
                <w:sz w:val="22"/>
                <w:szCs w:val="22"/>
              </w:rPr>
              <w:t xml:space="preserve"> ПС-32</w:t>
            </w:r>
            <w:r>
              <w:rPr>
                <w:rFonts w:ascii="Times New Roman" w:hAnsi="Times New Roman" w:cs="Times New Roman"/>
                <w:sz w:val="22"/>
                <w:szCs w:val="22"/>
              </w:rPr>
              <w:t xml:space="preserve">К </w:t>
            </w:r>
            <w:r w:rsidRPr="006E6FBE">
              <w:rPr>
                <w:rFonts w:ascii="Times New Roman" w:hAnsi="Times New Roman" w:cs="Times New Roman"/>
                <w:sz w:val="22"/>
                <w:szCs w:val="22"/>
              </w:rPr>
              <w:t>Муезерка</w:t>
            </w:r>
            <w:r w:rsidR="000F0BC1">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ПС-34</w:t>
            </w:r>
            <w:r>
              <w:rPr>
                <w:rFonts w:ascii="Times New Roman" w:hAnsi="Times New Roman" w:cs="Times New Roman"/>
                <w:sz w:val="22"/>
                <w:szCs w:val="22"/>
              </w:rPr>
              <w:t xml:space="preserve">К </w:t>
            </w:r>
            <w:r w:rsidRPr="006E6FBE">
              <w:rPr>
                <w:rFonts w:ascii="Times New Roman" w:hAnsi="Times New Roman" w:cs="Times New Roman"/>
                <w:sz w:val="22"/>
                <w:szCs w:val="22"/>
              </w:rPr>
              <w:t>Волома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27,9</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Л-42</w:t>
            </w:r>
            <w:r>
              <w:rPr>
                <w:rFonts w:ascii="Times New Roman" w:hAnsi="Times New Roman" w:cs="Times New Roman"/>
                <w:sz w:val="22"/>
                <w:szCs w:val="22"/>
              </w:rPr>
              <w:t>К</w:t>
            </w:r>
            <w:r w:rsidRPr="006E6FBE">
              <w:rPr>
                <w:rFonts w:ascii="Times New Roman" w:hAnsi="Times New Roman" w:cs="Times New Roman"/>
                <w:sz w:val="22"/>
                <w:szCs w:val="22"/>
              </w:rPr>
              <w:t xml:space="preserve"> ПС-34</w:t>
            </w:r>
            <w:r>
              <w:rPr>
                <w:rFonts w:ascii="Times New Roman" w:hAnsi="Times New Roman" w:cs="Times New Roman"/>
                <w:sz w:val="22"/>
                <w:szCs w:val="22"/>
              </w:rPr>
              <w:t>К</w:t>
            </w:r>
            <w:r w:rsidRPr="006E6FBE">
              <w:rPr>
                <w:rFonts w:ascii="Times New Roman" w:hAnsi="Times New Roman" w:cs="Times New Roman"/>
                <w:sz w:val="22"/>
                <w:szCs w:val="22"/>
              </w:rPr>
              <w:t xml:space="preserve"> Волома</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ПС-33 Пенинга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23,6</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Л-43</w:t>
            </w:r>
            <w:r>
              <w:rPr>
                <w:rFonts w:ascii="Times New Roman" w:hAnsi="Times New Roman" w:cs="Times New Roman"/>
                <w:sz w:val="22"/>
                <w:szCs w:val="22"/>
              </w:rPr>
              <w:t>К ПС-10 Кемь</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ПС-29</w:t>
            </w:r>
            <w:r>
              <w:rPr>
                <w:rFonts w:ascii="Times New Roman" w:hAnsi="Times New Roman" w:cs="Times New Roman"/>
                <w:sz w:val="22"/>
                <w:szCs w:val="22"/>
              </w:rPr>
              <w:t>К</w:t>
            </w:r>
            <w:r w:rsidRPr="006E6FBE">
              <w:rPr>
                <w:rFonts w:ascii="Times New Roman" w:hAnsi="Times New Roman" w:cs="Times New Roman"/>
                <w:sz w:val="22"/>
                <w:szCs w:val="22"/>
              </w:rPr>
              <w:t xml:space="preserve"> Рабочий Остров</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10,1</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w:t>
            </w:r>
            <w:r>
              <w:rPr>
                <w:rFonts w:ascii="Times New Roman" w:hAnsi="Times New Roman" w:cs="Times New Roman"/>
                <w:sz w:val="22"/>
                <w:szCs w:val="22"/>
              </w:rPr>
              <w:t>09.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Л-44</w:t>
            </w:r>
            <w:r>
              <w:rPr>
                <w:rFonts w:ascii="Times New Roman" w:hAnsi="Times New Roman" w:cs="Times New Roman"/>
                <w:sz w:val="22"/>
                <w:szCs w:val="22"/>
              </w:rPr>
              <w:t>К</w:t>
            </w:r>
            <w:r w:rsidRPr="006E6FBE">
              <w:rPr>
                <w:rFonts w:ascii="Times New Roman" w:hAnsi="Times New Roman" w:cs="Times New Roman"/>
                <w:sz w:val="22"/>
                <w:szCs w:val="22"/>
              </w:rPr>
              <w:t xml:space="preserve"> ПС-87 Лоухи</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ПС-24</w:t>
            </w:r>
            <w:r>
              <w:rPr>
                <w:rFonts w:ascii="Times New Roman" w:hAnsi="Times New Roman" w:cs="Times New Roman"/>
                <w:sz w:val="22"/>
                <w:szCs w:val="22"/>
              </w:rPr>
              <w:t>К</w:t>
            </w:r>
            <w:r w:rsidRPr="006E6FBE">
              <w:rPr>
                <w:rFonts w:ascii="Times New Roman" w:hAnsi="Times New Roman" w:cs="Times New Roman"/>
                <w:sz w:val="22"/>
                <w:szCs w:val="22"/>
              </w:rPr>
              <w:t xml:space="preserve"> Амбарный</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37,0</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Л-45</w:t>
            </w:r>
            <w:r>
              <w:rPr>
                <w:rFonts w:ascii="Times New Roman" w:hAnsi="Times New Roman" w:cs="Times New Roman"/>
                <w:sz w:val="22"/>
                <w:szCs w:val="22"/>
              </w:rPr>
              <w:t>К</w:t>
            </w:r>
            <w:r w:rsidRPr="006E6FBE">
              <w:rPr>
                <w:rFonts w:ascii="Times New Roman" w:hAnsi="Times New Roman" w:cs="Times New Roman"/>
                <w:sz w:val="22"/>
                <w:szCs w:val="22"/>
              </w:rPr>
              <w:t xml:space="preserve"> ПС-15 Сегежа</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ПС-26</w:t>
            </w:r>
            <w:r>
              <w:rPr>
                <w:rFonts w:ascii="Times New Roman" w:hAnsi="Times New Roman" w:cs="Times New Roman"/>
                <w:sz w:val="22"/>
                <w:szCs w:val="22"/>
              </w:rPr>
              <w:t>К</w:t>
            </w:r>
            <w:r w:rsidRPr="006E6FBE">
              <w:rPr>
                <w:rFonts w:ascii="Times New Roman" w:hAnsi="Times New Roman" w:cs="Times New Roman"/>
                <w:sz w:val="22"/>
                <w:szCs w:val="22"/>
              </w:rPr>
              <w:t xml:space="preserve"> Птицефабрика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9,3</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Л-46</w:t>
            </w:r>
            <w:r>
              <w:rPr>
                <w:rFonts w:ascii="Times New Roman" w:hAnsi="Times New Roman" w:cs="Times New Roman"/>
                <w:sz w:val="22"/>
                <w:szCs w:val="22"/>
              </w:rPr>
              <w:t>К</w:t>
            </w:r>
            <w:r w:rsidRPr="006E6FBE">
              <w:rPr>
                <w:rFonts w:ascii="Times New Roman" w:hAnsi="Times New Roman" w:cs="Times New Roman"/>
                <w:sz w:val="22"/>
                <w:szCs w:val="22"/>
              </w:rPr>
              <w:t xml:space="preserve"> ПС-15 Сегежа</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ПС-39</w:t>
            </w:r>
            <w:r>
              <w:rPr>
                <w:rFonts w:ascii="Times New Roman" w:hAnsi="Times New Roman" w:cs="Times New Roman"/>
                <w:sz w:val="22"/>
                <w:szCs w:val="22"/>
              </w:rPr>
              <w:t>К</w:t>
            </w:r>
            <w:r w:rsidRPr="006E6FBE">
              <w:rPr>
                <w:rFonts w:ascii="Times New Roman" w:hAnsi="Times New Roman" w:cs="Times New Roman"/>
                <w:sz w:val="22"/>
                <w:szCs w:val="22"/>
              </w:rPr>
              <w:t xml:space="preserve"> ДОК</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2,0</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Л-47</w:t>
            </w:r>
            <w:r>
              <w:rPr>
                <w:rFonts w:ascii="Times New Roman" w:hAnsi="Times New Roman" w:cs="Times New Roman"/>
                <w:sz w:val="22"/>
                <w:szCs w:val="22"/>
              </w:rPr>
              <w:t>К</w:t>
            </w:r>
            <w:r w:rsidRPr="006E6FBE">
              <w:rPr>
                <w:rFonts w:ascii="Times New Roman" w:hAnsi="Times New Roman" w:cs="Times New Roman"/>
                <w:sz w:val="22"/>
                <w:szCs w:val="22"/>
              </w:rPr>
              <w:t xml:space="preserve"> ПС-15 Сегежа</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ПС-26</w:t>
            </w:r>
            <w:r>
              <w:rPr>
                <w:rFonts w:ascii="Times New Roman" w:hAnsi="Times New Roman" w:cs="Times New Roman"/>
                <w:sz w:val="22"/>
                <w:szCs w:val="22"/>
              </w:rPr>
              <w:t>К</w:t>
            </w:r>
            <w:r w:rsidRPr="006E6FBE">
              <w:rPr>
                <w:rFonts w:ascii="Times New Roman" w:hAnsi="Times New Roman" w:cs="Times New Roman"/>
                <w:sz w:val="22"/>
                <w:szCs w:val="22"/>
              </w:rPr>
              <w:t xml:space="preserve"> Птицефабрика</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8,2</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Л-48</w:t>
            </w:r>
            <w:r>
              <w:rPr>
                <w:rFonts w:ascii="Times New Roman" w:hAnsi="Times New Roman" w:cs="Times New Roman"/>
                <w:sz w:val="22"/>
                <w:szCs w:val="22"/>
              </w:rPr>
              <w:t>К</w:t>
            </w:r>
            <w:r w:rsidRPr="006E6FBE">
              <w:rPr>
                <w:rFonts w:ascii="Times New Roman" w:hAnsi="Times New Roman" w:cs="Times New Roman"/>
                <w:sz w:val="22"/>
                <w:szCs w:val="22"/>
              </w:rPr>
              <w:t xml:space="preserve"> Кривопорожская</w:t>
            </w:r>
            <w:r>
              <w:rPr>
                <w:rFonts w:ascii="Times New Roman" w:hAnsi="Times New Roman" w:cs="Times New Roman"/>
                <w:sz w:val="22"/>
                <w:szCs w:val="22"/>
              </w:rPr>
              <w:t xml:space="preserve"> </w:t>
            </w:r>
            <w:r w:rsidRPr="006E6FBE">
              <w:rPr>
                <w:rFonts w:ascii="Times New Roman" w:hAnsi="Times New Roman" w:cs="Times New Roman"/>
                <w:sz w:val="22"/>
                <w:szCs w:val="22"/>
              </w:rPr>
              <w:t>ГЭС</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Электрокотельная</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p>
        </w:tc>
      </w:tr>
      <w:tr w:rsidR="0030423B" w:rsidRPr="006E6FBE"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21</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ВЛ, Л-49</w:t>
            </w:r>
            <w:r>
              <w:rPr>
                <w:rFonts w:ascii="Times New Roman" w:hAnsi="Times New Roman" w:cs="Times New Roman"/>
                <w:sz w:val="22"/>
                <w:szCs w:val="22"/>
              </w:rPr>
              <w:t>К</w:t>
            </w:r>
            <w:r w:rsidRPr="006E6FBE">
              <w:rPr>
                <w:rFonts w:ascii="Times New Roman" w:hAnsi="Times New Roman" w:cs="Times New Roman"/>
                <w:sz w:val="22"/>
                <w:szCs w:val="22"/>
              </w:rPr>
              <w:t xml:space="preserve"> Кривопорожская</w:t>
            </w:r>
            <w:r>
              <w:rPr>
                <w:rFonts w:ascii="Times New Roman" w:hAnsi="Times New Roman" w:cs="Times New Roman"/>
                <w:sz w:val="22"/>
                <w:szCs w:val="22"/>
              </w:rPr>
              <w:t xml:space="preserve"> </w:t>
            </w:r>
            <w:r w:rsidRPr="006E6FBE">
              <w:rPr>
                <w:rFonts w:ascii="Times New Roman" w:hAnsi="Times New Roman" w:cs="Times New Roman"/>
                <w:sz w:val="22"/>
                <w:szCs w:val="22"/>
              </w:rPr>
              <w:t>ГЭС</w:t>
            </w:r>
            <w:r w:rsidR="004D4BFE">
              <w:rPr>
                <w:rFonts w:ascii="Times New Roman" w:hAnsi="Times New Roman" w:cs="Times New Roman"/>
                <w:sz w:val="22"/>
                <w:szCs w:val="22"/>
              </w:rPr>
              <w:t xml:space="preserve"> –</w:t>
            </w:r>
          </w:p>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Электрокотельная</w:t>
            </w:r>
          </w:p>
        </w:tc>
        <w:tc>
          <w:tcPr>
            <w:tcW w:w="691"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6E6FBE" w:rsidRDefault="0030423B" w:rsidP="00DC102A">
            <w:pPr>
              <w:pStyle w:val="ConsPlusCell"/>
              <w:jc w:val="center"/>
              <w:rPr>
                <w:rFonts w:ascii="Times New Roman" w:hAnsi="Times New Roman" w:cs="Times New Roman"/>
                <w:sz w:val="22"/>
                <w:szCs w:val="22"/>
              </w:rPr>
            </w:pPr>
            <w:r w:rsidRPr="006E6FBE">
              <w:rPr>
                <w:rFonts w:ascii="Times New Roman" w:hAnsi="Times New Roman" w:cs="Times New Roman"/>
                <w:sz w:val="22"/>
                <w:szCs w:val="22"/>
              </w:rPr>
              <w:t>1,3</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21</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Л-50</w:t>
            </w:r>
            <w:r>
              <w:rPr>
                <w:rFonts w:ascii="Times New Roman" w:hAnsi="Times New Roman" w:cs="Times New Roman"/>
                <w:sz w:val="22"/>
                <w:szCs w:val="22"/>
              </w:rPr>
              <w:t>К</w:t>
            </w:r>
            <w:r w:rsidRPr="002A0A49">
              <w:rPr>
                <w:rFonts w:ascii="Times New Roman" w:hAnsi="Times New Roman" w:cs="Times New Roman"/>
                <w:sz w:val="22"/>
                <w:szCs w:val="22"/>
              </w:rPr>
              <w:t xml:space="preserve"> Кривопоро</w:t>
            </w:r>
            <w:r>
              <w:rPr>
                <w:rFonts w:ascii="Times New Roman" w:hAnsi="Times New Roman" w:cs="Times New Roman"/>
                <w:sz w:val="22"/>
                <w:szCs w:val="22"/>
              </w:rPr>
              <w:t>жская ГЭС</w:t>
            </w:r>
            <w:r w:rsidR="004D4BFE">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Белопорожская ГЭС</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40,4</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21</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-30П ПС-63 Березовка</w:t>
            </w:r>
            <w:r w:rsidR="004D4BFE">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ПС-2</w:t>
            </w:r>
            <w:r>
              <w:rPr>
                <w:rFonts w:ascii="Times New Roman" w:hAnsi="Times New Roman" w:cs="Times New Roman"/>
                <w:sz w:val="22"/>
                <w:szCs w:val="22"/>
              </w:rPr>
              <w:t xml:space="preserve">П </w:t>
            </w:r>
            <w:r w:rsidRPr="002A0A49">
              <w:rPr>
                <w:rFonts w:ascii="Times New Roman" w:hAnsi="Times New Roman" w:cs="Times New Roman"/>
                <w:sz w:val="22"/>
                <w:szCs w:val="22"/>
              </w:rPr>
              <w:t>Кончезеро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20,5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21</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Л-31П ПС-1П Спасская Губа</w:t>
            </w:r>
            <w:r w:rsidR="004D4BFE">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ПС-2</w:t>
            </w:r>
            <w:r>
              <w:rPr>
                <w:rFonts w:ascii="Times New Roman" w:hAnsi="Times New Roman" w:cs="Times New Roman"/>
                <w:sz w:val="22"/>
                <w:szCs w:val="22"/>
              </w:rPr>
              <w:t>П</w:t>
            </w:r>
            <w:r w:rsidRPr="002A0A49">
              <w:rPr>
                <w:rFonts w:ascii="Times New Roman" w:hAnsi="Times New Roman" w:cs="Times New Roman"/>
                <w:sz w:val="22"/>
                <w:szCs w:val="22"/>
              </w:rPr>
              <w:t xml:space="preserve"> Кончезеро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20,5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21</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4D4BFE">
            <w:pPr>
              <w:pStyle w:val="ConsPlusCell"/>
              <w:jc w:val="center"/>
              <w:rPr>
                <w:rFonts w:ascii="Times New Roman" w:hAnsi="Times New Roman" w:cs="Times New Roman"/>
                <w:sz w:val="22"/>
                <w:szCs w:val="22"/>
              </w:rPr>
            </w:pPr>
            <w:r>
              <w:rPr>
                <w:rFonts w:ascii="Times New Roman" w:hAnsi="Times New Roman" w:cs="Times New Roman"/>
                <w:sz w:val="22"/>
                <w:szCs w:val="22"/>
              </w:rPr>
              <w:t>ВЛ, Л-32П ГЭС-2 Гирвас</w:t>
            </w:r>
            <w:r w:rsidR="004D4BFE">
              <w:rPr>
                <w:rFonts w:ascii="Times New Roman" w:hAnsi="Times New Roman" w:cs="Times New Roman"/>
                <w:sz w:val="22"/>
                <w:szCs w:val="22"/>
              </w:rPr>
              <w:t xml:space="preserve"> –</w:t>
            </w:r>
            <w:r w:rsidRPr="002A0A49">
              <w:rPr>
                <w:rFonts w:ascii="Times New Roman" w:hAnsi="Times New Roman" w:cs="Times New Roman"/>
                <w:sz w:val="22"/>
                <w:szCs w:val="22"/>
              </w:rPr>
              <w:br/>
              <w:t>ПС-1</w:t>
            </w:r>
            <w:r>
              <w:rPr>
                <w:rFonts w:ascii="Times New Roman" w:hAnsi="Times New Roman" w:cs="Times New Roman"/>
                <w:sz w:val="22"/>
                <w:szCs w:val="22"/>
              </w:rPr>
              <w:t>П</w:t>
            </w:r>
            <w:r w:rsidRPr="002A0A49">
              <w:rPr>
                <w:rFonts w:ascii="Times New Roman" w:hAnsi="Times New Roman" w:cs="Times New Roman"/>
                <w:sz w:val="22"/>
                <w:szCs w:val="22"/>
              </w:rPr>
              <w:t xml:space="preserve"> Спасская Губа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33,3</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w:t>
            </w:r>
            <w:r>
              <w:rPr>
                <w:rFonts w:ascii="Times New Roman" w:hAnsi="Times New Roman" w:cs="Times New Roman"/>
                <w:sz w:val="22"/>
                <w:szCs w:val="22"/>
              </w:rPr>
              <w:t>19.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33П ПС-10П Половина</w:t>
            </w:r>
            <w:r w:rsidR="004D4BFE">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ПС-6</w:t>
            </w:r>
            <w:r>
              <w:rPr>
                <w:rFonts w:ascii="Times New Roman" w:hAnsi="Times New Roman" w:cs="Times New Roman"/>
                <w:sz w:val="22"/>
                <w:szCs w:val="22"/>
              </w:rPr>
              <w:t>П</w:t>
            </w:r>
            <w:r w:rsidRPr="002A0A49">
              <w:rPr>
                <w:rFonts w:ascii="Times New Roman" w:hAnsi="Times New Roman" w:cs="Times New Roman"/>
                <w:sz w:val="22"/>
                <w:szCs w:val="22"/>
              </w:rPr>
              <w:t xml:space="preserve"> Матросы</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ind w:left="506" w:hanging="506"/>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9,4</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Л-34П ПС-6П Матросы</w:t>
            </w:r>
            <w:r w:rsidR="004D4BFE">
              <w:rPr>
                <w:rFonts w:ascii="Times New Roman" w:hAnsi="Times New Roman" w:cs="Times New Roman"/>
                <w:sz w:val="22"/>
                <w:szCs w:val="22"/>
              </w:rPr>
              <w:t xml:space="preserve"> </w:t>
            </w:r>
            <w:r w:rsidR="004D4BFE">
              <w:rPr>
                <w:rFonts w:ascii="Times New Roman" w:hAnsi="Times New Roman" w:cs="Times New Roman"/>
                <w:sz w:val="22"/>
                <w:szCs w:val="22"/>
              </w:rPr>
              <w:softHyphen/>
              <w:t>–</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ПС-64 Пряжа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17,2</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4D4BFE">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Л-35</w:t>
            </w:r>
            <w:r>
              <w:rPr>
                <w:rFonts w:ascii="Times New Roman" w:hAnsi="Times New Roman" w:cs="Times New Roman"/>
                <w:sz w:val="22"/>
                <w:szCs w:val="22"/>
              </w:rPr>
              <w:t>П</w:t>
            </w:r>
            <w:r w:rsidRPr="002A0A49">
              <w:rPr>
                <w:rFonts w:ascii="Times New Roman" w:hAnsi="Times New Roman" w:cs="Times New Roman"/>
                <w:sz w:val="22"/>
                <w:szCs w:val="22"/>
              </w:rPr>
              <w:t xml:space="preserve"> ПС-64 Пряжа</w:t>
            </w:r>
            <w:r w:rsidR="004D4BFE">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ПС-8</w:t>
            </w:r>
            <w:r>
              <w:rPr>
                <w:rFonts w:ascii="Times New Roman" w:hAnsi="Times New Roman" w:cs="Times New Roman"/>
                <w:sz w:val="22"/>
                <w:szCs w:val="22"/>
              </w:rPr>
              <w:t>П</w:t>
            </w:r>
            <w:r w:rsidRPr="002A0A49">
              <w:rPr>
                <w:rFonts w:ascii="Times New Roman" w:hAnsi="Times New Roman" w:cs="Times New Roman"/>
                <w:sz w:val="22"/>
                <w:szCs w:val="22"/>
              </w:rPr>
              <w:t xml:space="preserve"> Крошнозеро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39,8</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 xml:space="preserve">36П ПС-8П         </w:t>
            </w:r>
            <w:r>
              <w:rPr>
                <w:rFonts w:ascii="Times New Roman" w:hAnsi="Times New Roman" w:cs="Times New Roman"/>
                <w:sz w:val="22"/>
                <w:szCs w:val="22"/>
              </w:rPr>
              <w:br/>
              <w:t>Крошнозеро</w:t>
            </w:r>
            <w:r w:rsidR="00FE4648">
              <w:rPr>
                <w:rFonts w:ascii="Times New Roman" w:hAnsi="Times New Roman" w:cs="Times New Roman"/>
                <w:sz w:val="22"/>
                <w:szCs w:val="22"/>
              </w:rPr>
              <w:t xml:space="preserve"> </w:t>
            </w:r>
            <w:r>
              <w:rPr>
                <w:rFonts w:ascii="Times New Roman" w:hAnsi="Times New Roman" w:cs="Times New Roman"/>
                <w:sz w:val="22"/>
                <w:szCs w:val="22"/>
              </w:rPr>
              <w:t>-</w:t>
            </w:r>
            <w:r w:rsidR="00FE4648">
              <w:rPr>
                <w:rFonts w:ascii="Times New Roman" w:hAnsi="Times New Roman" w:cs="Times New Roman"/>
                <w:sz w:val="22"/>
                <w:szCs w:val="22"/>
              </w:rPr>
              <w:t xml:space="preserve"> </w:t>
            </w:r>
            <w:r>
              <w:rPr>
                <w:rFonts w:ascii="Times New Roman" w:hAnsi="Times New Roman" w:cs="Times New Roman"/>
                <w:sz w:val="22"/>
                <w:szCs w:val="22"/>
              </w:rPr>
              <w:t xml:space="preserve">ПС-39 </w:t>
            </w:r>
            <w:r w:rsidRPr="002A0A49">
              <w:rPr>
                <w:rFonts w:ascii="Times New Roman" w:hAnsi="Times New Roman" w:cs="Times New Roman"/>
                <w:sz w:val="22"/>
                <w:szCs w:val="22"/>
              </w:rPr>
              <w:t>Ведлозеро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21,5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jc w:val="center"/>
              <w:rPr>
                <w:rFonts w:ascii="Times New Roman" w:hAnsi="Times New Roman" w:cs="Times New Roman"/>
                <w:sz w:val="22"/>
                <w:szCs w:val="22"/>
              </w:rPr>
            </w:pPr>
            <w:r>
              <w:rPr>
                <w:rFonts w:ascii="Times New Roman" w:hAnsi="Times New Roman" w:cs="Times New Roman"/>
                <w:sz w:val="22"/>
                <w:szCs w:val="22"/>
              </w:rPr>
              <w:t>ВЛ, Л-37П ПС-3П ДСК</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ПС-23 Заозерье</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11,1</w:t>
            </w:r>
          </w:p>
        </w:tc>
      </w:tr>
      <w:tr w:rsidR="001F5B99"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jc w:val="center"/>
              <w:rPr>
                <w:rFonts w:ascii="Times New Roman" w:hAnsi="Times New Roman" w:cs="Times New Roman"/>
                <w:sz w:val="22"/>
                <w:szCs w:val="22"/>
              </w:rPr>
            </w:pPr>
            <w:r>
              <w:rPr>
                <w:rFonts w:ascii="Times New Roman" w:hAnsi="Times New Roman" w:cs="Times New Roman"/>
                <w:sz w:val="22"/>
                <w:szCs w:val="22"/>
              </w:rPr>
              <w:t>ВЛ, Л-38П ПС-7 ТБМ</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ПС-3</w:t>
            </w:r>
            <w:r>
              <w:rPr>
                <w:rFonts w:ascii="Times New Roman" w:hAnsi="Times New Roman" w:cs="Times New Roman"/>
                <w:sz w:val="22"/>
                <w:szCs w:val="22"/>
              </w:rPr>
              <w:t>П</w:t>
            </w:r>
            <w:r w:rsidRPr="002A0A49">
              <w:rPr>
                <w:rFonts w:ascii="Times New Roman" w:hAnsi="Times New Roman" w:cs="Times New Roman"/>
                <w:sz w:val="22"/>
                <w:szCs w:val="22"/>
              </w:rPr>
              <w:t xml:space="preserve"> ДСК</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w:t>
            </w:r>
            <w:r>
              <w:rPr>
                <w:rFonts w:ascii="Times New Roman" w:hAnsi="Times New Roman" w:cs="Times New Roman"/>
                <w:sz w:val="22"/>
                <w:szCs w:val="22"/>
              </w:rPr>
              <w:t>Л, Л-39П ПС-7 ТБМ</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ПС-3</w:t>
            </w:r>
            <w:r>
              <w:rPr>
                <w:rFonts w:ascii="Times New Roman" w:hAnsi="Times New Roman" w:cs="Times New Roman"/>
                <w:sz w:val="22"/>
                <w:szCs w:val="22"/>
              </w:rPr>
              <w:t>П</w:t>
            </w:r>
            <w:r w:rsidRPr="002A0A49">
              <w:rPr>
                <w:rFonts w:ascii="Times New Roman" w:hAnsi="Times New Roman" w:cs="Times New Roman"/>
                <w:sz w:val="22"/>
                <w:szCs w:val="22"/>
              </w:rPr>
              <w:t xml:space="preserve"> ДСК</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Л-40П ПС-42П Эссойла</w:t>
            </w:r>
            <w:r w:rsidR="00FE4648">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ПС-8</w:t>
            </w:r>
            <w:r>
              <w:rPr>
                <w:rFonts w:ascii="Times New Roman" w:hAnsi="Times New Roman" w:cs="Times New Roman"/>
                <w:sz w:val="22"/>
                <w:szCs w:val="22"/>
              </w:rPr>
              <w:t>П</w:t>
            </w:r>
            <w:r w:rsidRPr="002A0A49">
              <w:rPr>
                <w:rFonts w:ascii="Times New Roman" w:hAnsi="Times New Roman" w:cs="Times New Roman"/>
                <w:sz w:val="22"/>
                <w:szCs w:val="22"/>
              </w:rPr>
              <w:t xml:space="preserve"> Крошнозеро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27,3</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Л-41</w:t>
            </w:r>
            <w:r>
              <w:rPr>
                <w:rFonts w:ascii="Times New Roman" w:hAnsi="Times New Roman" w:cs="Times New Roman"/>
                <w:sz w:val="22"/>
                <w:szCs w:val="22"/>
              </w:rPr>
              <w:t>П ПС-40 Коткозеро</w:t>
            </w:r>
            <w:r w:rsidR="00FE4648">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ПС-50</w:t>
            </w:r>
            <w:r>
              <w:rPr>
                <w:rFonts w:ascii="Times New Roman" w:hAnsi="Times New Roman" w:cs="Times New Roman"/>
                <w:sz w:val="22"/>
                <w:szCs w:val="22"/>
              </w:rPr>
              <w:t xml:space="preserve">П </w:t>
            </w:r>
            <w:r w:rsidRPr="002A0A49">
              <w:rPr>
                <w:rFonts w:ascii="Times New Roman" w:hAnsi="Times New Roman" w:cs="Times New Roman"/>
                <w:sz w:val="22"/>
                <w:szCs w:val="22"/>
              </w:rPr>
              <w:t>Куйтежа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46,5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22</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-43П ПС-12П Ильинское</w:t>
            </w:r>
            <w:r w:rsidR="00FE4648">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ПС-14</w:t>
            </w:r>
            <w:r>
              <w:rPr>
                <w:rFonts w:ascii="Times New Roman" w:hAnsi="Times New Roman" w:cs="Times New Roman"/>
                <w:sz w:val="22"/>
                <w:szCs w:val="22"/>
              </w:rPr>
              <w:t>П</w:t>
            </w:r>
            <w:r w:rsidRPr="002A0A49">
              <w:rPr>
                <w:rFonts w:ascii="Times New Roman" w:hAnsi="Times New Roman" w:cs="Times New Roman"/>
                <w:sz w:val="22"/>
                <w:szCs w:val="22"/>
              </w:rPr>
              <w:t xml:space="preserve"> Тукса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16,1</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690061" w:rsidRDefault="0030423B" w:rsidP="00DC102A">
            <w:pPr>
              <w:pStyle w:val="ConsPlusCell"/>
              <w:jc w:val="center"/>
              <w:rPr>
                <w:rFonts w:ascii="Times New Roman" w:hAnsi="Times New Roman" w:cs="Times New Roman"/>
                <w:sz w:val="22"/>
                <w:szCs w:val="22"/>
              </w:rPr>
            </w:pPr>
            <w:r w:rsidRPr="00690061">
              <w:rPr>
                <w:rFonts w:ascii="Times New Roman" w:hAnsi="Times New Roman" w:cs="Times New Roman"/>
                <w:sz w:val="22"/>
                <w:szCs w:val="22"/>
              </w:rPr>
              <w:t>229</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690061" w:rsidRDefault="00FE4648"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Л-44П ПС-12П Ильинское –</w:t>
            </w:r>
          </w:p>
          <w:p w:rsidR="0030423B" w:rsidRPr="00690061" w:rsidRDefault="0030423B" w:rsidP="00DC102A">
            <w:pPr>
              <w:pStyle w:val="ConsPlusCell"/>
              <w:jc w:val="center"/>
              <w:rPr>
                <w:rFonts w:ascii="Times New Roman" w:hAnsi="Times New Roman" w:cs="Times New Roman"/>
                <w:sz w:val="22"/>
                <w:szCs w:val="22"/>
              </w:rPr>
            </w:pPr>
            <w:r w:rsidRPr="00690061">
              <w:rPr>
                <w:rFonts w:ascii="Times New Roman" w:hAnsi="Times New Roman" w:cs="Times New Roman"/>
                <w:sz w:val="22"/>
                <w:szCs w:val="22"/>
              </w:rPr>
              <w:t>ПС-13П Видлица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27,7</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Л-45П ПС-13П Видлица</w:t>
            </w:r>
            <w:r w:rsidR="00FE4648">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ПС-44</w:t>
            </w:r>
            <w:r>
              <w:rPr>
                <w:rFonts w:ascii="Times New Roman" w:hAnsi="Times New Roman" w:cs="Times New Roman"/>
                <w:sz w:val="22"/>
                <w:szCs w:val="22"/>
              </w:rPr>
              <w:t>С</w:t>
            </w:r>
            <w:r w:rsidRPr="002A0A49">
              <w:rPr>
                <w:rFonts w:ascii="Times New Roman" w:hAnsi="Times New Roman" w:cs="Times New Roman"/>
                <w:sz w:val="22"/>
                <w:szCs w:val="22"/>
              </w:rPr>
              <w:t xml:space="preserve"> Ряймяля</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29,9</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jc w:val="center"/>
              <w:rPr>
                <w:rFonts w:ascii="Times New Roman" w:hAnsi="Times New Roman" w:cs="Times New Roman"/>
                <w:sz w:val="22"/>
                <w:szCs w:val="22"/>
              </w:rPr>
            </w:pPr>
            <w:r>
              <w:rPr>
                <w:rFonts w:ascii="Times New Roman" w:hAnsi="Times New Roman" w:cs="Times New Roman"/>
                <w:sz w:val="22"/>
                <w:szCs w:val="22"/>
              </w:rPr>
              <w:t>ВЛ, Л-46П ПС-41 Олонец</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br/>
              <w:t>ПС-50</w:t>
            </w:r>
            <w:r>
              <w:rPr>
                <w:rFonts w:ascii="Times New Roman" w:hAnsi="Times New Roman" w:cs="Times New Roman"/>
                <w:sz w:val="22"/>
                <w:szCs w:val="22"/>
              </w:rPr>
              <w:t>П</w:t>
            </w:r>
            <w:r w:rsidRPr="002A0A49">
              <w:rPr>
                <w:rFonts w:ascii="Times New Roman" w:hAnsi="Times New Roman" w:cs="Times New Roman"/>
                <w:sz w:val="22"/>
                <w:szCs w:val="22"/>
              </w:rPr>
              <w:t xml:space="preserve"> Куйтежа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27,3</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jc w:val="center"/>
              <w:rPr>
                <w:rFonts w:ascii="Times New Roman" w:hAnsi="Times New Roman" w:cs="Times New Roman"/>
                <w:sz w:val="22"/>
                <w:szCs w:val="22"/>
              </w:rPr>
            </w:pPr>
            <w:r>
              <w:rPr>
                <w:rFonts w:ascii="Times New Roman" w:hAnsi="Times New Roman" w:cs="Times New Roman"/>
                <w:sz w:val="22"/>
                <w:szCs w:val="22"/>
              </w:rPr>
              <w:t>ВЛ, Л-47П ПС-41 Олонец</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br/>
              <w:t>ПС-14</w:t>
            </w:r>
            <w:r>
              <w:rPr>
                <w:rFonts w:ascii="Times New Roman" w:hAnsi="Times New Roman" w:cs="Times New Roman"/>
                <w:sz w:val="22"/>
                <w:szCs w:val="22"/>
              </w:rPr>
              <w:t>П</w:t>
            </w:r>
            <w:r w:rsidRPr="002A0A49">
              <w:rPr>
                <w:rFonts w:ascii="Times New Roman" w:hAnsi="Times New Roman" w:cs="Times New Roman"/>
                <w:sz w:val="22"/>
                <w:szCs w:val="22"/>
              </w:rPr>
              <w:t xml:space="preserve"> Тукса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10,6</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jc w:val="center"/>
              <w:rPr>
                <w:rFonts w:ascii="Times New Roman" w:hAnsi="Times New Roman" w:cs="Times New Roman"/>
                <w:sz w:val="22"/>
                <w:szCs w:val="22"/>
              </w:rPr>
            </w:pPr>
            <w:r>
              <w:rPr>
                <w:rFonts w:ascii="Times New Roman" w:hAnsi="Times New Roman" w:cs="Times New Roman"/>
                <w:sz w:val="22"/>
                <w:szCs w:val="22"/>
              </w:rPr>
              <w:t>ВЛ, Л-49П ПС-50П Куйтежа</w:t>
            </w:r>
            <w:r w:rsidR="00FE4648">
              <w:rPr>
                <w:rFonts w:ascii="Times New Roman" w:hAnsi="Times New Roman" w:cs="Times New Roman"/>
                <w:sz w:val="22"/>
                <w:szCs w:val="22"/>
              </w:rPr>
              <w:t xml:space="preserve"> –</w:t>
            </w:r>
          </w:p>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ПС-15</w:t>
            </w:r>
            <w:r>
              <w:rPr>
                <w:rFonts w:ascii="Times New Roman" w:hAnsi="Times New Roman" w:cs="Times New Roman"/>
                <w:sz w:val="22"/>
                <w:szCs w:val="22"/>
              </w:rPr>
              <w:t>П</w:t>
            </w:r>
            <w:r w:rsidRPr="002A0A49">
              <w:rPr>
                <w:rFonts w:ascii="Times New Roman" w:hAnsi="Times New Roman" w:cs="Times New Roman"/>
                <w:sz w:val="22"/>
                <w:szCs w:val="22"/>
              </w:rPr>
              <w:t xml:space="preserve"> Михайловское</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jc w:val="center"/>
              <w:rPr>
                <w:rFonts w:ascii="Times New Roman" w:hAnsi="Times New Roman" w:cs="Times New Roman"/>
                <w:sz w:val="22"/>
                <w:szCs w:val="22"/>
              </w:rPr>
            </w:pPr>
            <w:r w:rsidRPr="002A0A49">
              <w:rPr>
                <w:rFonts w:ascii="Times New Roman" w:hAnsi="Times New Roman" w:cs="Times New Roman"/>
                <w:sz w:val="22"/>
                <w:szCs w:val="22"/>
              </w:rPr>
              <w:t>32,6</w:t>
            </w:r>
          </w:p>
        </w:tc>
      </w:tr>
      <w:tr w:rsidR="0030423B"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Л-50</w:t>
            </w:r>
            <w:r>
              <w:rPr>
                <w:rFonts w:ascii="Times New Roman" w:hAnsi="Times New Roman" w:cs="Times New Roman"/>
                <w:sz w:val="22"/>
                <w:szCs w:val="22"/>
              </w:rPr>
              <w:t>П ПС-52П Мелиоративный</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ПС-57</w:t>
            </w:r>
            <w:r>
              <w:rPr>
                <w:rFonts w:ascii="Times New Roman" w:hAnsi="Times New Roman" w:cs="Times New Roman"/>
                <w:sz w:val="22"/>
                <w:szCs w:val="22"/>
              </w:rPr>
              <w:t xml:space="preserve">П </w:t>
            </w:r>
            <w:r w:rsidRPr="002A0A49">
              <w:rPr>
                <w:rFonts w:ascii="Times New Roman" w:hAnsi="Times New Roman" w:cs="Times New Roman"/>
                <w:sz w:val="22"/>
                <w:szCs w:val="22"/>
              </w:rPr>
              <w:t>Тепличный</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6,2</w:t>
            </w:r>
          </w:p>
        </w:tc>
      </w:tr>
      <w:tr w:rsidR="0030423B" w:rsidTr="00DC102A">
        <w:trPr>
          <w:cantSplit/>
          <w:trHeight w:val="48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-51П ПС-57П Тепличный</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ПС-26</w:t>
            </w:r>
            <w:r>
              <w:rPr>
                <w:rFonts w:ascii="Times New Roman" w:hAnsi="Times New Roman" w:cs="Times New Roman"/>
                <w:sz w:val="22"/>
                <w:szCs w:val="22"/>
              </w:rPr>
              <w:t xml:space="preserve">П </w:t>
            </w:r>
            <w:r w:rsidRPr="002A0A49">
              <w:rPr>
                <w:rFonts w:ascii="Times New Roman" w:hAnsi="Times New Roman" w:cs="Times New Roman"/>
                <w:sz w:val="22"/>
                <w:szCs w:val="22"/>
              </w:rPr>
              <w:t>Холодильник</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3,1</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52П ПС-51П Соломенное</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ПС-41</w:t>
            </w:r>
            <w:r>
              <w:rPr>
                <w:rFonts w:ascii="Times New Roman" w:hAnsi="Times New Roman" w:cs="Times New Roman"/>
                <w:sz w:val="22"/>
                <w:szCs w:val="22"/>
              </w:rPr>
              <w:t>П</w:t>
            </w:r>
            <w:r w:rsidRPr="002A0A49">
              <w:rPr>
                <w:rFonts w:ascii="Times New Roman" w:hAnsi="Times New Roman" w:cs="Times New Roman"/>
                <w:sz w:val="22"/>
                <w:szCs w:val="22"/>
              </w:rPr>
              <w:t xml:space="preserve"> ПЛМК</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4,3</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Л-53П ПС-64 Пряжа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ПС-17</w:t>
            </w:r>
            <w:r>
              <w:rPr>
                <w:rFonts w:ascii="Times New Roman" w:hAnsi="Times New Roman" w:cs="Times New Roman"/>
                <w:sz w:val="22"/>
                <w:szCs w:val="22"/>
              </w:rPr>
              <w:t>П</w:t>
            </w:r>
            <w:r w:rsidRPr="002A0A49">
              <w:rPr>
                <w:rFonts w:ascii="Times New Roman" w:hAnsi="Times New Roman" w:cs="Times New Roman"/>
                <w:sz w:val="22"/>
                <w:szCs w:val="22"/>
              </w:rPr>
              <w:t xml:space="preserve"> Святозеро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17,2</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Л-54П ПС-49П Уя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ПС-22</w:t>
            </w:r>
            <w:r>
              <w:rPr>
                <w:rFonts w:ascii="Times New Roman" w:hAnsi="Times New Roman" w:cs="Times New Roman"/>
                <w:sz w:val="22"/>
                <w:szCs w:val="22"/>
              </w:rPr>
              <w:t>П</w:t>
            </w:r>
            <w:r w:rsidRPr="002A0A49">
              <w:rPr>
                <w:rFonts w:ascii="Times New Roman" w:hAnsi="Times New Roman" w:cs="Times New Roman"/>
                <w:sz w:val="22"/>
                <w:szCs w:val="22"/>
              </w:rPr>
              <w:t xml:space="preserve"> Педасельга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9,8</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w:t>
            </w:r>
            <w:r>
              <w:rPr>
                <w:rFonts w:ascii="Times New Roman" w:hAnsi="Times New Roman" w:cs="Times New Roman"/>
                <w:sz w:val="22"/>
                <w:szCs w:val="22"/>
              </w:rPr>
              <w:t>39.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 xml:space="preserve">ВЛ, </w:t>
            </w:r>
            <w:r>
              <w:rPr>
                <w:rFonts w:ascii="Times New Roman" w:hAnsi="Times New Roman" w:cs="Times New Roman"/>
                <w:sz w:val="22"/>
                <w:szCs w:val="22"/>
              </w:rPr>
              <w:t>Л-56П ПС-10П Половина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ПС-18П </w:t>
            </w:r>
            <w:r w:rsidRPr="002A0A49">
              <w:rPr>
                <w:rFonts w:ascii="Times New Roman" w:hAnsi="Times New Roman" w:cs="Times New Roman"/>
                <w:sz w:val="22"/>
                <w:szCs w:val="22"/>
              </w:rPr>
              <w:t>Бесовец</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17,5</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Л-57П ПС-21 Шуя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ПС-52</w:t>
            </w:r>
            <w:r>
              <w:rPr>
                <w:rFonts w:ascii="Times New Roman" w:hAnsi="Times New Roman" w:cs="Times New Roman"/>
                <w:sz w:val="22"/>
                <w:szCs w:val="22"/>
              </w:rPr>
              <w:t>П</w:t>
            </w:r>
            <w:r w:rsidRPr="002A0A49">
              <w:rPr>
                <w:rFonts w:ascii="Times New Roman" w:hAnsi="Times New Roman" w:cs="Times New Roman"/>
                <w:sz w:val="22"/>
                <w:szCs w:val="22"/>
              </w:rPr>
              <w:t xml:space="preserve"> Мелиоративный</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2,2</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Л-58П ПС-21 Шуя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ПС-18</w:t>
            </w:r>
            <w:r>
              <w:rPr>
                <w:rFonts w:ascii="Times New Roman" w:hAnsi="Times New Roman" w:cs="Times New Roman"/>
                <w:sz w:val="22"/>
                <w:szCs w:val="22"/>
              </w:rPr>
              <w:t>П</w:t>
            </w:r>
            <w:r w:rsidRPr="002A0A49">
              <w:rPr>
                <w:rFonts w:ascii="Times New Roman" w:hAnsi="Times New Roman" w:cs="Times New Roman"/>
                <w:sz w:val="22"/>
                <w:szCs w:val="22"/>
              </w:rPr>
              <w:t xml:space="preserve"> Бесовец</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18,7</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Л-59П ПС-21 Шуя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ПС-51</w:t>
            </w:r>
            <w:r>
              <w:rPr>
                <w:rFonts w:ascii="Times New Roman" w:hAnsi="Times New Roman" w:cs="Times New Roman"/>
                <w:sz w:val="22"/>
                <w:szCs w:val="22"/>
              </w:rPr>
              <w:t>П</w:t>
            </w:r>
            <w:r w:rsidRPr="002A0A49">
              <w:rPr>
                <w:rFonts w:ascii="Times New Roman" w:hAnsi="Times New Roman" w:cs="Times New Roman"/>
                <w:sz w:val="22"/>
                <w:szCs w:val="22"/>
              </w:rPr>
              <w:t xml:space="preserve"> Соломенное</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5,6</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Л-60П ПС 2 Древлянка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ПС-69 Онежская</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7,1</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Л-61П ПС-2 Древлянка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ПС-19</w:t>
            </w:r>
            <w:r>
              <w:rPr>
                <w:rFonts w:ascii="Times New Roman" w:hAnsi="Times New Roman" w:cs="Times New Roman"/>
                <w:sz w:val="22"/>
                <w:szCs w:val="22"/>
              </w:rPr>
              <w:t>П</w:t>
            </w:r>
            <w:r w:rsidRPr="002A0A49">
              <w:rPr>
                <w:rFonts w:ascii="Times New Roman" w:hAnsi="Times New Roman" w:cs="Times New Roman"/>
                <w:sz w:val="22"/>
                <w:szCs w:val="22"/>
              </w:rPr>
              <w:t xml:space="preserve"> ОТЗ</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Л-62П ПС-2 Древлянка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ПС-19</w:t>
            </w:r>
            <w:r>
              <w:rPr>
                <w:rFonts w:ascii="Times New Roman" w:hAnsi="Times New Roman" w:cs="Times New Roman"/>
                <w:sz w:val="22"/>
                <w:szCs w:val="22"/>
              </w:rPr>
              <w:t>П</w:t>
            </w:r>
            <w:r w:rsidRPr="002A0A49">
              <w:rPr>
                <w:rFonts w:ascii="Times New Roman" w:hAnsi="Times New Roman" w:cs="Times New Roman"/>
                <w:sz w:val="22"/>
                <w:szCs w:val="22"/>
              </w:rPr>
              <w:t xml:space="preserve"> ОТЗ</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Л-64П ПС-2 Древлянка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ПС-38</w:t>
            </w:r>
            <w:r>
              <w:rPr>
                <w:rFonts w:ascii="Times New Roman" w:hAnsi="Times New Roman" w:cs="Times New Roman"/>
                <w:sz w:val="22"/>
                <w:szCs w:val="22"/>
              </w:rPr>
              <w:t>П</w:t>
            </w:r>
            <w:r w:rsidRPr="002A0A49">
              <w:rPr>
                <w:rFonts w:ascii="Times New Roman" w:hAnsi="Times New Roman" w:cs="Times New Roman"/>
                <w:sz w:val="22"/>
                <w:szCs w:val="22"/>
              </w:rPr>
              <w:t xml:space="preserve"> Лососинное</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13,7</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Л-65П ПС-69 Онежская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ПС-49</w:t>
            </w:r>
            <w:r>
              <w:rPr>
                <w:rFonts w:ascii="Times New Roman" w:hAnsi="Times New Roman" w:cs="Times New Roman"/>
                <w:sz w:val="22"/>
                <w:szCs w:val="22"/>
              </w:rPr>
              <w:t>П</w:t>
            </w:r>
            <w:r w:rsidRPr="002A0A49">
              <w:rPr>
                <w:rFonts w:ascii="Times New Roman" w:hAnsi="Times New Roman" w:cs="Times New Roman"/>
                <w:sz w:val="22"/>
                <w:szCs w:val="22"/>
              </w:rPr>
              <w:t xml:space="preserve"> Уя</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34,4</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24</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Л-66П ПС-69 Онежская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ПС-79 Авангард</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3,1</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w:t>
            </w:r>
            <w:r>
              <w:rPr>
                <w:rFonts w:ascii="Times New Roman" w:hAnsi="Times New Roman" w:cs="Times New Roman"/>
                <w:sz w:val="22"/>
                <w:szCs w:val="22"/>
              </w:rPr>
              <w:t>49.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Л-67П ПС-69 Онежская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ПС-79 Авангард</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3,1</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Л-69П ПС-5 Деревянка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ПС-21</w:t>
            </w:r>
            <w:r>
              <w:rPr>
                <w:rFonts w:ascii="Times New Roman" w:hAnsi="Times New Roman" w:cs="Times New Roman"/>
                <w:sz w:val="22"/>
                <w:szCs w:val="22"/>
              </w:rPr>
              <w:t>П</w:t>
            </w:r>
            <w:r w:rsidRPr="002A0A49">
              <w:rPr>
                <w:rFonts w:ascii="Times New Roman" w:hAnsi="Times New Roman" w:cs="Times New Roman"/>
                <w:sz w:val="22"/>
                <w:szCs w:val="22"/>
              </w:rPr>
              <w:t xml:space="preserve"> Шелтозеро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58,8</w:t>
            </w:r>
          </w:p>
        </w:tc>
      </w:tr>
      <w:tr w:rsidR="0030423B"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Л-70П ПС-29п Шуньга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ПС-23</w:t>
            </w:r>
            <w:r>
              <w:rPr>
                <w:rFonts w:ascii="Times New Roman" w:hAnsi="Times New Roman" w:cs="Times New Roman"/>
                <w:sz w:val="22"/>
                <w:szCs w:val="22"/>
              </w:rPr>
              <w:t>П</w:t>
            </w:r>
            <w:r w:rsidRPr="002A0A49">
              <w:rPr>
                <w:rFonts w:ascii="Times New Roman" w:hAnsi="Times New Roman" w:cs="Times New Roman"/>
                <w:sz w:val="22"/>
                <w:szCs w:val="22"/>
              </w:rPr>
              <w:t xml:space="preserve"> Толвуя</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27,8</w:t>
            </w:r>
          </w:p>
        </w:tc>
      </w:tr>
      <w:tr w:rsidR="001F5B99"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r w:rsidRPr="002A0A49">
              <w:rPr>
                <w:rFonts w:ascii="Times New Roman" w:hAnsi="Times New Roman" w:cs="Times New Roman"/>
                <w:sz w:val="22"/>
                <w:szCs w:val="22"/>
              </w:rPr>
              <w:t>25</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Л-71П ПС-23П Толвуя</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ПС-45</w:t>
            </w:r>
            <w:r>
              <w:rPr>
                <w:rFonts w:ascii="Times New Roman" w:hAnsi="Times New Roman" w:cs="Times New Roman"/>
                <w:sz w:val="22"/>
                <w:szCs w:val="22"/>
              </w:rPr>
              <w:t>П</w:t>
            </w:r>
            <w:r w:rsidRPr="002A0A49">
              <w:rPr>
                <w:rFonts w:ascii="Times New Roman" w:hAnsi="Times New Roman" w:cs="Times New Roman"/>
                <w:sz w:val="22"/>
                <w:szCs w:val="22"/>
              </w:rPr>
              <w:t xml:space="preserve"> Великая Нива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19,0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Л-72П Пергуба РЛ-73</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ПС-27</w:t>
            </w:r>
            <w:r>
              <w:rPr>
                <w:rFonts w:ascii="Times New Roman" w:hAnsi="Times New Roman" w:cs="Times New Roman"/>
                <w:sz w:val="22"/>
                <w:szCs w:val="22"/>
              </w:rPr>
              <w:t>П</w:t>
            </w:r>
            <w:r w:rsidRPr="002A0A49">
              <w:rPr>
                <w:rFonts w:ascii="Times New Roman" w:hAnsi="Times New Roman" w:cs="Times New Roman"/>
                <w:sz w:val="22"/>
                <w:szCs w:val="22"/>
              </w:rPr>
              <w:t xml:space="preserve"> Кяппесельга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20,0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Л-73П РЛ-73</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ПС-29П </w:t>
            </w:r>
            <w:r w:rsidRPr="002A0A49">
              <w:rPr>
                <w:rFonts w:ascii="Times New Roman" w:hAnsi="Times New Roman" w:cs="Times New Roman"/>
                <w:sz w:val="22"/>
                <w:szCs w:val="22"/>
              </w:rPr>
              <w:t>Шуньга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32,8</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Л-74П ПС-43П Пиндуши</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ПС-77 Повенец</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18,0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Л-75П ПС</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40П Пергуба-</w:t>
            </w:r>
            <w:r w:rsidRPr="002A0A49">
              <w:rPr>
                <w:rFonts w:ascii="Times New Roman" w:hAnsi="Times New Roman" w:cs="Times New Roman"/>
                <w:sz w:val="22"/>
                <w:szCs w:val="22"/>
              </w:rPr>
              <w:t>РЛ-73</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Л-76П ПС-19 Медгора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ПС-56</w:t>
            </w:r>
            <w:r>
              <w:rPr>
                <w:rFonts w:ascii="Times New Roman" w:hAnsi="Times New Roman" w:cs="Times New Roman"/>
                <w:sz w:val="22"/>
                <w:szCs w:val="22"/>
              </w:rPr>
              <w:t>П</w:t>
            </w:r>
            <w:r w:rsidRPr="002A0A49">
              <w:rPr>
                <w:rFonts w:ascii="Times New Roman" w:hAnsi="Times New Roman" w:cs="Times New Roman"/>
                <w:sz w:val="22"/>
                <w:szCs w:val="22"/>
              </w:rPr>
              <w:t xml:space="preserve"> Чебино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16,3</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25</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Л-77П ПС-19 Медгора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ПС-40</w:t>
            </w:r>
            <w:r>
              <w:rPr>
                <w:rFonts w:ascii="Times New Roman" w:hAnsi="Times New Roman" w:cs="Times New Roman"/>
                <w:sz w:val="22"/>
                <w:szCs w:val="22"/>
              </w:rPr>
              <w:t>П</w:t>
            </w:r>
            <w:r w:rsidRPr="002A0A49">
              <w:rPr>
                <w:rFonts w:ascii="Times New Roman" w:hAnsi="Times New Roman" w:cs="Times New Roman"/>
                <w:sz w:val="22"/>
                <w:szCs w:val="22"/>
              </w:rPr>
              <w:t xml:space="preserve"> Пергуба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17,7</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w:t>
            </w:r>
            <w:r>
              <w:rPr>
                <w:rFonts w:ascii="Times New Roman" w:hAnsi="Times New Roman" w:cs="Times New Roman"/>
                <w:sz w:val="22"/>
                <w:szCs w:val="22"/>
              </w:rPr>
              <w:t>59.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Л-78П ПС-19 Медгора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ПС-43</w:t>
            </w:r>
            <w:r>
              <w:rPr>
                <w:rFonts w:ascii="Times New Roman" w:hAnsi="Times New Roman" w:cs="Times New Roman"/>
                <w:sz w:val="22"/>
                <w:szCs w:val="22"/>
              </w:rPr>
              <w:t>П</w:t>
            </w:r>
            <w:r w:rsidRPr="002A0A49">
              <w:rPr>
                <w:rFonts w:ascii="Times New Roman" w:hAnsi="Times New Roman" w:cs="Times New Roman"/>
                <w:sz w:val="22"/>
                <w:szCs w:val="22"/>
              </w:rPr>
              <w:t xml:space="preserve"> КЭЗ</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12,2</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Л-79П ПС-19 Медгора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ПС-43</w:t>
            </w:r>
            <w:r>
              <w:rPr>
                <w:rFonts w:ascii="Times New Roman" w:hAnsi="Times New Roman" w:cs="Times New Roman"/>
                <w:sz w:val="22"/>
                <w:szCs w:val="22"/>
              </w:rPr>
              <w:t>П</w:t>
            </w:r>
            <w:r w:rsidRPr="002A0A49">
              <w:rPr>
                <w:rFonts w:ascii="Times New Roman" w:hAnsi="Times New Roman" w:cs="Times New Roman"/>
                <w:sz w:val="22"/>
                <w:szCs w:val="22"/>
              </w:rPr>
              <w:t xml:space="preserve"> КЭЗ</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12,1</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1.</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Л-80П ПС-76 Авдеево</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ПС-33</w:t>
            </w:r>
            <w:r>
              <w:rPr>
                <w:rFonts w:ascii="Times New Roman" w:hAnsi="Times New Roman" w:cs="Times New Roman"/>
                <w:sz w:val="22"/>
                <w:szCs w:val="22"/>
              </w:rPr>
              <w:t>П</w:t>
            </w:r>
            <w:r w:rsidRPr="002A0A49">
              <w:rPr>
                <w:rFonts w:ascii="Times New Roman" w:hAnsi="Times New Roman" w:cs="Times New Roman"/>
                <w:sz w:val="22"/>
                <w:szCs w:val="22"/>
              </w:rPr>
              <w:t xml:space="preserve"> Большой Массив</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23,1</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2.</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Л-81П ПС-36 Пудож</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ПС-34</w:t>
            </w:r>
            <w:r>
              <w:rPr>
                <w:rFonts w:ascii="Times New Roman" w:hAnsi="Times New Roman" w:cs="Times New Roman"/>
                <w:sz w:val="22"/>
                <w:szCs w:val="22"/>
              </w:rPr>
              <w:t>П</w:t>
            </w:r>
            <w:r w:rsidRPr="002A0A49">
              <w:rPr>
                <w:rFonts w:ascii="Times New Roman" w:hAnsi="Times New Roman" w:cs="Times New Roman"/>
                <w:sz w:val="22"/>
                <w:szCs w:val="22"/>
              </w:rPr>
              <w:t xml:space="preserve"> Рагнукса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17,2</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3.</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Л-82П ПС-36 Пудож</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ПС-35</w:t>
            </w:r>
            <w:r>
              <w:rPr>
                <w:rFonts w:ascii="Times New Roman" w:hAnsi="Times New Roman" w:cs="Times New Roman"/>
                <w:sz w:val="22"/>
                <w:szCs w:val="22"/>
              </w:rPr>
              <w:t>П</w:t>
            </w:r>
            <w:r w:rsidRPr="002A0A49">
              <w:rPr>
                <w:rFonts w:ascii="Times New Roman" w:hAnsi="Times New Roman" w:cs="Times New Roman"/>
                <w:sz w:val="22"/>
                <w:szCs w:val="22"/>
              </w:rPr>
              <w:t xml:space="preserve"> Шала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29,8</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4.</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Л-83П ПС-36 Пудож</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t xml:space="preserve"> </w:t>
            </w:r>
            <w:r w:rsidRPr="002A0A49">
              <w:rPr>
                <w:rFonts w:ascii="Times New Roman" w:hAnsi="Times New Roman" w:cs="Times New Roman"/>
                <w:sz w:val="22"/>
                <w:szCs w:val="22"/>
              </w:rPr>
              <w:br/>
              <w:t>ПС-32</w:t>
            </w:r>
            <w:r>
              <w:rPr>
                <w:rFonts w:ascii="Times New Roman" w:hAnsi="Times New Roman" w:cs="Times New Roman"/>
                <w:sz w:val="22"/>
                <w:szCs w:val="22"/>
              </w:rPr>
              <w:t>П</w:t>
            </w:r>
            <w:r w:rsidRPr="002A0A49">
              <w:rPr>
                <w:rFonts w:ascii="Times New Roman" w:hAnsi="Times New Roman" w:cs="Times New Roman"/>
                <w:sz w:val="22"/>
                <w:szCs w:val="22"/>
              </w:rPr>
              <w:t xml:space="preserve"> Кубово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47,4</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5.</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Л-85П ПС-32п Кубово</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ПС-37</w:t>
            </w:r>
            <w:r>
              <w:rPr>
                <w:rFonts w:ascii="Times New Roman" w:hAnsi="Times New Roman" w:cs="Times New Roman"/>
                <w:sz w:val="22"/>
                <w:szCs w:val="22"/>
              </w:rPr>
              <w:t>П</w:t>
            </w:r>
            <w:r w:rsidRPr="002A0A49">
              <w:rPr>
                <w:rFonts w:ascii="Times New Roman" w:hAnsi="Times New Roman" w:cs="Times New Roman"/>
                <w:sz w:val="22"/>
                <w:szCs w:val="22"/>
              </w:rPr>
              <w:t xml:space="preserve"> Водла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6.</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Л-86П ПС-76 Авдеево</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ПС-34</w:t>
            </w:r>
            <w:r>
              <w:rPr>
                <w:rFonts w:ascii="Times New Roman" w:hAnsi="Times New Roman" w:cs="Times New Roman"/>
                <w:sz w:val="22"/>
                <w:szCs w:val="22"/>
              </w:rPr>
              <w:t>П</w:t>
            </w:r>
            <w:r w:rsidRPr="002A0A49">
              <w:rPr>
                <w:rFonts w:ascii="Times New Roman" w:hAnsi="Times New Roman" w:cs="Times New Roman"/>
                <w:sz w:val="22"/>
                <w:szCs w:val="22"/>
              </w:rPr>
              <w:t xml:space="preserve"> Рагнукса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22,3</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7.</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Л-90П ПС-38 Челмужи</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ПС-28</w:t>
            </w:r>
            <w:r>
              <w:rPr>
                <w:rFonts w:ascii="Times New Roman" w:hAnsi="Times New Roman" w:cs="Times New Roman"/>
                <w:sz w:val="22"/>
                <w:szCs w:val="22"/>
              </w:rPr>
              <w:t>П</w:t>
            </w:r>
            <w:r w:rsidRPr="002A0A49">
              <w:rPr>
                <w:rFonts w:ascii="Times New Roman" w:hAnsi="Times New Roman" w:cs="Times New Roman"/>
                <w:sz w:val="22"/>
                <w:szCs w:val="22"/>
              </w:rPr>
              <w:t xml:space="preserve"> Сергиево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46,7</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w:t>
            </w:r>
            <w:r>
              <w:rPr>
                <w:rFonts w:ascii="Times New Roman" w:hAnsi="Times New Roman" w:cs="Times New Roman"/>
                <w:sz w:val="22"/>
                <w:szCs w:val="22"/>
              </w:rPr>
              <w:t>8.</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FE4648"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Л-92П ПС-56П Чебино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ПС-55</w:t>
            </w:r>
            <w:r>
              <w:rPr>
                <w:rFonts w:ascii="Times New Roman" w:hAnsi="Times New Roman" w:cs="Times New Roman"/>
                <w:sz w:val="22"/>
                <w:szCs w:val="22"/>
              </w:rPr>
              <w:t>П</w:t>
            </w:r>
            <w:r w:rsidRPr="002A0A49">
              <w:rPr>
                <w:rFonts w:ascii="Times New Roman" w:hAnsi="Times New Roman" w:cs="Times New Roman"/>
                <w:sz w:val="22"/>
                <w:szCs w:val="22"/>
              </w:rPr>
              <w:t xml:space="preserve"> Паданы</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80,0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w:t>
            </w:r>
            <w:r>
              <w:rPr>
                <w:rFonts w:ascii="Times New Roman" w:hAnsi="Times New Roman" w:cs="Times New Roman"/>
                <w:sz w:val="22"/>
                <w:szCs w:val="22"/>
              </w:rPr>
              <w:t>69.</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Л-93П ПС-78 Великая Губа</w:t>
            </w:r>
            <w:r w:rsidR="00FE4648">
              <w:rPr>
                <w:rFonts w:ascii="Times New Roman" w:hAnsi="Times New Roman" w:cs="Times New Roman"/>
                <w:sz w:val="22"/>
                <w:szCs w:val="22"/>
              </w:rPr>
              <w:t xml:space="preserve"> –</w:t>
            </w:r>
            <w:r>
              <w:rPr>
                <w:rFonts w:ascii="Times New Roman" w:hAnsi="Times New Roman" w:cs="Times New Roman"/>
                <w:sz w:val="22"/>
                <w:szCs w:val="22"/>
              </w:rPr>
              <w:br/>
            </w:r>
            <w:r w:rsidRPr="002A0A49">
              <w:rPr>
                <w:rFonts w:ascii="Times New Roman" w:hAnsi="Times New Roman" w:cs="Times New Roman"/>
                <w:sz w:val="22"/>
                <w:szCs w:val="22"/>
              </w:rPr>
              <w:t>ПС-45</w:t>
            </w:r>
            <w:r>
              <w:rPr>
                <w:rFonts w:ascii="Times New Roman" w:hAnsi="Times New Roman" w:cs="Times New Roman"/>
                <w:sz w:val="22"/>
                <w:szCs w:val="22"/>
              </w:rPr>
              <w:t>П</w:t>
            </w:r>
            <w:r w:rsidRPr="002A0A49">
              <w:rPr>
                <w:rFonts w:ascii="Times New Roman" w:hAnsi="Times New Roman" w:cs="Times New Roman"/>
                <w:sz w:val="22"/>
                <w:szCs w:val="22"/>
              </w:rPr>
              <w:t xml:space="preserve"> Великая Нива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16,0</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270.</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ПС-78 Великая Губа</w:t>
            </w:r>
            <w:r w:rsidR="00FE4648">
              <w:rPr>
                <w:rFonts w:ascii="Times New Roman" w:hAnsi="Times New Roman" w:cs="Times New Roman"/>
                <w:sz w:val="22"/>
                <w:szCs w:val="22"/>
              </w:rPr>
              <w:t xml:space="preserve"> –</w:t>
            </w:r>
            <w:r>
              <w:rPr>
                <w:rFonts w:ascii="Times New Roman" w:hAnsi="Times New Roman" w:cs="Times New Roman"/>
                <w:sz w:val="22"/>
                <w:szCs w:val="22"/>
              </w:rPr>
              <w:br/>
            </w:r>
            <w:r w:rsidRPr="002A0A49">
              <w:rPr>
                <w:rFonts w:ascii="Times New Roman" w:hAnsi="Times New Roman" w:cs="Times New Roman"/>
                <w:sz w:val="22"/>
                <w:szCs w:val="22"/>
              </w:rPr>
              <w:t>ПС</w:t>
            </w:r>
            <w:r>
              <w:rPr>
                <w:rFonts w:ascii="Times New Roman" w:hAnsi="Times New Roman" w:cs="Times New Roman"/>
                <w:sz w:val="22"/>
                <w:szCs w:val="22"/>
              </w:rPr>
              <w:t xml:space="preserve"> Жарниково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32,1</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271</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Default="0030423B"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Л-96П ПС-5 Деревянка</w:t>
            </w:r>
            <w:r w:rsidR="00FE4648">
              <w:rPr>
                <w:rFonts w:ascii="Times New Roman" w:hAnsi="Times New Roman" w:cs="Times New Roman"/>
                <w:sz w:val="22"/>
                <w:szCs w:val="22"/>
              </w:rPr>
              <w:t xml:space="preserve"> –</w:t>
            </w:r>
          </w:p>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ПС-24</w:t>
            </w:r>
            <w:r>
              <w:rPr>
                <w:rFonts w:ascii="Times New Roman" w:hAnsi="Times New Roman" w:cs="Times New Roman"/>
                <w:sz w:val="22"/>
                <w:szCs w:val="22"/>
              </w:rPr>
              <w:t>П</w:t>
            </w:r>
            <w:r w:rsidRPr="002A0A49">
              <w:rPr>
                <w:rFonts w:ascii="Times New Roman" w:hAnsi="Times New Roman" w:cs="Times New Roman"/>
                <w:sz w:val="22"/>
                <w:szCs w:val="22"/>
              </w:rPr>
              <w:t xml:space="preserve"> Шокша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39,9</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272</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Л-97П ПС-24П Шокша</w:t>
            </w:r>
            <w:r w:rsidR="00FE4648">
              <w:rPr>
                <w:rFonts w:ascii="Times New Roman" w:hAnsi="Times New Roman" w:cs="Times New Roman"/>
                <w:sz w:val="22"/>
                <w:szCs w:val="22"/>
              </w:rPr>
              <w:t xml:space="preserve"> –</w:t>
            </w:r>
            <w:r w:rsidRPr="002A0A49">
              <w:rPr>
                <w:rFonts w:ascii="Times New Roman" w:hAnsi="Times New Roman" w:cs="Times New Roman"/>
                <w:sz w:val="22"/>
                <w:szCs w:val="22"/>
              </w:rPr>
              <w:br/>
              <w:t>ПС-21</w:t>
            </w:r>
            <w:r>
              <w:rPr>
                <w:rFonts w:ascii="Times New Roman" w:hAnsi="Times New Roman" w:cs="Times New Roman"/>
                <w:sz w:val="22"/>
                <w:szCs w:val="22"/>
              </w:rPr>
              <w:t>П</w:t>
            </w:r>
            <w:r w:rsidRPr="002A0A49">
              <w:rPr>
                <w:rFonts w:ascii="Times New Roman" w:hAnsi="Times New Roman" w:cs="Times New Roman"/>
                <w:sz w:val="22"/>
                <w:szCs w:val="22"/>
              </w:rPr>
              <w:t xml:space="preserve"> Шелтозеро</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23,4</w:t>
            </w:r>
          </w:p>
        </w:tc>
      </w:tr>
      <w:tr w:rsidR="0030423B" w:rsidRPr="002A0A4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273</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30423B" w:rsidRPr="00FE6122" w:rsidRDefault="0030423B" w:rsidP="004D4BFE">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30423B" w:rsidRPr="002A0A49" w:rsidRDefault="0030423B"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Л</w:t>
            </w:r>
            <w:r>
              <w:rPr>
                <w:rFonts w:ascii="Times New Roman" w:hAnsi="Times New Roman" w:cs="Times New Roman"/>
                <w:sz w:val="22"/>
                <w:szCs w:val="22"/>
              </w:rPr>
              <w:t>-98П ПС-21П Шелтозеро</w:t>
            </w:r>
            <w:r w:rsidR="00FE4648">
              <w:rPr>
                <w:rFonts w:ascii="Times New Roman" w:hAnsi="Times New Roman" w:cs="Times New Roman"/>
                <w:sz w:val="22"/>
                <w:szCs w:val="22"/>
              </w:rPr>
              <w:t xml:space="preserve"> –</w:t>
            </w:r>
            <w:r>
              <w:rPr>
                <w:rFonts w:ascii="Times New Roman" w:hAnsi="Times New Roman" w:cs="Times New Roman"/>
                <w:sz w:val="22"/>
                <w:szCs w:val="22"/>
              </w:rPr>
              <w:br/>
            </w:r>
            <w:r w:rsidRPr="002A0A49">
              <w:rPr>
                <w:rFonts w:ascii="Times New Roman" w:hAnsi="Times New Roman" w:cs="Times New Roman"/>
                <w:sz w:val="22"/>
                <w:szCs w:val="22"/>
              </w:rPr>
              <w:t>ПС-25</w:t>
            </w:r>
            <w:r>
              <w:rPr>
                <w:rFonts w:ascii="Times New Roman" w:hAnsi="Times New Roman" w:cs="Times New Roman"/>
                <w:sz w:val="22"/>
                <w:szCs w:val="22"/>
              </w:rPr>
              <w:t>П</w:t>
            </w:r>
            <w:r w:rsidRPr="002A0A49">
              <w:rPr>
                <w:rFonts w:ascii="Times New Roman" w:hAnsi="Times New Roman" w:cs="Times New Roman"/>
                <w:sz w:val="22"/>
                <w:szCs w:val="22"/>
              </w:rPr>
              <w:t xml:space="preserve"> Рыбрека</w:t>
            </w:r>
          </w:p>
        </w:tc>
        <w:tc>
          <w:tcPr>
            <w:tcW w:w="691"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30423B" w:rsidRPr="002A0A49" w:rsidRDefault="0030423B"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14,6</w:t>
            </w:r>
          </w:p>
        </w:tc>
      </w:tr>
      <w:tr w:rsidR="00280694" w:rsidRPr="00CB599F"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045127" w:rsidRDefault="00B16718" w:rsidP="00DC102A">
            <w:pPr>
              <w:widowControl w:val="0"/>
              <w:rPr>
                <w:sz w:val="22"/>
                <w:szCs w:val="22"/>
              </w:rPr>
            </w:pPr>
            <w:r>
              <w:rPr>
                <w:sz w:val="22"/>
                <w:szCs w:val="22"/>
              </w:rPr>
              <w:t>Итого протяженность линий электропередачи по классу напряжения 35 кВ ф</w:t>
            </w:r>
            <w:r w:rsidRPr="00F007A4">
              <w:rPr>
                <w:sz w:val="22"/>
                <w:szCs w:val="22"/>
              </w:rPr>
              <w:t>илиал</w:t>
            </w:r>
            <w:r>
              <w:rPr>
                <w:sz w:val="22"/>
                <w:szCs w:val="22"/>
              </w:rPr>
              <w:t>а</w:t>
            </w:r>
            <w:r w:rsidRPr="00F007A4">
              <w:rPr>
                <w:sz w:val="22"/>
                <w:szCs w:val="22"/>
              </w:rPr>
              <w:t xml:space="preserve"> </w:t>
            </w:r>
            <w:r w:rsidR="001F5B99">
              <w:rPr>
                <w:sz w:val="22"/>
                <w:szCs w:val="22"/>
              </w:rPr>
              <w:t xml:space="preserve"> </w:t>
            </w:r>
            <w:r w:rsidRPr="00F007A4">
              <w:rPr>
                <w:sz w:val="22"/>
                <w:szCs w:val="22"/>
              </w:rPr>
              <w:t>ОАО</w:t>
            </w:r>
            <w:r>
              <w:rPr>
                <w:sz w:val="22"/>
                <w:szCs w:val="22"/>
              </w:rPr>
              <w:t xml:space="preserve"> «МРСК Северо-Запада»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2113,9</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274</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Беломорск</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Сухое</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26,5</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275</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Беломорск</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Вирма</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42,6</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276</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Нюхча</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 xml:space="preserve">б/п </w:t>
            </w:r>
            <w:smartTag w:uri="urn:schemas-microsoft-com:office:smarttags" w:element="metricconverter">
              <w:smartTagPr>
                <w:attr w:name="ProductID" w:val="98 км"/>
              </w:smartTagPr>
              <w:r w:rsidRPr="002A0A49">
                <w:rPr>
                  <w:rFonts w:ascii="Times New Roman" w:hAnsi="Times New Roman" w:cs="Times New Roman"/>
                  <w:sz w:val="22"/>
                  <w:szCs w:val="22"/>
                </w:rPr>
                <w:t>98 км</w:t>
              </w:r>
            </w:smartTag>
            <w:r w:rsidRPr="002A0A49">
              <w:rPr>
                <w:rFonts w:ascii="Times New Roman" w:hAnsi="Times New Roman" w:cs="Times New Roman"/>
                <w:sz w:val="22"/>
                <w:szCs w:val="22"/>
              </w:rPr>
              <w:t xml:space="preserve"> (Вирандозеро)</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17,0</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277</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Кемь</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Шуерецкая</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31,0</w:t>
            </w:r>
          </w:p>
        </w:tc>
      </w:tr>
    </w:tbl>
    <w:p w:rsidR="001F5B99" w:rsidRDefault="001F5B99"/>
    <w:tbl>
      <w:tblPr>
        <w:tblW w:w="516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242"/>
        <w:gridCol w:w="3739"/>
        <w:gridCol w:w="1437"/>
        <w:gridCol w:w="1256"/>
      </w:tblGrid>
      <w:tr w:rsidR="001F5B99" w:rsidRPr="00EA6949" w:rsidTr="00B61809">
        <w:trPr>
          <w:cantSplit/>
          <w:trHeight w:val="232"/>
        </w:trPr>
        <w:tc>
          <w:tcPr>
            <w:tcW w:w="34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lastRenderedPageBreak/>
              <w:t>1</w:t>
            </w:r>
          </w:p>
        </w:tc>
        <w:tc>
          <w:tcPr>
            <w:tcW w:w="1559"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2</w:t>
            </w:r>
          </w:p>
        </w:tc>
        <w:tc>
          <w:tcPr>
            <w:tcW w:w="1798"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3</w:t>
            </w:r>
          </w:p>
        </w:tc>
        <w:tc>
          <w:tcPr>
            <w:tcW w:w="691"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4</w:t>
            </w:r>
          </w:p>
        </w:tc>
        <w:tc>
          <w:tcPr>
            <w:tcW w:w="604" w:type="pct"/>
            <w:tcBorders>
              <w:top w:val="single" w:sz="4" w:space="0" w:color="auto"/>
              <w:left w:val="single" w:sz="4" w:space="0" w:color="auto"/>
              <w:bottom w:val="single" w:sz="4" w:space="0" w:color="auto"/>
              <w:right w:val="single" w:sz="4" w:space="0" w:color="auto"/>
            </w:tcBorders>
            <w:vAlign w:val="center"/>
          </w:tcPr>
          <w:p w:rsidR="001F5B99" w:rsidRPr="00EA6949" w:rsidRDefault="001F5B99" w:rsidP="00B61809">
            <w:pPr>
              <w:pStyle w:val="ConsPlusCell"/>
              <w:jc w:val="center"/>
              <w:rPr>
                <w:rFonts w:ascii="Times New Roman" w:hAnsi="Times New Roman" w:cs="Times New Roman"/>
                <w:sz w:val="22"/>
                <w:szCs w:val="22"/>
              </w:rPr>
            </w:pPr>
            <w:r w:rsidRPr="00EA6949">
              <w:rPr>
                <w:rFonts w:ascii="Times New Roman" w:hAnsi="Times New Roman" w:cs="Times New Roman"/>
                <w:sz w:val="22"/>
                <w:szCs w:val="22"/>
              </w:rPr>
              <w:t>5</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278</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Идель</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Кочкома</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9,0</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279</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FE464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ДПР-27,5 кВ Кузема</w:t>
            </w:r>
            <w:r w:rsidR="00FE4648">
              <w:rPr>
                <w:rFonts w:ascii="Times New Roman" w:hAnsi="Times New Roman" w:cs="Times New Roman"/>
                <w:sz w:val="22"/>
                <w:szCs w:val="22"/>
              </w:rPr>
              <w:t xml:space="preserve"> – </w:t>
            </w:r>
            <w:r w:rsidRPr="002A0A49">
              <w:rPr>
                <w:rFonts w:ascii="Times New Roman" w:hAnsi="Times New Roman" w:cs="Times New Roman"/>
                <w:sz w:val="22"/>
                <w:szCs w:val="22"/>
              </w:rPr>
              <w:t>Энгозеро</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59,0</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280</w:t>
            </w:r>
            <w:r w:rsidR="00E92B19">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ДПР-27,5</w:t>
            </w:r>
            <w:r>
              <w:rPr>
                <w:rFonts w:ascii="Times New Roman" w:hAnsi="Times New Roman" w:cs="Times New Roman"/>
                <w:sz w:val="22"/>
                <w:szCs w:val="22"/>
              </w:rPr>
              <w:t xml:space="preserve"> </w:t>
            </w:r>
            <w:r w:rsidRPr="002A0A49">
              <w:rPr>
                <w:rFonts w:ascii="Times New Roman" w:hAnsi="Times New Roman" w:cs="Times New Roman"/>
                <w:sz w:val="22"/>
                <w:szCs w:val="22"/>
              </w:rPr>
              <w:t>кВ ст. Идель</w:t>
            </w:r>
          </w:p>
        </w:tc>
        <w:tc>
          <w:tcPr>
            <w:tcW w:w="691"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0,9</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7C440A" w:rsidRDefault="00280694" w:rsidP="00FE4648">
            <w:pPr>
              <w:widowControl w:val="0"/>
              <w:rPr>
                <w:sz w:val="22"/>
                <w:szCs w:val="22"/>
              </w:rPr>
            </w:pPr>
            <w:r>
              <w:rPr>
                <w:sz w:val="22"/>
                <w:szCs w:val="22"/>
              </w:rPr>
              <w:t xml:space="preserve">Итого протяженность линий электропередачи по классу напряжения 35 кВ </w:t>
            </w:r>
            <w:r w:rsidRPr="00F007A4">
              <w:rPr>
                <w:sz w:val="22"/>
                <w:szCs w:val="22"/>
              </w:rPr>
              <w:t>ОАО</w:t>
            </w:r>
            <w:r>
              <w:rPr>
                <w:sz w:val="22"/>
                <w:szCs w:val="22"/>
              </w:rPr>
              <w:t xml:space="preserve"> «РЖД»</w:t>
            </w:r>
          </w:p>
        </w:tc>
        <w:tc>
          <w:tcPr>
            <w:tcW w:w="1798"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186,0</w:t>
            </w:r>
          </w:p>
        </w:tc>
      </w:tr>
      <w:tr w:rsidR="00FE4648"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FE4648" w:rsidRPr="002A0A49" w:rsidRDefault="00FE4648"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281</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FE4648" w:rsidRPr="00FE6122" w:rsidRDefault="00FE4648" w:rsidP="00D92D27">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FE4648" w:rsidRDefault="00FE4648"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Л-32 от ПС 27 до ПС 1</w:t>
            </w:r>
          </w:p>
          <w:p w:rsidR="00FE4648" w:rsidRPr="00CB599F" w:rsidRDefault="00FE4648"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 отпайкой на ПС Сортавала новая</w:t>
            </w:r>
          </w:p>
        </w:tc>
        <w:tc>
          <w:tcPr>
            <w:tcW w:w="691" w:type="pct"/>
            <w:tcBorders>
              <w:top w:val="single" w:sz="4" w:space="0" w:color="auto"/>
              <w:left w:val="single" w:sz="4" w:space="0" w:color="auto"/>
              <w:bottom w:val="single" w:sz="4" w:space="0" w:color="auto"/>
              <w:right w:val="single" w:sz="4" w:space="0" w:color="auto"/>
            </w:tcBorders>
          </w:tcPr>
          <w:p w:rsidR="00FE4648" w:rsidRPr="00CB599F" w:rsidRDefault="00FE4648"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FE4648" w:rsidRPr="00CB599F" w:rsidRDefault="00FE4648"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w:t>
            </w:r>
          </w:p>
        </w:tc>
      </w:tr>
      <w:tr w:rsidR="00FE4648"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FE4648" w:rsidRPr="002A0A49" w:rsidRDefault="00FE4648"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282</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FE4648" w:rsidRPr="00FE6122" w:rsidRDefault="00FE4648" w:rsidP="00D92D27">
            <w:pPr>
              <w:widowControl w:val="0"/>
            </w:pPr>
            <w:r w:rsidRPr="00FE6122">
              <w:rPr>
                <w:sz w:val="22"/>
                <w:szCs w:val="22"/>
              </w:rPr>
              <w:t>Филиал ОАО «МРСК Северо</w:t>
            </w:r>
            <w:r>
              <w:rPr>
                <w:sz w:val="22"/>
                <w:szCs w:val="22"/>
              </w:rPr>
              <w:t>-</w:t>
            </w:r>
            <w:r w:rsidRPr="00FE6122">
              <w:rPr>
                <w:sz w:val="22"/>
                <w:szCs w:val="22"/>
              </w:rPr>
              <w:t xml:space="preserve"> 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FE4648" w:rsidRDefault="00FE4648"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Л-33 от ПС 27 до ПС 1</w:t>
            </w:r>
          </w:p>
          <w:p w:rsidR="00FE4648" w:rsidRPr="002A0A49" w:rsidRDefault="00FE4648"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 отпайкой на ПС Сортавала новая</w:t>
            </w:r>
          </w:p>
        </w:tc>
        <w:tc>
          <w:tcPr>
            <w:tcW w:w="691" w:type="pct"/>
            <w:tcBorders>
              <w:top w:val="single" w:sz="4" w:space="0" w:color="auto"/>
              <w:left w:val="single" w:sz="4" w:space="0" w:color="auto"/>
              <w:bottom w:val="single" w:sz="4" w:space="0" w:color="auto"/>
              <w:right w:val="single" w:sz="4" w:space="0" w:color="auto"/>
            </w:tcBorders>
          </w:tcPr>
          <w:p w:rsidR="00FE4648" w:rsidRPr="002A0A49" w:rsidRDefault="00FE4648"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FE4648" w:rsidRPr="002A0A49" w:rsidRDefault="00FE4648"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w:t>
            </w:r>
            <w:r>
              <w:rPr>
                <w:rFonts w:ascii="Times New Roman" w:hAnsi="Times New Roman" w:cs="Times New Roman"/>
                <w:sz w:val="22"/>
                <w:szCs w:val="22"/>
              </w:rPr>
              <w:t>5</w:t>
            </w:r>
          </w:p>
        </w:tc>
      </w:tr>
      <w:tr w:rsidR="00280694"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250527" w:rsidRPr="002A0A49" w:rsidRDefault="00250527" w:rsidP="00DC102A">
            <w:pPr>
              <w:pStyle w:val="ConsPlusCell"/>
              <w:widowContro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250527" w:rsidRPr="00CB599F" w:rsidRDefault="00A971F8" w:rsidP="00DC102A">
            <w:pPr>
              <w:widowControl w:val="0"/>
              <w:rPr>
                <w:sz w:val="22"/>
                <w:szCs w:val="22"/>
              </w:rPr>
            </w:pPr>
            <w:r>
              <w:rPr>
                <w:sz w:val="22"/>
                <w:szCs w:val="22"/>
              </w:rPr>
              <w:t>Итого протяженность линий электропередачи по классу напряжения 35 кВ ф</w:t>
            </w:r>
            <w:r w:rsidRPr="00F007A4">
              <w:rPr>
                <w:sz w:val="22"/>
                <w:szCs w:val="22"/>
              </w:rPr>
              <w:t>илиал</w:t>
            </w:r>
            <w:r>
              <w:rPr>
                <w:sz w:val="22"/>
                <w:szCs w:val="22"/>
              </w:rPr>
              <w:t>а</w:t>
            </w:r>
            <w:r w:rsidRPr="00F007A4">
              <w:rPr>
                <w:sz w:val="22"/>
                <w:szCs w:val="22"/>
              </w:rPr>
              <w:t xml:space="preserve"> </w:t>
            </w:r>
            <w:r w:rsidR="001F5B99">
              <w:rPr>
                <w:sz w:val="22"/>
                <w:szCs w:val="22"/>
              </w:rPr>
              <w:t xml:space="preserve"> </w:t>
            </w:r>
            <w:r w:rsidRPr="00F007A4">
              <w:rPr>
                <w:sz w:val="22"/>
                <w:szCs w:val="22"/>
              </w:rPr>
              <w:t>ОАО</w:t>
            </w:r>
            <w:r>
              <w:rPr>
                <w:sz w:val="22"/>
                <w:szCs w:val="22"/>
              </w:rPr>
              <w:t xml:space="preserve"> «МРСК Северо-Запада»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250527" w:rsidRPr="00CB599F" w:rsidRDefault="00250527" w:rsidP="00DC102A">
            <w:pPr>
              <w:pStyle w:val="ConsPlusCell"/>
              <w:widowControl/>
              <w:jc w:val="center"/>
              <w:rPr>
                <w:rFonts w:ascii="Times New Roman" w:hAnsi="Times New Roman" w:cs="Times New Roman"/>
                <w:sz w:val="22"/>
                <w:szCs w:val="22"/>
              </w:rPr>
            </w:pPr>
            <w:r w:rsidRPr="00CB599F">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250527" w:rsidRPr="00CB599F" w:rsidRDefault="00A971F8"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r>
      <w:tr w:rsidR="009D3A33" w:rsidRPr="001F5B9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9D3A33" w:rsidRPr="001F5B99" w:rsidRDefault="00A77047" w:rsidP="00DC102A">
            <w:pPr>
              <w:widowControl w:val="0"/>
              <w:rPr>
                <w:sz w:val="22"/>
                <w:szCs w:val="22"/>
              </w:rPr>
            </w:pPr>
            <w:r w:rsidRPr="001F5B99">
              <w:rPr>
                <w:sz w:val="22"/>
                <w:szCs w:val="22"/>
              </w:rPr>
              <w:t xml:space="preserve">Всего протяженность линий электропередачи по классу напряжения 35 кВ по Республике Карелия </w:t>
            </w:r>
          </w:p>
        </w:tc>
        <w:tc>
          <w:tcPr>
            <w:tcW w:w="1798"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35</w:t>
            </w:r>
          </w:p>
        </w:tc>
        <w:tc>
          <w:tcPr>
            <w:tcW w:w="604"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2445,3</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283</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F91E19" w:rsidRDefault="006443FB" w:rsidP="00DC102A">
            <w:pPr>
              <w:widowControl w:val="0"/>
              <w:rPr>
                <w:sz w:val="22"/>
                <w:szCs w:val="22"/>
              </w:rPr>
            </w:pPr>
            <w:r w:rsidRPr="00F007A4">
              <w:rPr>
                <w:sz w:val="22"/>
                <w:szCs w:val="22"/>
              </w:rPr>
              <w:t>Филиал ОАО «</w:t>
            </w:r>
            <w:r w:rsidRPr="00C73034">
              <w:rPr>
                <w:sz w:val="22"/>
                <w:szCs w:val="22"/>
              </w:rPr>
              <w:t>ФСК ЕЭС» Карельское</w:t>
            </w:r>
            <w:r w:rsidRPr="00F007A4">
              <w:rPr>
                <w:sz w:val="22"/>
                <w:szCs w:val="22"/>
              </w:rPr>
              <w:t xml:space="preserve"> предприятие МЭС</w:t>
            </w:r>
            <w:r w:rsidRPr="00282A51">
              <w:rPr>
                <w:sz w:val="22"/>
                <w:szCs w:val="22"/>
              </w:rPr>
              <w:t xml:space="preserve"> </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ВЛ 10 кВ Отпайка от ВЛ-10 кВ Л-47-04 на</w:t>
            </w:r>
            <w:r>
              <w:rPr>
                <w:rFonts w:ascii="Times New Roman" w:hAnsi="Times New Roman" w:cs="Times New Roman"/>
                <w:sz w:val="22"/>
                <w:szCs w:val="22"/>
              </w:rPr>
              <w:t xml:space="preserve"> </w:t>
            </w:r>
            <w:r w:rsidRPr="002A0A49">
              <w:rPr>
                <w:rFonts w:ascii="Times New Roman" w:hAnsi="Times New Roman" w:cs="Times New Roman"/>
                <w:sz w:val="22"/>
                <w:szCs w:val="22"/>
              </w:rPr>
              <w:t>ПС-Лоухи</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0,5</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284</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7C440A" w:rsidRDefault="009D3A33" w:rsidP="00DC102A">
            <w:pPr>
              <w:widowControl w:val="0"/>
              <w:rPr>
                <w:sz w:val="22"/>
                <w:szCs w:val="22"/>
              </w:rPr>
            </w:pPr>
            <w:r w:rsidRPr="006E6FBE">
              <w:rPr>
                <w:sz w:val="22"/>
                <w:szCs w:val="22"/>
              </w:rPr>
              <w:t>Филиал ОАО «МРСК Северо</w:t>
            </w:r>
            <w:r>
              <w:rPr>
                <w:sz w:val="22"/>
                <w:szCs w:val="22"/>
              </w:rPr>
              <w:t xml:space="preserve"> – </w:t>
            </w:r>
            <w:r w:rsidRPr="006E6FBE">
              <w:rPr>
                <w:sz w:val="22"/>
                <w:szCs w:val="22"/>
              </w:rPr>
              <w:t>Запада» «Карелэнерго»</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и КЛ 10-</w:t>
            </w:r>
            <w:r w:rsidRPr="002A0A49">
              <w:rPr>
                <w:rFonts w:ascii="Times New Roman" w:hAnsi="Times New Roman" w:cs="Times New Roman"/>
                <w:sz w:val="22"/>
                <w:szCs w:val="22"/>
              </w:rPr>
              <w:t>0,4 кВ, всего</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6713,9</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285</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widowControl w:val="0"/>
              <w:rPr>
                <w:sz w:val="22"/>
                <w:szCs w:val="22"/>
              </w:rPr>
            </w:pPr>
            <w:r w:rsidRPr="002A0A49">
              <w:rPr>
                <w:sz w:val="22"/>
                <w:szCs w:val="22"/>
              </w:rPr>
              <w:t xml:space="preserve">ОАО </w:t>
            </w:r>
            <w:r>
              <w:rPr>
                <w:sz w:val="22"/>
                <w:szCs w:val="22"/>
              </w:rPr>
              <w:t>«</w:t>
            </w:r>
            <w:r w:rsidRPr="002A0A49">
              <w:rPr>
                <w:sz w:val="22"/>
                <w:szCs w:val="22"/>
              </w:rPr>
              <w:t>РЖД</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и КЛ 10-</w:t>
            </w:r>
            <w:r w:rsidRPr="002A0A49">
              <w:rPr>
                <w:rFonts w:ascii="Times New Roman" w:hAnsi="Times New Roman" w:cs="Times New Roman"/>
                <w:sz w:val="22"/>
                <w:szCs w:val="22"/>
              </w:rPr>
              <w:t>0,4 кВ, всего</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6105,0</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286</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2A0A49" w:rsidRDefault="009D3A33" w:rsidP="00FE4648">
            <w:pPr>
              <w:widowControl w:val="0"/>
              <w:rPr>
                <w:sz w:val="22"/>
                <w:szCs w:val="22"/>
              </w:rPr>
            </w:pPr>
            <w:r w:rsidRPr="002A0A49">
              <w:rPr>
                <w:sz w:val="22"/>
                <w:szCs w:val="22"/>
              </w:rPr>
              <w:t xml:space="preserve">ОАО </w:t>
            </w:r>
            <w:r>
              <w:rPr>
                <w:sz w:val="22"/>
                <w:szCs w:val="22"/>
              </w:rPr>
              <w:t>«</w:t>
            </w:r>
            <w:r w:rsidRPr="002A0A49">
              <w:rPr>
                <w:sz w:val="22"/>
                <w:szCs w:val="22"/>
              </w:rPr>
              <w:t>П</w:t>
            </w:r>
            <w:r w:rsidR="00FE4648">
              <w:rPr>
                <w:sz w:val="22"/>
                <w:szCs w:val="22"/>
              </w:rPr>
              <w:t>СК</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и КЛ 35-</w:t>
            </w:r>
            <w:r w:rsidRPr="002A0A49">
              <w:rPr>
                <w:rFonts w:ascii="Times New Roman" w:hAnsi="Times New Roman" w:cs="Times New Roman"/>
                <w:sz w:val="22"/>
                <w:szCs w:val="22"/>
              </w:rPr>
              <w:t>0,4 кВ, всего</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35-0,4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4</w:t>
            </w:r>
            <w:r>
              <w:rPr>
                <w:rFonts w:ascii="Times New Roman" w:hAnsi="Times New Roman" w:cs="Times New Roman"/>
                <w:sz w:val="22"/>
                <w:szCs w:val="22"/>
              </w:rPr>
              <w:t>737</w:t>
            </w:r>
            <w:r w:rsidRPr="002A0A49">
              <w:rPr>
                <w:rFonts w:ascii="Times New Roman" w:hAnsi="Times New Roman" w:cs="Times New Roman"/>
                <w:sz w:val="22"/>
                <w:szCs w:val="22"/>
              </w:rPr>
              <w:t>,</w:t>
            </w:r>
            <w:r>
              <w:rPr>
                <w:rFonts w:ascii="Times New Roman" w:hAnsi="Times New Roman" w:cs="Times New Roman"/>
                <w:sz w:val="22"/>
                <w:szCs w:val="22"/>
              </w:rPr>
              <w:t>0</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287</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widowControl w:val="0"/>
              <w:rPr>
                <w:sz w:val="22"/>
                <w:szCs w:val="22"/>
              </w:rPr>
            </w:pPr>
            <w:r>
              <w:rPr>
                <w:sz w:val="22"/>
                <w:szCs w:val="22"/>
              </w:rPr>
              <w:t>ОАО «28 Э</w:t>
            </w:r>
            <w:r w:rsidRPr="00A619EF">
              <w:rPr>
                <w:sz w:val="22"/>
                <w:szCs w:val="22"/>
              </w:rPr>
              <w:t>лектрическая сеть</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и КЛ 10-</w:t>
            </w:r>
            <w:r w:rsidRPr="002A0A49">
              <w:rPr>
                <w:rFonts w:ascii="Times New Roman" w:hAnsi="Times New Roman" w:cs="Times New Roman"/>
                <w:sz w:val="22"/>
                <w:szCs w:val="22"/>
              </w:rPr>
              <w:t>0,4 кВ, всего</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107,8</w:t>
            </w:r>
          </w:p>
        </w:tc>
      </w:tr>
      <w:tr w:rsidR="009D3A33"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2A0A49" w:rsidRDefault="009D3A33" w:rsidP="00FE4648">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28</w:t>
            </w:r>
            <w:r w:rsidR="00FE4648">
              <w:rPr>
                <w:rFonts w:ascii="Times New Roman" w:hAnsi="Times New Roman" w:cs="Times New Roman"/>
                <w:sz w:val="22"/>
                <w:szCs w:val="22"/>
              </w:rPr>
              <w:t>8</w:t>
            </w:r>
            <w:r>
              <w:rPr>
                <w:rFonts w:ascii="Times New Roman" w:hAnsi="Times New Roman" w:cs="Times New Roman"/>
                <w:sz w:val="22"/>
                <w:szCs w:val="22"/>
              </w:rPr>
              <w:t>.</w:t>
            </w:r>
          </w:p>
        </w:tc>
        <w:tc>
          <w:tcPr>
            <w:tcW w:w="1559"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widowControl w:val="0"/>
              <w:rPr>
                <w:sz w:val="22"/>
                <w:szCs w:val="22"/>
              </w:rPr>
            </w:pPr>
            <w:r w:rsidRPr="002A0A49">
              <w:rPr>
                <w:sz w:val="22"/>
                <w:szCs w:val="22"/>
              </w:rPr>
              <w:t xml:space="preserve">ООО </w:t>
            </w:r>
            <w:r>
              <w:rPr>
                <w:sz w:val="22"/>
                <w:szCs w:val="22"/>
              </w:rPr>
              <w:t>«</w:t>
            </w:r>
            <w:r w:rsidRPr="002A0A49">
              <w:rPr>
                <w:sz w:val="22"/>
                <w:szCs w:val="22"/>
              </w:rPr>
              <w:t>Охта Групп Онега</w:t>
            </w:r>
            <w:r>
              <w:rPr>
                <w:sz w:val="22"/>
                <w:szCs w:val="22"/>
              </w:rPr>
              <w:t>»</w:t>
            </w:r>
          </w:p>
        </w:tc>
        <w:tc>
          <w:tcPr>
            <w:tcW w:w="1798"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ВЛ и КЛ 10-</w:t>
            </w:r>
            <w:r w:rsidRPr="002A0A49">
              <w:rPr>
                <w:rFonts w:ascii="Times New Roman" w:hAnsi="Times New Roman" w:cs="Times New Roman"/>
                <w:sz w:val="22"/>
                <w:szCs w:val="22"/>
              </w:rPr>
              <w:t>0,4 кВ, всего</w:t>
            </w:r>
          </w:p>
        </w:tc>
        <w:tc>
          <w:tcPr>
            <w:tcW w:w="691"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2A0A49" w:rsidRDefault="009D3A33" w:rsidP="00DC102A">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6,3</w:t>
            </w:r>
          </w:p>
        </w:tc>
      </w:tr>
      <w:tr w:rsidR="009D3A33" w:rsidRPr="001F5B99" w:rsidTr="00DC102A">
        <w:trPr>
          <w:cantSplit/>
          <w:trHeight w:val="360"/>
        </w:trPr>
        <w:tc>
          <w:tcPr>
            <w:tcW w:w="348"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p>
        </w:tc>
        <w:tc>
          <w:tcPr>
            <w:tcW w:w="1559" w:type="pct"/>
            <w:tcBorders>
              <w:top w:val="single" w:sz="4" w:space="0" w:color="auto"/>
              <w:left w:val="single" w:sz="4" w:space="0" w:color="auto"/>
              <w:bottom w:val="single" w:sz="4" w:space="0" w:color="auto"/>
              <w:right w:val="single" w:sz="4" w:space="0" w:color="auto"/>
            </w:tcBorders>
          </w:tcPr>
          <w:p w:rsidR="009D3A33" w:rsidRPr="001F5B99" w:rsidRDefault="006B26CD" w:rsidP="00DC102A">
            <w:pPr>
              <w:widowControl w:val="0"/>
              <w:rPr>
                <w:sz w:val="22"/>
                <w:szCs w:val="22"/>
              </w:rPr>
            </w:pPr>
            <w:r w:rsidRPr="001F5B99">
              <w:rPr>
                <w:sz w:val="22"/>
                <w:szCs w:val="22"/>
              </w:rPr>
              <w:t>Всего протяженность линий электропередачи по класс</w:t>
            </w:r>
            <w:r w:rsidR="00646469" w:rsidRPr="001F5B99">
              <w:rPr>
                <w:sz w:val="22"/>
                <w:szCs w:val="22"/>
              </w:rPr>
              <w:t>у</w:t>
            </w:r>
            <w:r w:rsidRPr="001F5B99">
              <w:rPr>
                <w:sz w:val="22"/>
                <w:szCs w:val="22"/>
              </w:rPr>
              <w:t xml:space="preserve"> напряжения </w:t>
            </w:r>
            <w:r w:rsidR="00646469" w:rsidRPr="001F5B99">
              <w:rPr>
                <w:sz w:val="22"/>
                <w:szCs w:val="22"/>
              </w:rPr>
              <w:t xml:space="preserve">10-0,4 </w:t>
            </w:r>
            <w:r w:rsidRPr="001F5B99">
              <w:rPr>
                <w:sz w:val="22"/>
                <w:szCs w:val="22"/>
              </w:rPr>
              <w:t xml:space="preserve">кВ по Республике Карелия </w:t>
            </w:r>
          </w:p>
        </w:tc>
        <w:tc>
          <w:tcPr>
            <w:tcW w:w="1798"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p>
        </w:tc>
        <w:tc>
          <w:tcPr>
            <w:tcW w:w="691"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10-0,4</w:t>
            </w:r>
          </w:p>
        </w:tc>
        <w:tc>
          <w:tcPr>
            <w:tcW w:w="604" w:type="pct"/>
            <w:tcBorders>
              <w:top w:val="single" w:sz="4" w:space="0" w:color="auto"/>
              <w:left w:val="single" w:sz="4" w:space="0" w:color="auto"/>
              <w:bottom w:val="single" w:sz="4" w:space="0" w:color="auto"/>
              <w:right w:val="single" w:sz="4" w:space="0" w:color="auto"/>
            </w:tcBorders>
          </w:tcPr>
          <w:p w:rsidR="009D3A33" w:rsidRPr="001F5B99" w:rsidRDefault="009D3A33" w:rsidP="00DC102A">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16599,5</w:t>
            </w:r>
          </w:p>
        </w:tc>
      </w:tr>
    </w:tbl>
    <w:p w:rsidR="00250527" w:rsidRDefault="00250527" w:rsidP="00250527">
      <w:pPr>
        <w:ind w:firstLine="851"/>
      </w:pPr>
    </w:p>
    <w:p w:rsidR="00BF5C0F" w:rsidRDefault="00BF5C0F" w:rsidP="00250527">
      <w:pPr>
        <w:ind w:firstLine="851"/>
      </w:pPr>
    </w:p>
    <w:p w:rsidR="00D47D6D" w:rsidRDefault="00250527" w:rsidP="00D47D6D">
      <w:pPr>
        <w:autoSpaceDE w:val="0"/>
        <w:autoSpaceDN w:val="0"/>
        <w:adjustRightInd w:val="0"/>
        <w:jc w:val="right"/>
        <w:rPr>
          <w:sz w:val="24"/>
          <w:szCs w:val="24"/>
        </w:rPr>
      </w:pPr>
      <w:r w:rsidRPr="00F91E19">
        <w:rPr>
          <w:sz w:val="24"/>
          <w:szCs w:val="24"/>
        </w:rPr>
        <w:t>Таблица 2.5.3</w:t>
      </w:r>
    </w:p>
    <w:p w:rsidR="00D47D6D" w:rsidRDefault="00250527" w:rsidP="00D47D6D">
      <w:pPr>
        <w:autoSpaceDE w:val="0"/>
        <w:autoSpaceDN w:val="0"/>
        <w:adjustRightInd w:val="0"/>
        <w:jc w:val="center"/>
        <w:rPr>
          <w:sz w:val="24"/>
          <w:szCs w:val="24"/>
        </w:rPr>
      </w:pPr>
      <w:r w:rsidRPr="00F91E19">
        <w:rPr>
          <w:sz w:val="24"/>
          <w:szCs w:val="24"/>
        </w:rPr>
        <w:t>Установленная трансформаторная мощность подстанций по</w:t>
      </w:r>
      <w:r>
        <w:rPr>
          <w:sz w:val="24"/>
          <w:szCs w:val="24"/>
        </w:rPr>
        <w:t xml:space="preserve"> </w:t>
      </w:r>
      <w:r w:rsidRPr="00F91E19">
        <w:rPr>
          <w:sz w:val="24"/>
          <w:szCs w:val="24"/>
        </w:rPr>
        <w:t xml:space="preserve">классам напряжения </w:t>
      </w:r>
    </w:p>
    <w:p w:rsidR="00250527" w:rsidRPr="00F91E19" w:rsidRDefault="00250527" w:rsidP="00D47D6D">
      <w:pPr>
        <w:autoSpaceDE w:val="0"/>
        <w:autoSpaceDN w:val="0"/>
        <w:adjustRightInd w:val="0"/>
        <w:jc w:val="center"/>
        <w:rPr>
          <w:sz w:val="24"/>
          <w:szCs w:val="24"/>
        </w:rPr>
      </w:pPr>
      <w:r w:rsidRPr="00F91E19">
        <w:rPr>
          <w:sz w:val="24"/>
          <w:szCs w:val="24"/>
        </w:rPr>
        <w:t xml:space="preserve">на </w:t>
      </w:r>
      <w:r w:rsidR="00D47D6D">
        <w:rPr>
          <w:sz w:val="24"/>
          <w:szCs w:val="24"/>
        </w:rPr>
        <w:t xml:space="preserve">1 января 2013 года </w:t>
      </w:r>
    </w:p>
    <w:p w:rsidR="00250527" w:rsidRPr="00F91E19" w:rsidRDefault="00250527" w:rsidP="00250527">
      <w:pPr>
        <w:autoSpaceDE w:val="0"/>
        <w:autoSpaceDN w:val="0"/>
        <w:adjustRightInd w:val="0"/>
        <w:ind w:firstLine="540"/>
        <w:jc w:val="both"/>
        <w:rPr>
          <w:sz w:val="24"/>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3272"/>
        <w:gridCol w:w="4373"/>
        <w:gridCol w:w="12"/>
        <w:gridCol w:w="885"/>
        <w:gridCol w:w="10"/>
        <w:gridCol w:w="813"/>
      </w:tblGrid>
      <w:tr w:rsidR="00250527" w:rsidRPr="001F5B99" w:rsidTr="00BF5C0F">
        <w:trPr>
          <w:cantSplit/>
          <w:trHeight w:val="600"/>
        </w:trPr>
        <w:tc>
          <w:tcPr>
            <w:tcW w:w="346" w:type="pct"/>
            <w:tcBorders>
              <w:top w:val="single" w:sz="4" w:space="0" w:color="auto"/>
              <w:left w:val="single" w:sz="4" w:space="0" w:color="auto"/>
              <w:bottom w:val="single" w:sz="4" w:space="0" w:color="auto"/>
              <w:right w:val="single" w:sz="4" w:space="0" w:color="auto"/>
            </w:tcBorders>
          </w:tcPr>
          <w:p w:rsidR="001F5B99" w:rsidRDefault="00250527" w:rsidP="003B7053">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w:t>
            </w:r>
          </w:p>
          <w:p w:rsidR="00250527" w:rsidRPr="001F5B99" w:rsidRDefault="007B68E3" w:rsidP="003B7053">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п/п</w:t>
            </w:r>
          </w:p>
        </w:tc>
        <w:tc>
          <w:tcPr>
            <w:tcW w:w="1626" w:type="pct"/>
            <w:tcBorders>
              <w:top w:val="single" w:sz="4" w:space="0" w:color="auto"/>
              <w:left w:val="single" w:sz="4" w:space="0" w:color="auto"/>
              <w:bottom w:val="single" w:sz="4" w:space="0" w:color="auto"/>
              <w:right w:val="single" w:sz="4" w:space="0" w:color="auto"/>
            </w:tcBorders>
          </w:tcPr>
          <w:p w:rsidR="00250527" w:rsidRPr="001F5B99" w:rsidRDefault="00250527" w:rsidP="001F5B99">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Собственник объекта</w:t>
            </w:r>
          </w:p>
        </w:tc>
        <w:tc>
          <w:tcPr>
            <w:tcW w:w="2173" w:type="pct"/>
            <w:tcBorders>
              <w:top w:val="single" w:sz="4" w:space="0" w:color="auto"/>
              <w:left w:val="single" w:sz="4" w:space="0" w:color="auto"/>
              <w:bottom w:val="single" w:sz="4" w:space="0" w:color="auto"/>
              <w:right w:val="single" w:sz="4" w:space="0" w:color="auto"/>
            </w:tcBorders>
          </w:tcPr>
          <w:p w:rsidR="00250527" w:rsidRPr="001F5B99" w:rsidRDefault="00250527" w:rsidP="001F5B99">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Наименование</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1F5B99" w:rsidRDefault="00250527" w:rsidP="001F5B99">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Класс</w:t>
            </w:r>
            <w:r w:rsidRPr="001F5B99">
              <w:rPr>
                <w:rFonts w:ascii="Times New Roman" w:hAnsi="Times New Roman" w:cs="Times New Roman"/>
                <w:sz w:val="22"/>
                <w:szCs w:val="22"/>
              </w:rPr>
              <w:br/>
              <w:t xml:space="preserve">напря-жения, </w:t>
            </w:r>
            <w:r w:rsidRPr="001F5B99">
              <w:rPr>
                <w:rFonts w:ascii="Times New Roman" w:hAnsi="Times New Roman" w:cs="Times New Roman"/>
                <w:sz w:val="22"/>
                <w:szCs w:val="22"/>
              </w:rPr>
              <w:br/>
              <w:t>кВ</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1F5B99" w:rsidRDefault="00250527" w:rsidP="001F5B99">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Мощ- ность,</w:t>
            </w:r>
          </w:p>
          <w:p w:rsidR="00250527" w:rsidRPr="001F5B99" w:rsidRDefault="00250527" w:rsidP="001F5B99">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МВ</w:t>
            </w:r>
            <w:r w:rsidRPr="001F5B99">
              <w:rPr>
                <w:rFonts w:ascii="Times New Roman" w:hAnsi="Times New Roman" w:cs="Times New Roman"/>
                <w:sz w:val="22"/>
                <w:szCs w:val="22"/>
              </w:rPr>
              <w:sym w:font="Symbol" w:char="F0D7"/>
            </w:r>
            <w:r w:rsidRPr="001F5B99">
              <w:rPr>
                <w:rFonts w:ascii="Times New Roman" w:hAnsi="Times New Roman" w:cs="Times New Roman"/>
                <w:sz w:val="22"/>
                <w:szCs w:val="22"/>
              </w:rPr>
              <w:t>А</w:t>
            </w:r>
          </w:p>
        </w:tc>
      </w:tr>
      <w:tr w:rsidR="004603ED" w:rsidRPr="001F5B99" w:rsidTr="00BF5C0F">
        <w:trPr>
          <w:cantSplit/>
          <w:trHeight w:val="299"/>
        </w:trPr>
        <w:tc>
          <w:tcPr>
            <w:tcW w:w="346" w:type="pct"/>
            <w:tcBorders>
              <w:top w:val="single" w:sz="4" w:space="0" w:color="auto"/>
              <w:left w:val="single" w:sz="4" w:space="0" w:color="auto"/>
              <w:bottom w:val="single" w:sz="4" w:space="0" w:color="auto"/>
              <w:right w:val="single" w:sz="4" w:space="0" w:color="auto"/>
            </w:tcBorders>
          </w:tcPr>
          <w:p w:rsidR="004603ED" w:rsidRPr="001F5B99" w:rsidRDefault="004603ED" w:rsidP="003B7053">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1</w:t>
            </w:r>
          </w:p>
        </w:tc>
        <w:tc>
          <w:tcPr>
            <w:tcW w:w="1626" w:type="pct"/>
            <w:tcBorders>
              <w:top w:val="single" w:sz="4" w:space="0" w:color="auto"/>
              <w:left w:val="single" w:sz="4" w:space="0" w:color="auto"/>
              <w:bottom w:val="single" w:sz="4" w:space="0" w:color="auto"/>
              <w:right w:val="single" w:sz="4" w:space="0" w:color="auto"/>
            </w:tcBorders>
          </w:tcPr>
          <w:p w:rsidR="004603ED" w:rsidRPr="001F5B99" w:rsidRDefault="004603ED" w:rsidP="001F5B99">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4603ED" w:rsidRPr="001F5B99" w:rsidRDefault="004603ED" w:rsidP="001F5B99">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4603ED" w:rsidRPr="001F5B99" w:rsidRDefault="004603ED" w:rsidP="001F5B99">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4603ED" w:rsidRPr="001F5B99" w:rsidRDefault="004603ED" w:rsidP="001F5B99">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5052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w:t>
            </w:r>
            <w:r w:rsidR="007B68E3">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6443FB" w:rsidP="001E0FC7">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Лоухи</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r>
              <w:rPr>
                <w:rFonts w:ascii="Times New Roman" w:hAnsi="Times New Roman" w:cs="Times New Roman"/>
                <w:sz w:val="22"/>
                <w:szCs w:val="22"/>
              </w:rPr>
              <w:t>0</w:t>
            </w:r>
            <w:r w:rsidRPr="00F91E19">
              <w:rPr>
                <w:rFonts w:ascii="Times New Roman" w:hAnsi="Times New Roman" w:cs="Times New Roman"/>
                <w:sz w:val="22"/>
                <w:szCs w:val="22"/>
              </w:rPr>
              <w:t>,0</w:t>
            </w:r>
          </w:p>
        </w:tc>
      </w:tr>
      <w:tr w:rsidR="0025052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w:t>
            </w:r>
            <w:r w:rsidR="007B68E3">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6443FB" w:rsidP="001E0FC7">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Петрозаводск</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480,0</w:t>
            </w:r>
          </w:p>
        </w:tc>
      </w:tr>
      <w:tr w:rsidR="0025052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w:t>
            </w:r>
            <w:r w:rsidR="007B68E3">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6443FB" w:rsidP="001E0FC7">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Кондопога</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240,0</w:t>
            </w:r>
          </w:p>
        </w:tc>
      </w:tr>
      <w:tr w:rsidR="00250527" w:rsidRPr="00791F3B"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791F3B" w:rsidRDefault="00250527"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w:t>
            </w:r>
            <w:r w:rsidR="00221D22">
              <w:rPr>
                <w:rFonts w:ascii="Times New Roman" w:hAnsi="Times New Roman" w:cs="Times New Roman"/>
                <w:sz w:val="22"/>
                <w:szCs w:val="22"/>
              </w:rPr>
              <w:t xml:space="preserve"> установленная трансфор</w:t>
            </w:r>
            <w:r w:rsidR="00777354">
              <w:rPr>
                <w:rFonts w:ascii="Times New Roman" w:hAnsi="Times New Roman" w:cs="Times New Roman"/>
                <w:sz w:val="22"/>
                <w:szCs w:val="22"/>
              </w:rPr>
              <w:t>-</w:t>
            </w:r>
            <w:r w:rsidR="00221D22">
              <w:rPr>
                <w:rFonts w:ascii="Times New Roman" w:hAnsi="Times New Roman" w:cs="Times New Roman"/>
                <w:sz w:val="22"/>
                <w:szCs w:val="22"/>
              </w:rPr>
              <w:t>маторная мощность классом напряжения 330 кВ по ф</w:t>
            </w:r>
            <w:r w:rsidR="00221D22" w:rsidRPr="00F007A4">
              <w:rPr>
                <w:rFonts w:ascii="Times New Roman" w:hAnsi="Times New Roman" w:cs="Times New Roman"/>
                <w:sz w:val="22"/>
                <w:szCs w:val="22"/>
              </w:rPr>
              <w:t>илиал</w:t>
            </w:r>
            <w:r w:rsidR="00221D22">
              <w:rPr>
                <w:rFonts w:ascii="Times New Roman" w:hAnsi="Times New Roman" w:cs="Times New Roman"/>
                <w:sz w:val="22"/>
                <w:szCs w:val="22"/>
              </w:rPr>
              <w:t>у</w:t>
            </w:r>
            <w:r w:rsidR="00221D22" w:rsidRPr="00F007A4">
              <w:rPr>
                <w:rFonts w:ascii="Times New Roman" w:hAnsi="Times New Roman" w:cs="Times New Roman"/>
                <w:sz w:val="22"/>
                <w:szCs w:val="22"/>
              </w:rPr>
              <w:t xml:space="preserve"> ОАО «</w:t>
            </w:r>
            <w:r w:rsidR="00221D22" w:rsidRPr="00C73034">
              <w:rPr>
                <w:rFonts w:ascii="Times New Roman" w:hAnsi="Times New Roman" w:cs="Times New Roman"/>
                <w:sz w:val="22"/>
                <w:szCs w:val="22"/>
              </w:rPr>
              <w:t>ФСК ЕЭС» Карельское</w:t>
            </w:r>
            <w:r w:rsidR="00221D22" w:rsidRPr="00F007A4">
              <w:rPr>
                <w:rFonts w:ascii="Times New Roman" w:hAnsi="Times New Roman" w:cs="Times New Roman"/>
                <w:sz w:val="22"/>
                <w:szCs w:val="22"/>
              </w:rPr>
              <w:t xml:space="preserve"> предприятие МЭС</w:t>
            </w:r>
            <w:r w:rsidR="00221D22">
              <w:rPr>
                <w:rFonts w:ascii="Times New Roman" w:hAnsi="Times New Roman" w:cs="Times New Roman"/>
                <w:sz w:val="22"/>
                <w:szCs w:val="22"/>
              </w:rPr>
              <w:t xml:space="preserve"> </w:t>
            </w:r>
          </w:p>
        </w:tc>
        <w:tc>
          <w:tcPr>
            <w:tcW w:w="2173" w:type="pct"/>
            <w:tcBorders>
              <w:top w:val="single" w:sz="4" w:space="0" w:color="auto"/>
              <w:left w:val="single" w:sz="4" w:space="0" w:color="auto"/>
              <w:bottom w:val="single" w:sz="4" w:space="0" w:color="auto"/>
              <w:right w:val="single" w:sz="4" w:space="0" w:color="auto"/>
            </w:tcBorders>
          </w:tcPr>
          <w:p w:rsidR="00250527" w:rsidRPr="00791F3B" w:rsidRDefault="00250527" w:rsidP="00B35134">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50527" w:rsidRPr="00791F3B" w:rsidRDefault="00250527" w:rsidP="001E0FC7">
            <w:pPr>
              <w:pStyle w:val="ConsPlusCell"/>
              <w:widowControl/>
              <w:ind w:right="72"/>
              <w:jc w:val="center"/>
              <w:rPr>
                <w:rFonts w:ascii="Times New Roman" w:hAnsi="Times New Roman" w:cs="Times New Roman"/>
                <w:sz w:val="22"/>
                <w:szCs w:val="22"/>
              </w:rPr>
            </w:pPr>
            <w:r w:rsidRPr="00791F3B">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791F3B" w:rsidRDefault="00250527" w:rsidP="001E0FC7">
            <w:pPr>
              <w:pStyle w:val="ConsPlusCell"/>
              <w:widowControl/>
              <w:jc w:val="center"/>
              <w:rPr>
                <w:rFonts w:ascii="Times New Roman" w:hAnsi="Times New Roman" w:cs="Times New Roman"/>
                <w:sz w:val="22"/>
                <w:szCs w:val="22"/>
              </w:rPr>
            </w:pPr>
            <w:r w:rsidRPr="00791F3B">
              <w:rPr>
                <w:rFonts w:ascii="Times New Roman" w:hAnsi="Times New Roman" w:cs="Times New Roman"/>
                <w:sz w:val="22"/>
                <w:szCs w:val="22"/>
              </w:rPr>
              <w:t>97</w:t>
            </w:r>
            <w:r>
              <w:rPr>
                <w:rFonts w:ascii="Times New Roman" w:hAnsi="Times New Roman" w:cs="Times New Roman"/>
                <w:sz w:val="22"/>
                <w:szCs w:val="22"/>
              </w:rPr>
              <w:t>0</w:t>
            </w:r>
            <w:r w:rsidR="00221D22">
              <w:rPr>
                <w:rFonts w:ascii="Times New Roman" w:hAnsi="Times New Roman" w:cs="Times New Roman"/>
                <w:sz w:val="22"/>
                <w:szCs w:val="22"/>
              </w:rPr>
              <w:t>,0</w:t>
            </w:r>
          </w:p>
        </w:tc>
      </w:tr>
      <w:tr w:rsidR="00BF5C0F" w:rsidRPr="001F5B99" w:rsidTr="00BF5C0F">
        <w:trPr>
          <w:cantSplit/>
          <w:trHeight w:val="299"/>
        </w:trPr>
        <w:tc>
          <w:tcPr>
            <w:tcW w:w="346"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5052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w:t>
            </w:r>
            <w:r w:rsidR="007B68E3">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7B68E3" w:rsidP="00BF5C0F">
            <w:pPr>
              <w:pStyle w:val="ConsPlusCell"/>
              <w:widowControl/>
              <w:rPr>
                <w:rFonts w:ascii="Times New Roman" w:hAnsi="Times New Roman" w:cs="Times New Roman"/>
                <w:sz w:val="22"/>
                <w:szCs w:val="22"/>
              </w:rPr>
            </w:pPr>
            <w:r>
              <w:rPr>
                <w:rFonts w:ascii="Times New Roman" w:hAnsi="Times New Roman" w:cs="Times New Roman"/>
                <w:sz w:val="22"/>
                <w:szCs w:val="22"/>
              </w:rPr>
              <w:t>Ф</w:t>
            </w:r>
            <w:r w:rsidRPr="00F91E19">
              <w:rPr>
                <w:rFonts w:ascii="Times New Roman" w:hAnsi="Times New Roman" w:cs="Times New Roman"/>
                <w:sz w:val="22"/>
                <w:szCs w:val="22"/>
              </w:rPr>
              <w:t>илиал «Карельский»</w:t>
            </w:r>
            <w:r>
              <w:rPr>
                <w:rFonts w:ascii="Times New Roman" w:hAnsi="Times New Roman" w:cs="Times New Roman"/>
                <w:sz w:val="22"/>
                <w:szCs w:val="22"/>
              </w:rPr>
              <w:t xml:space="preserve"> </w:t>
            </w:r>
            <w:r w:rsidR="00250527"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Путкин</w:t>
            </w:r>
            <w:r>
              <w:rPr>
                <w:rFonts w:ascii="Times New Roman" w:hAnsi="Times New Roman" w:cs="Times New Roman"/>
                <w:sz w:val="22"/>
                <w:szCs w:val="22"/>
              </w:rPr>
              <w:t>ская ГЭС</w:t>
            </w:r>
            <w:r w:rsidRPr="00F91E19">
              <w:rPr>
                <w:rFonts w:ascii="Times New Roman" w:hAnsi="Times New Roman" w:cs="Times New Roman"/>
                <w:sz w:val="22"/>
                <w:szCs w:val="22"/>
              </w:rPr>
              <w:t>-9</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480,0</w:t>
            </w:r>
          </w:p>
        </w:tc>
      </w:tr>
      <w:tr w:rsidR="00250527" w:rsidRPr="00F91E19" w:rsidTr="00BF5C0F">
        <w:trPr>
          <w:cantSplit/>
          <w:trHeight w:val="573"/>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w:t>
            </w:r>
            <w:r w:rsidR="007B68E3">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7B68E3" w:rsidP="00BF5C0F">
            <w:pPr>
              <w:pStyle w:val="ConsPlusCell"/>
              <w:widowControl/>
              <w:rPr>
                <w:rFonts w:ascii="Times New Roman" w:hAnsi="Times New Roman" w:cs="Times New Roman"/>
                <w:sz w:val="22"/>
                <w:szCs w:val="22"/>
              </w:rPr>
            </w:pPr>
            <w:r>
              <w:rPr>
                <w:rFonts w:ascii="Times New Roman" w:hAnsi="Times New Roman" w:cs="Times New Roman"/>
                <w:sz w:val="22"/>
                <w:szCs w:val="22"/>
              </w:rPr>
              <w:t>Ф</w:t>
            </w:r>
            <w:r w:rsidRPr="00F91E19">
              <w:rPr>
                <w:rFonts w:ascii="Times New Roman" w:hAnsi="Times New Roman" w:cs="Times New Roman"/>
                <w:sz w:val="22"/>
                <w:szCs w:val="22"/>
              </w:rPr>
              <w:t>илиал «Карельский»</w:t>
            </w:r>
            <w:r>
              <w:rPr>
                <w:rFonts w:ascii="Times New Roman" w:hAnsi="Times New Roman" w:cs="Times New Roman"/>
                <w:sz w:val="22"/>
                <w:szCs w:val="22"/>
              </w:rPr>
              <w:t xml:space="preserve">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Ондская ГЭС-4</w:t>
            </w: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480,0</w:t>
            </w:r>
          </w:p>
        </w:tc>
      </w:tr>
      <w:tr w:rsidR="0025052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50527" w:rsidRPr="00F91E19" w:rsidRDefault="00250527"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50527" w:rsidRPr="00F91E19" w:rsidRDefault="00221D22"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77354">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330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w:t>
            </w:r>
            <w:r w:rsidRPr="00F91E19">
              <w:rPr>
                <w:rFonts w:ascii="Times New Roman" w:hAnsi="Times New Roman" w:cs="Times New Roman"/>
                <w:sz w:val="22"/>
                <w:szCs w:val="22"/>
              </w:rPr>
              <w:t>«Карельский»</w:t>
            </w:r>
            <w:r>
              <w:rPr>
                <w:rFonts w:ascii="Times New Roman" w:hAnsi="Times New Roman" w:cs="Times New Roman"/>
                <w:sz w:val="22"/>
                <w:szCs w:val="22"/>
              </w:rPr>
              <w:t xml:space="preserve">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50527" w:rsidRPr="00F91E19" w:rsidRDefault="00250527" w:rsidP="00B35134">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50527" w:rsidRPr="00F91E19" w:rsidRDefault="00250527"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50527" w:rsidRPr="00F91E19" w:rsidRDefault="00235244"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960,0</w:t>
            </w:r>
          </w:p>
        </w:tc>
      </w:tr>
      <w:tr w:rsidR="00235244" w:rsidRPr="001E0FC7"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1E0FC7"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1E0FC7" w:rsidRDefault="00235244" w:rsidP="003B7053">
            <w:pPr>
              <w:pStyle w:val="ConsPlusCell"/>
              <w:widowControl/>
              <w:rPr>
                <w:rFonts w:ascii="Times New Roman" w:hAnsi="Times New Roman" w:cs="Times New Roman"/>
                <w:sz w:val="22"/>
                <w:szCs w:val="22"/>
              </w:rPr>
            </w:pPr>
            <w:r w:rsidRPr="001E0FC7">
              <w:rPr>
                <w:rFonts w:ascii="Times New Roman" w:hAnsi="Times New Roman" w:cs="Times New Roman"/>
                <w:sz w:val="22"/>
                <w:szCs w:val="22"/>
              </w:rPr>
              <w:t>Всего установленная трансформаторная мощность классом напряжения 330 кВ по Республике Карелия</w:t>
            </w:r>
          </w:p>
        </w:tc>
        <w:tc>
          <w:tcPr>
            <w:tcW w:w="2173" w:type="pct"/>
            <w:tcBorders>
              <w:top w:val="single" w:sz="4" w:space="0" w:color="auto"/>
              <w:left w:val="single" w:sz="4" w:space="0" w:color="auto"/>
              <w:bottom w:val="single" w:sz="4" w:space="0" w:color="auto"/>
              <w:right w:val="single" w:sz="4" w:space="0" w:color="auto"/>
            </w:tcBorders>
          </w:tcPr>
          <w:p w:rsidR="00235244" w:rsidRPr="001E0FC7" w:rsidRDefault="00235244" w:rsidP="00B35134">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1E0FC7" w:rsidRDefault="00235244" w:rsidP="001E0FC7">
            <w:pPr>
              <w:pStyle w:val="ConsPlusCell"/>
              <w:widowControl/>
              <w:ind w:right="72"/>
              <w:jc w:val="center"/>
              <w:rPr>
                <w:rFonts w:ascii="Times New Roman" w:hAnsi="Times New Roman" w:cs="Times New Roman"/>
                <w:sz w:val="22"/>
                <w:szCs w:val="22"/>
              </w:rPr>
            </w:pPr>
            <w:r w:rsidRPr="001E0FC7">
              <w:rPr>
                <w:rFonts w:ascii="Times New Roman" w:hAnsi="Times New Roman" w:cs="Times New Roman"/>
                <w:sz w:val="22"/>
                <w:szCs w:val="22"/>
              </w:rPr>
              <w:t>330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1E0FC7" w:rsidRDefault="00235244" w:rsidP="001E0FC7">
            <w:pPr>
              <w:pStyle w:val="ConsPlusCell"/>
              <w:widowControl/>
              <w:jc w:val="center"/>
              <w:rPr>
                <w:rFonts w:ascii="Times New Roman" w:hAnsi="Times New Roman" w:cs="Times New Roman"/>
                <w:sz w:val="22"/>
                <w:szCs w:val="22"/>
              </w:rPr>
            </w:pPr>
            <w:r w:rsidRPr="001E0FC7">
              <w:rPr>
                <w:rFonts w:ascii="Times New Roman" w:hAnsi="Times New Roman" w:cs="Times New Roman"/>
                <w:sz w:val="22"/>
                <w:szCs w:val="22"/>
              </w:rPr>
              <w:t>1930,0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ПС №</w:t>
            </w:r>
            <w:r w:rsidR="00777354">
              <w:rPr>
                <w:rFonts w:ascii="Times New Roman" w:hAnsi="Times New Roman" w:cs="Times New Roman"/>
                <w:sz w:val="22"/>
                <w:szCs w:val="22"/>
              </w:rPr>
              <w:t xml:space="preserve"> </w:t>
            </w:r>
            <w:r>
              <w:rPr>
                <w:rFonts w:ascii="Times New Roman" w:hAnsi="Times New Roman" w:cs="Times New Roman"/>
                <w:sz w:val="22"/>
                <w:szCs w:val="22"/>
              </w:rPr>
              <w:t>2 Древлянка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tabs>
                <w:tab w:val="left" w:pos="695"/>
              </w:tabs>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330,5</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ПС №</w:t>
            </w:r>
            <w:r w:rsidR="00777354">
              <w:rPr>
                <w:rFonts w:ascii="Times New Roman" w:hAnsi="Times New Roman" w:cs="Times New Roman"/>
                <w:sz w:val="22"/>
                <w:szCs w:val="22"/>
              </w:rPr>
              <w:t xml:space="preserve"> </w:t>
            </w:r>
            <w:r>
              <w:rPr>
                <w:rFonts w:ascii="Times New Roman" w:hAnsi="Times New Roman" w:cs="Times New Roman"/>
                <w:sz w:val="22"/>
                <w:szCs w:val="22"/>
              </w:rPr>
              <w:t>10 Кемь</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175,0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sidRPr="00F91E19">
              <w:rPr>
                <w:rFonts w:ascii="Times New Roman" w:hAnsi="Times New Roman" w:cs="Times New Roman"/>
                <w:sz w:val="22"/>
                <w:szCs w:val="22"/>
              </w:rPr>
              <w:t>19</w:t>
            </w:r>
            <w:r>
              <w:rPr>
                <w:rFonts w:ascii="Times New Roman" w:hAnsi="Times New Roman" w:cs="Times New Roman"/>
                <w:sz w:val="22"/>
                <w:szCs w:val="22"/>
              </w:rPr>
              <w:t xml:space="preserve"> Медвежьегорск</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77,0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ПС №</w:t>
            </w:r>
            <w:r w:rsidR="00777354">
              <w:rPr>
                <w:rFonts w:ascii="Times New Roman" w:hAnsi="Times New Roman" w:cs="Times New Roman"/>
                <w:sz w:val="22"/>
                <w:szCs w:val="22"/>
              </w:rPr>
              <w:t xml:space="preserve"> </w:t>
            </w:r>
            <w:r>
              <w:rPr>
                <w:rFonts w:ascii="Times New Roman" w:hAnsi="Times New Roman" w:cs="Times New Roman"/>
                <w:sz w:val="22"/>
                <w:szCs w:val="22"/>
              </w:rPr>
              <w:t>24 Суоярви</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158,0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ПС №</w:t>
            </w:r>
            <w:r w:rsidR="00777354">
              <w:rPr>
                <w:rFonts w:ascii="Times New Roman" w:hAnsi="Times New Roman" w:cs="Times New Roman"/>
                <w:sz w:val="22"/>
                <w:szCs w:val="22"/>
              </w:rPr>
              <w:t xml:space="preserve"> </w:t>
            </w:r>
            <w:r>
              <w:rPr>
                <w:rFonts w:ascii="Times New Roman" w:hAnsi="Times New Roman" w:cs="Times New Roman"/>
                <w:sz w:val="22"/>
                <w:szCs w:val="22"/>
              </w:rPr>
              <w:t>92 Ляскеля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158,0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97</w:t>
            </w:r>
            <w:r w:rsidRPr="00F91E19">
              <w:rPr>
                <w:rFonts w:ascii="Times New Roman" w:hAnsi="Times New Roman" w:cs="Times New Roman"/>
                <w:sz w:val="22"/>
                <w:szCs w:val="22"/>
              </w:rPr>
              <w:t xml:space="preserve"> Сортавальская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77354">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220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r>
              <w:rPr>
                <w:rFonts w:ascii="Times New Roman" w:hAnsi="Times New Roman" w:cs="Times New Roman"/>
                <w:sz w:val="22"/>
                <w:szCs w:val="22"/>
              </w:rPr>
              <w:t xml:space="preserve"> </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961,5</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52</w:t>
            </w:r>
            <w:r w:rsidRPr="00F91E19">
              <w:rPr>
                <w:rFonts w:ascii="Times New Roman" w:hAnsi="Times New Roman" w:cs="Times New Roman"/>
                <w:sz w:val="22"/>
                <w:szCs w:val="22"/>
              </w:rPr>
              <w:t xml:space="preserve"> Костомукша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Итого установленная трансформаторная мощность классом напряжения 220 кВ  </w:t>
            </w:r>
            <w:r w:rsidRPr="00F007A4">
              <w:rPr>
                <w:rFonts w:ascii="Times New Roman" w:hAnsi="Times New Roman" w:cs="Times New Roman"/>
                <w:sz w:val="22"/>
                <w:szCs w:val="22"/>
              </w:rPr>
              <w:t>ОАО</w:t>
            </w:r>
            <w:r>
              <w:rPr>
                <w:rFonts w:ascii="Times New Roman" w:hAnsi="Times New Roman" w:cs="Times New Roman"/>
                <w:sz w:val="22"/>
                <w:szCs w:val="22"/>
              </w:rPr>
              <w:t xml:space="preserve"> «Карельский окатыш»</w:t>
            </w:r>
          </w:p>
        </w:tc>
        <w:tc>
          <w:tcPr>
            <w:tcW w:w="2173" w:type="pct"/>
            <w:tcBorders>
              <w:top w:val="single" w:sz="4" w:space="0" w:color="auto"/>
              <w:left w:val="single" w:sz="4" w:space="0" w:color="auto"/>
              <w:bottom w:val="single" w:sz="4" w:space="0" w:color="auto"/>
              <w:right w:val="single" w:sz="4" w:space="0" w:color="auto"/>
            </w:tcBorders>
          </w:tcPr>
          <w:p w:rsidR="00235244" w:rsidRDefault="00235244" w:rsidP="003B7053">
            <w:pPr>
              <w:pStyle w:val="ConsPlusCell"/>
              <w:widowControl/>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A375A7" w:rsidP="001E0FC7">
            <w:pPr>
              <w:pStyle w:val="ConsPlusCell"/>
              <w:widowControl/>
              <w:ind w:right="72"/>
              <w:jc w:val="center"/>
              <w:rPr>
                <w:rFonts w:ascii="Times New Roman" w:hAnsi="Times New Roman" w:cs="Times New Roman"/>
                <w:sz w:val="22"/>
                <w:szCs w:val="22"/>
              </w:rPr>
            </w:pPr>
            <w:r>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A375A7"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РП</w:t>
            </w:r>
            <w:r w:rsidRPr="00F91E19">
              <w:rPr>
                <w:rFonts w:ascii="Times New Roman" w:hAnsi="Times New Roman" w:cs="Times New Roman"/>
                <w:sz w:val="22"/>
                <w:szCs w:val="22"/>
              </w:rPr>
              <w:t xml:space="preserve">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103</w:t>
            </w:r>
            <w:r w:rsidRPr="00F91E19">
              <w:rPr>
                <w:rFonts w:ascii="Times New Roman" w:hAnsi="Times New Roman" w:cs="Times New Roman"/>
                <w:sz w:val="22"/>
                <w:szCs w:val="22"/>
              </w:rPr>
              <w:t xml:space="preserve"> Сегежа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101</w:t>
            </w:r>
            <w:r w:rsidRPr="00F91E19">
              <w:rPr>
                <w:rFonts w:ascii="Times New Roman" w:hAnsi="Times New Roman" w:cs="Times New Roman"/>
                <w:sz w:val="22"/>
                <w:szCs w:val="22"/>
              </w:rPr>
              <w:t xml:space="preserve"> Сегежа-тяговая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B3513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104 Раменцы</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w:t>
            </w:r>
            <w:r>
              <w:rPr>
                <w:rFonts w:ascii="Times New Roman" w:hAnsi="Times New Roman" w:cs="Times New Roman"/>
                <w:sz w:val="22"/>
                <w:szCs w:val="22"/>
              </w:rPr>
              <w:t xml:space="preserve"> №</w:t>
            </w:r>
            <w:r w:rsidR="00777354">
              <w:rPr>
                <w:rFonts w:ascii="Times New Roman" w:hAnsi="Times New Roman" w:cs="Times New Roman"/>
                <w:sz w:val="22"/>
                <w:szCs w:val="22"/>
              </w:rPr>
              <w:t xml:space="preserve"> </w:t>
            </w:r>
            <w:r>
              <w:rPr>
                <w:rFonts w:ascii="Times New Roman" w:hAnsi="Times New Roman" w:cs="Times New Roman"/>
                <w:sz w:val="22"/>
                <w:szCs w:val="22"/>
              </w:rPr>
              <w:t>17 Медгора</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106</w:t>
            </w:r>
            <w:r w:rsidRPr="00F91E19">
              <w:rPr>
                <w:rFonts w:ascii="Times New Roman" w:hAnsi="Times New Roman" w:cs="Times New Roman"/>
                <w:sz w:val="22"/>
                <w:szCs w:val="22"/>
              </w:rPr>
              <w:t xml:space="preserve"> Нигозеро</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A375A7"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A375A7" w:rsidRPr="00F91E19" w:rsidRDefault="00A375A7"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A375A7"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Итого установленная трансформаторная мощность классом напряжения 220 кВ </w:t>
            </w:r>
            <w:r w:rsidRPr="00F007A4">
              <w:rPr>
                <w:rFonts w:ascii="Times New Roman" w:hAnsi="Times New Roman" w:cs="Times New Roman"/>
                <w:sz w:val="22"/>
                <w:szCs w:val="22"/>
              </w:rPr>
              <w:t>ОАО</w:t>
            </w:r>
            <w:r>
              <w:rPr>
                <w:rFonts w:ascii="Times New Roman" w:hAnsi="Times New Roman" w:cs="Times New Roman"/>
                <w:sz w:val="22"/>
                <w:szCs w:val="22"/>
              </w:rPr>
              <w:t xml:space="preserve"> «РЖД»</w:t>
            </w:r>
          </w:p>
        </w:tc>
        <w:tc>
          <w:tcPr>
            <w:tcW w:w="2179" w:type="pct"/>
            <w:gridSpan w:val="2"/>
            <w:tcBorders>
              <w:top w:val="single" w:sz="4" w:space="0" w:color="auto"/>
              <w:left w:val="single" w:sz="4" w:space="0" w:color="auto"/>
              <w:bottom w:val="single" w:sz="4" w:space="0" w:color="auto"/>
              <w:right w:val="single" w:sz="4" w:space="0" w:color="auto"/>
            </w:tcBorders>
          </w:tcPr>
          <w:p w:rsidR="00A375A7" w:rsidRPr="00F91E19" w:rsidRDefault="00A375A7" w:rsidP="001E0FC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A375A7" w:rsidRPr="00F91E19" w:rsidRDefault="00A375A7" w:rsidP="001E0FC7">
            <w:pPr>
              <w:pStyle w:val="ConsPlusCell"/>
              <w:widowControl/>
              <w:ind w:right="72"/>
              <w:jc w:val="center"/>
              <w:rPr>
                <w:rFonts w:ascii="Times New Roman" w:hAnsi="Times New Roman" w:cs="Times New Roman"/>
                <w:sz w:val="22"/>
                <w:szCs w:val="22"/>
              </w:rPr>
            </w:pPr>
            <w:r>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A375A7" w:rsidRPr="00F91E19" w:rsidRDefault="00A375A7"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760,0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Default="00235244"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ООО «СК «ТЕСЛА»</w:t>
            </w:r>
          </w:p>
          <w:p w:rsidR="00235244" w:rsidRPr="00F91E19"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w:t>
            </w:r>
            <w:r w:rsidR="00235244" w:rsidRPr="00F91E19">
              <w:rPr>
                <w:rFonts w:ascii="Times New Roman" w:hAnsi="Times New Roman" w:cs="Times New Roman"/>
                <w:sz w:val="22"/>
                <w:szCs w:val="22"/>
              </w:rPr>
              <w:t>ОАО «Кондопога»)</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16</w:t>
            </w:r>
            <w:r w:rsidRPr="00F91E19">
              <w:rPr>
                <w:rFonts w:ascii="Times New Roman" w:hAnsi="Times New Roman" w:cs="Times New Roman"/>
                <w:sz w:val="22"/>
                <w:szCs w:val="22"/>
              </w:rPr>
              <w:t xml:space="preserve"> Кондопога</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352,0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Default="00235244"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ООО «СК «ТЕСЛА»</w:t>
            </w:r>
          </w:p>
          <w:p w:rsidR="00235244" w:rsidRPr="00F91E19"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w:t>
            </w:r>
            <w:r w:rsidR="00235244" w:rsidRPr="00F91E19">
              <w:rPr>
                <w:rFonts w:ascii="Times New Roman" w:hAnsi="Times New Roman" w:cs="Times New Roman"/>
                <w:sz w:val="22"/>
                <w:szCs w:val="22"/>
              </w:rPr>
              <w:t>ОАО «Кондопога»)</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8</w:t>
            </w:r>
            <w:r w:rsidRPr="00F91E19">
              <w:rPr>
                <w:rFonts w:ascii="Times New Roman" w:hAnsi="Times New Roman" w:cs="Times New Roman"/>
                <w:sz w:val="22"/>
                <w:szCs w:val="22"/>
              </w:rPr>
              <w:t xml:space="preserve"> КЦБК</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160,5</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A375A7"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трансформаторная мощность классом напряжения 220 кВ ООО «СК «ТЕСЛА»</w:t>
            </w:r>
          </w:p>
          <w:p w:rsidR="00235244" w:rsidRPr="00F91E19" w:rsidRDefault="00A375A7"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w:t>
            </w:r>
            <w:r w:rsidRPr="00F91E19">
              <w:rPr>
                <w:rFonts w:ascii="Times New Roman" w:hAnsi="Times New Roman" w:cs="Times New Roman"/>
                <w:sz w:val="22"/>
                <w:szCs w:val="22"/>
              </w:rPr>
              <w:t>ОАО «Кондопога»)</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ind w:right="72"/>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512,5</w:t>
            </w:r>
          </w:p>
        </w:tc>
      </w:tr>
    </w:tbl>
    <w:p w:rsidR="00BF5C0F" w:rsidRDefault="00BF5C0F"/>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3272"/>
        <w:gridCol w:w="4373"/>
        <w:gridCol w:w="12"/>
        <w:gridCol w:w="885"/>
        <w:gridCol w:w="10"/>
        <w:gridCol w:w="813"/>
      </w:tblGrid>
      <w:tr w:rsidR="00BF5C0F"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BF5C0F" w:rsidRPr="001F5B99" w:rsidRDefault="00BF5C0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0F9F" w:rsidP="00230F9F">
            <w:pPr>
              <w:pStyle w:val="ConsPlusCell"/>
              <w:widowControl/>
              <w:rPr>
                <w:rFonts w:ascii="Times New Roman" w:hAnsi="Times New Roman" w:cs="Times New Roman"/>
                <w:sz w:val="22"/>
                <w:szCs w:val="22"/>
              </w:rPr>
            </w:pPr>
            <w:r>
              <w:rPr>
                <w:rFonts w:ascii="Times New Roman" w:hAnsi="Times New Roman" w:cs="Times New Roman"/>
                <w:sz w:val="22"/>
                <w:szCs w:val="22"/>
              </w:rPr>
              <w:t>ОАО «</w:t>
            </w:r>
            <w:r w:rsidR="00235244" w:rsidRPr="00CE61F1">
              <w:rPr>
                <w:rFonts w:ascii="Times New Roman" w:hAnsi="Times New Roman" w:cs="Times New Roman"/>
                <w:sz w:val="22"/>
                <w:szCs w:val="22"/>
              </w:rPr>
              <w:t>Петрозаводскмаш</w:t>
            </w:r>
            <w:r>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 xml:space="preserve">18 </w:t>
            </w:r>
            <w:r w:rsidRPr="00F91E19">
              <w:rPr>
                <w:rFonts w:ascii="Times New Roman" w:hAnsi="Times New Roman" w:cs="Times New Roman"/>
                <w:sz w:val="22"/>
                <w:szCs w:val="22"/>
              </w:rPr>
              <w:t>Петрозаводскмаш</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126,0</w:t>
            </w:r>
          </w:p>
        </w:tc>
      </w:tr>
      <w:tr w:rsidR="00767739"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767739" w:rsidRPr="00F91E19" w:rsidRDefault="00767739"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767739" w:rsidRPr="00F91E19" w:rsidRDefault="00767739"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трансформаторная мощность классом напряжения 220 кВ ОАО «Петрозав</w:t>
            </w:r>
            <w:r w:rsidR="00195A59">
              <w:rPr>
                <w:rFonts w:ascii="Times New Roman" w:hAnsi="Times New Roman" w:cs="Times New Roman"/>
                <w:sz w:val="22"/>
                <w:szCs w:val="22"/>
              </w:rPr>
              <w:t>о</w:t>
            </w:r>
            <w:r>
              <w:rPr>
                <w:rFonts w:ascii="Times New Roman" w:hAnsi="Times New Roman" w:cs="Times New Roman"/>
                <w:sz w:val="22"/>
                <w:szCs w:val="22"/>
              </w:rPr>
              <w:t>дскмаш»</w:t>
            </w:r>
          </w:p>
        </w:tc>
        <w:tc>
          <w:tcPr>
            <w:tcW w:w="2179" w:type="pct"/>
            <w:gridSpan w:val="2"/>
            <w:tcBorders>
              <w:top w:val="single" w:sz="4" w:space="0" w:color="auto"/>
              <w:left w:val="single" w:sz="4" w:space="0" w:color="auto"/>
              <w:bottom w:val="single" w:sz="4" w:space="0" w:color="auto"/>
              <w:right w:val="single" w:sz="4" w:space="0" w:color="auto"/>
            </w:tcBorders>
          </w:tcPr>
          <w:p w:rsidR="00767739" w:rsidRPr="00F91E19" w:rsidRDefault="00767739" w:rsidP="001E0FC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767739" w:rsidRPr="00F91E19" w:rsidRDefault="00767739"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767739" w:rsidRPr="00F91E19" w:rsidRDefault="00767739"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126,0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8C4648" w:rsidRDefault="00235244" w:rsidP="003B7053">
            <w:pPr>
              <w:pStyle w:val="ConsPlusCell"/>
              <w:widowControl/>
              <w:jc w:val="center"/>
              <w:rPr>
                <w:rFonts w:ascii="Times New Roman" w:hAnsi="Times New Roman" w:cs="Times New Roman"/>
                <w:sz w:val="22"/>
                <w:szCs w:val="22"/>
              </w:rPr>
            </w:pPr>
            <w:r w:rsidRPr="008C4648">
              <w:rPr>
                <w:rFonts w:ascii="Times New Roman" w:hAnsi="Times New Roman" w:cs="Times New Roman"/>
                <w:sz w:val="22"/>
                <w:szCs w:val="22"/>
              </w:rPr>
              <w:t>21.</w:t>
            </w:r>
          </w:p>
        </w:tc>
        <w:tc>
          <w:tcPr>
            <w:tcW w:w="1626" w:type="pct"/>
            <w:tcBorders>
              <w:top w:val="single" w:sz="4" w:space="0" w:color="auto"/>
              <w:left w:val="single" w:sz="4" w:space="0" w:color="auto"/>
              <w:bottom w:val="single" w:sz="4" w:space="0" w:color="auto"/>
              <w:right w:val="single" w:sz="4" w:space="0" w:color="auto"/>
            </w:tcBorders>
          </w:tcPr>
          <w:p w:rsidR="00235244" w:rsidRPr="008C4648" w:rsidRDefault="008C4648" w:rsidP="0047732A">
            <w:pPr>
              <w:pStyle w:val="ConsPlusCell"/>
              <w:widowControl/>
              <w:rPr>
                <w:rFonts w:ascii="Times New Roman" w:hAnsi="Times New Roman" w:cs="Times New Roman"/>
                <w:sz w:val="22"/>
                <w:szCs w:val="22"/>
              </w:rPr>
            </w:pPr>
            <w:r w:rsidRPr="008C4648">
              <w:rPr>
                <w:rFonts w:ascii="Times New Roman" w:hAnsi="Times New Roman" w:cs="Times New Roman"/>
                <w:sz w:val="22"/>
                <w:szCs w:val="22"/>
              </w:rPr>
              <w:t xml:space="preserve">Филиал «Карельский» </w:t>
            </w:r>
            <w:r w:rsidR="00235244" w:rsidRPr="008C4648">
              <w:rPr>
                <w:rFonts w:ascii="Times New Roman" w:hAnsi="Times New Roman" w:cs="Times New Roman"/>
                <w:sz w:val="22"/>
                <w:szCs w:val="22"/>
              </w:rPr>
              <w:t>ОАО «ТГК-1»</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Кривопорожская ГЭС</w:t>
            </w:r>
            <w:r>
              <w:rPr>
                <w:rFonts w:ascii="Times New Roman" w:hAnsi="Times New Roman" w:cs="Times New Roman"/>
                <w:sz w:val="22"/>
                <w:szCs w:val="22"/>
              </w:rPr>
              <w:t>-</w:t>
            </w:r>
            <w:r w:rsidRPr="00F91E19">
              <w:rPr>
                <w:rFonts w:ascii="Times New Roman" w:hAnsi="Times New Roman" w:cs="Times New Roman"/>
                <w:sz w:val="22"/>
                <w:szCs w:val="22"/>
              </w:rPr>
              <w:t>14</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250,0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8C4648" w:rsidP="0047732A">
            <w:pPr>
              <w:pStyle w:val="ConsPlusCell"/>
              <w:widowControl/>
              <w:rPr>
                <w:rFonts w:ascii="Times New Roman" w:hAnsi="Times New Roman" w:cs="Times New Roman"/>
                <w:sz w:val="22"/>
                <w:szCs w:val="22"/>
              </w:rPr>
            </w:pPr>
            <w:r w:rsidRPr="008C4648">
              <w:rPr>
                <w:rFonts w:ascii="Times New Roman" w:hAnsi="Times New Roman" w:cs="Times New Roman"/>
                <w:sz w:val="22"/>
                <w:szCs w:val="22"/>
              </w:rPr>
              <w:t>Филиал «Карельский» ОАО «ТГК-1»</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Путкинская ГЭС</w:t>
            </w:r>
            <w:r>
              <w:rPr>
                <w:rFonts w:ascii="Times New Roman" w:hAnsi="Times New Roman" w:cs="Times New Roman"/>
                <w:sz w:val="22"/>
                <w:szCs w:val="22"/>
              </w:rPr>
              <w:t>-</w:t>
            </w:r>
            <w:r w:rsidRPr="00F91E19">
              <w:rPr>
                <w:rFonts w:ascii="Times New Roman" w:hAnsi="Times New Roman" w:cs="Times New Roman"/>
                <w:sz w:val="22"/>
                <w:szCs w:val="22"/>
              </w:rPr>
              <w:t>9</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145,0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8C4648" w:rsidP="0047732A">
            <w:pPr>
              <w:pStyle w:val="ConsPlusCell"/>
              <w:widowControl/>
              <w:rPr>
                <w:rFonts w:ascii="Times New Roman" w:hAnsi="Times New Roman" w:cs="Times New Roman"/>
                <w:sz w:val="22"/>
                <w:szCs w:val="22"/>
              </w:rPr>
            </w:pPr>
            <w:r w:rsidRPr="008C4648">
              <w:rPr>
                <w:rFonts w:ascii="Times New Roman" w:hAnsi="Times New Roman" w:cs="Times New Roman"/>
                <w:sz w:val="22"/>
                <w:szCs w:val="22"/>
              </w:rPr>
              <w:t>Филиал «Карельский» ОАО «ТГК-1»</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Ондская ГЭС</w:t>
            </w:r>
            <w:r>
              <w:rPr>
                <w:rFonts w:ascii="Times New Roman" w:hAnsi="Times New Roman" w:cs="Times New Roman"/>
                <w:sz w:val="22"/>
                <w:szCs w:val="22"/>
              </w:rPr>
              <w:t>-</w:t>
            </w:r>
            <w:r w:rsidRPr="00F91E19">
              <w:rPr>
                <w:rFonts w:ascii="Times New Roman" w:hAnsi="Times New Roman" w:cs="Times New Roman"/>
                <w:sz w:val="22"/>
                <w:szCs w:val="22"/>
              </w:rPr>
              <w:t>4</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250,0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8C4648" w:rsidP="0047732A">
            <w:pPr>
              <w:pStyle w:val="ConsPlusCell"/>
              <w:widowControl/>
              <w:rPr>
                <w:rFonts w:ascii="Times New Roman" w:hAnsi="Times New Roman" w:cs="Times New Roman"/>
                <w:sz w:val="22"/>
                <w:szCs w:val="22"/>
              </w:rPr>
            </w:pPr>
            <w:r w:rsidRPr="008C4648">
              <w:rPr>
                <w:rFonts w:ascii="Times New Roman" w:hAnsi="Times New Roman" w:cs="Times New Roman"/>
                <w:sz w:val="22"/>
                <w:szCs w:val="22"/>
              </w:rPr>
              <w:t>Филиал «Карельский» ОАО «ТГК-1»</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Подужемская ГЭС</w:t>
            </w:r>
            <w:r>
              <w:rPr>
                <w:rFonts w:ascii="Times New Roman" w:hAnsi="Times New Roman" w:cs="Times New Roman"/>
                <w:sz w:val="22"/>
                <w:szCs w:val="22"/>
              </w:rPr>
              <w:t>-</w:t>
            </w:r>
            <w:r w:rsidRPr="00F91E19">
              <w:rPr>
                <w:rFonts w:ascii="Times New Roman" w:hAnsi="Times New Roman" w:cs="Times New Roman"/>
                <w:sz w:val="22"/>
                <w:szCs w:val="22"/>
              </w:rPr>
              <w:t>10</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64,0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8C4648"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77354">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220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w:t>
            </w:r>
            <w:r w:rsidRPr="008C4648">
              <w:rPr>
                <w:rFonts w:ascii="Times New Roman" w:hAnsi="Times New Roman" w:cs="Times New Roman"/>
                <w:sz w:val="22"/>
                <w:szCs w:val="22"/>
              </w:rPr>
              <w:t>«Карельский» ОАО «ТГК-1»</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7723DB" w:rsidP="001E0FC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709,0</w:t>
            </w:r>
          </w:p>
        </w:tc>
      </w:tr>
      <w:tr w:rsidR="007723DB" w:rsidRPr="00B6180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7723DB" w:rsidRPr="00B61809" w:rsidRDefault="007723DB"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7723DB" w:rsidRPr="00B61809" w:rsidRDefault="002C465C" w:rsidP="003B7053">
            <w:pPr>
              <w:pStyle w:val="ConsPlusCell"/>
              <w:widowControl/>
              <w:rPr>
                <w:rFonts w:ascii="Times New Roman" w:hAnsi="Times New Roman" w:cs="Times New Roman"/>
                <w:sz w:val="22"/>
                <w:szCs w:val="22"/>
              </w:rPr>
            </w:pPr>
            <w:r w:rsidRPr="00B61809">
              <w:rPr>
                <w:rFonts w:ascii="Times New Roman" w:hAnsi="Times New Roman" w:cs="Times New Roman"/>
                <w:sz w:val="22"/>
                <w:szCs w:val="22"/>
              </w:rPr>
              <w:t>Всего установленная трансфор</w:t>
            </w:r>
            <w:r w:rsidR="00777354">
              <w:rPr>
                <w:rFonts w:ascii="Times New Roman" w:hAnsi="Times New Roman" w:cs="Times New Roman"/>
                <w:sz w:val="22"/>
                <w:szCs w:val="22"/>
              </w:rPr>
              <w:t>-</w:t>
            </w:r>
            <w:r w:rsidRPr="00B61809">
              <w:rPr>
                <w:rFonts w:ascii="Times New Roman" w:hAnsi="Times New Roman" w:cs="Times New Roman"/>
                <w:sz w:val="22"/>
                <w:szCs w:val="22"/>
              </w:rPr>
              <w:t xml:space="preserve">маторная мощность классом напряжения </w:t>
            </w:r>
            <w:r w:rsidR="00FA4A22" w:rsidRPr="00B61809">
              <w:rPr>
                <w:rFonts w:ascii="Times New Roman" w:hAnsi="Times New Roman" w:cs="Times New Roman"/>
                <w:sz w:val="22"/>
                <w:szCs w:val="22"/>
              </w:rPr>
              <w:t>22</w:t>
            </w:r>
            <w:r w:rsidRPr="00B61809">
              <w:rPr>
                <w:rFonts w:ascii="Times New Roman" w:hAnsi="Times New Roman" w:cs="Times New Roman"/>
                <w:sz w:val="22"/>
                <w:szCs w:val="22"/>
              </w:rPr>
              <w:t>0 кВ по Республике Карелия</w:t>
            </w:r>
          </w:p>
        </w:tc>
        <w:tc>
          <w:tcPr>
            <w:tcW w:w="2179" w:type="pct"/>
            <w:gridSpan w:val="2"/>
            <w:tcBorders>
              <w:top w:val="single" w:sz="4" w:space="0" w:color="auto"/>
              <w:left w:val="single" w:sz="4" w:space="0" w:color="auto"/>
              <w:bottom w:val="single" w:sz="4" w:space="0" w:color="auto"/>
              <w:right w:val="single" w:sz="4" w:space="0" w:color="auto"/>
            </w:tcBorders>
          </w:tcPr>
          <w:p w:rsidR="007723DB" w:rsidRPr="00B61809" w:rsidRDefault="007723DB" w:rsidP="001E0FC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7723DB" w:rsidRPr="00B61809" w:rsidRDefault="007723DB" w:rsidP="001E0FC7">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220</w:t>
            </w:r>
          </w:p>
        </w:tc>
        <w:tc>
          <w:tcPr>
            <w:tcW w:w="404" w:type="pct"/>
            <w:tcBorders>
              <w:top w:val="single" w:sz="4" w:space="0" w:color="auto"/>
              <w:left w:val="single" w:sz="4" w:space="0" w:color="auto"/>
              <w:bottom w:val="single" w:sz="4" w:space="0" w:color="auto"/>
              <w:right w:val="single" w:sz="4" w:space="0" w:color="auto"/>
            </w:tcBorders>
          </w:tcPr>
          <w:p w:rsidR="007723DB" w:rsidRPr="00B61809" w:rsidRDefault="007723DB" w:rsidP="001E0FC7">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3595,0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47732A">
            <w:pPr>
              <w:pStyle w:val="ConsPlusCell"/>
              <w:widowControl/>
              <w:rPr>
                <w:rFonts w:ascii="Times New Roman" w:hAnsi="Times New Roman" w:cs="Times New Roman"/>
                <w:sz w:val="22"/>
                <w:szCs w:val="22"/>
              </w:rPr>
            </w:pPr>
            <w:r>
              <w:rPr>
                <w:rFonts w:ascii="Times New Roman" w:hAnsi="Times New Roman" w:cs="Times New Roman"/>
                <w:sz w:val="22"/>
                <w:szCs w:val="22"/>
              </w:rPr>
              <w:t>Филиал ОАО «МРСК Северо</w:t>
            </w:r>
            <w:r w:rsidR="0047732A">
              <w:rPr>
                <w:rFonts w:ascii="Times New Roman" w:hAnsi="Times New Roman" w:cs="Times New Roman"/>
                <w:sz w:val="22"/>
                <w:szCs w:val="22"/>
              </w:rPr>
              <w:t>-</w:t>
            </w:r>
            <w:r>
              <w:rPr>
                <w:rFonts w:ascii="Times New Roman" w:hAnsi="Times New Roman" w:cs="Times New Roman"/>
                <w:sz w:val="22"/>
                <w:szCs w:val="22"/>
              </w:rPr>
              <w:t xml:space="preserve">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1</w:t>
            </w:r>
            <w:r w:rsidRPr="00F91E19">
              <w:rPr>
                <w:rFonts w:ascii="Times New Roman" w:hAnsi="Times New Roman" w:cs="Times New Roman"/>
                <w:sz w:val="22"/>
                <w:szCs w:val="22"/>
              </w:rPr>
              <w:t xml:space="preserve"> Петрозаводск</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w:t>
            </w:r>
            <w:r w:rsidRPr="00F91E19">
              <w:rPr>
                <w:rFonts w:ascii="Times New Roman" w:hAnsi="Times New Roman" w:cs="Times New Roman"/>
                <w:sz w:val="22"/>
                <w:szCs w:val="22"/>
              </w:rPr>
              <w:t xml:space="preserve"> Деревянка</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 Пай</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w:t>
            </w:r>
            <w:r w:rsidRPr="00F91E19">
              <w:rPr>
                <w:rFonts w:ascii="Times New Roman" w:hAnsi="Times New Roman" w:cs="Times New Roman"/>
                <w:sz w:val="22"/>
                <w:szCs w:val="22"/>
              </w:rPr>
              <w:t xml:space="preserve"> ТБМ</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9</w:t>
            </w:r>
            <w:r w:rsidRPr="00F91E19">
              <w:rPr>
                <w:rFonts w:ascii="Times New Roman" w:hAnsi="Times New Roman" w:cs="Times New Roman"/>
                <w:sz w:val="22"/>
                <w:szCs w:val="22"/>
              </w:rPr>
              <w:t xml:space="preserve"> Ругозеро</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12 Беломорск</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13</w:t>
            </w:r>
            <w:r w:rsidRPr="00F91E19">
              <w:rPr>
                <w:rFonts w:ascii="Times New Roman" w:hAnsi="Times New Roman" w:cs="Times New Roman"/>
                <w:sz w:val="22"/>
                <w:szCs w:val="22"/>
              </w:rPr>
              <w:t xml:space="preserve"> Ледмозеро</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14 Олений</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15 Сегежа</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20</w:t>
            </w:r>
            <w:r w:rsidRPr="00F91E19">
              <w:rPr>
                <w:rFonts w:ascii="Times New Roman" w:hAnsi="Times New Roman" w:cs="Times New Roman"/>
                <w:sz w:val="22"/>
                <w:szCs w:val="22"/>
              </w:rPr>
              <w:t xml:space="preserve"> КОЗ</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47732A"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21</w:t>
            </w:r>
            <w:r w:rsidRPr="00F91E19">
              <w:rPr>
                <w:rFonts w:ascii="Times New Roman" w:hAnsi="Times New Roman" w:cs="Times New Roman"/>
                <w:sz w:val="22"/>
                <w:szCs w:val="22"/>
              </w:rPr>
              <w:t xml:space="preserve"> Шуя</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83</w:t>
            </w:r>
            <w:r w:rsidRPr="00F91E19">
              <w:rPr>
                <w:rFonts w:ascii="Times New Roman" w:hAnsi="Times New Roman" w:cs="Times New Roman"/>
                <w:sz w:val="22"/>
                <w:szCs w:val="22"/>
              </w:rPr>
              <w:t xml:space="preserve"> Логмозеро</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22</w:t>
            </w:r>
            <w:r w:rsidRPr="00F91E19">
              <w:rPr>
                <w:rFonts w:ascii="Times New Roman" w:hAnsi="Times New Roman" w:cs="Times New Roman"/>
                <w:sz w:val="22"/>
                <w:szCs w:val="22"/>
              </w:rPr>
              <w:t xml:space="preserve"> Суна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xml:space="preserve">№ 23 </w:t>
            </w:r>
            <w:r w:rsidRPr="00F91E19">
              <w:rPr>
                <w:rFonts w:ascii="Times New Roman" w:hAnsi="Times New Roman" w:cs="Times New Roman"/>
                <w:sz w:val="22"/>
                <w:szCs w:val="22"/>
              </w:rPr>
              <w:t>Заозерье</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25</w:t>
            </w:r>
            <w:r w:rsidRPr="00F91E19">
              <w:rPr>
                <w:rFonts w:ascii="Times New Roman" w:hAnsi="Times New Roman" w:cs="Times New Roman"/>
                <w:sz w:val="22"/>
                <w:szCs w:val="22"/>
              </w:rPr>
              <w:t xml:space="preserve"> Питкяранта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26</w:t>
            </w:r>
            <w:r w:rsidRPr="00F91E19">
              <w:rPr>
                <w:rFonts w:ascii="Times New Roman" w:hAnsi="Times New Roman" w:cs="Times New Roman"/>
                <w:sz w:val="22"/>
                <w:szCs w:val="22"/>
              </w:rPr>
              <w:t xml:space="preserve"> Ляскеля</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27</w:t>
            </w:r>
            <w:r w:rsidRPr="00F91E19">
              <w:rPr>
                <w:rFonts w:ascii="Times New Roman" w:hAnsi="Times New Roman" w:cs="Times New Roman"/>
                <w:sz w:val="22"/>
                <w:szCs w:val="22"/>
              </w:rPr>
              <w:t xml:space="preserve"> Сортавала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47732A"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47732A" w:rsidRPr="001F5B99" w:rsidRDefault="0047732A"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47732A" w:rsidRPr="001F5B99" w:rsidRDefault="0047732A"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47732A" w:rsidRPr="001F5B99" w:rsidRDefault="0047732A"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1F5B99" w:rsidRDefault="0047732A"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1F5B99" w:rsidRDefault="0047732A"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28</w:t>
            </w:r>
            <w:r w:rsidRPr="00F91E19">
              <w:rPr>
                <w:rFonts w:ascii="Times New Roman" w:hAnsi="Times New Roman" w:cs="Times New Roman"/>
                <w:sz w:val="22"/>
                <w:szCs w:val="22"/>
              </w:rPr>
              <w:t xml:space="preserve"> Вяртсиля</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29</w:t>
            </w:r>
            <w:r w:rsidRPr="00F91E19">
              <w:rPr>
                <w:rFonts w:ascii="Times New Roman" w:hAnsi="Times New Roman" w:cs="Times New Roman"/>
                <w:sz w:val="22"/>
                <w:szCs w:val="22"/>
              </w:rPr>
              <w:t xml:space="preserve"> Поросозеро</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30</w:t>
            </w:r>
            <w:r w:rsidRPr="00F91E19">
              <w:rPr>
                <w:rFonts w:ascii="Times New Roman" w:hAnsi="Times New Roman" w:cs="Times New Roman"/>
                <w:sz w:val="22"/>
                <w:szCs w:val="22"/>
              </w:rPr>
              <w:t xml:space="preserve"> Лоймола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31</w:t>
            </w:r>
            <w:r w:rsidRPr="00F91E19">
              <w:rPr>
                <w:rFonts w:ascii="Times New Roman" w:hAnsi="Times New Roman" w:cs="Times New Roman"/>
                <w:sz w:val="22"/>
                <w:szCs w:val="22"/>
              </w:rPr>
              <w:t xml:space="preserve"> Гимолы</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32</w:t>
            </w:r>
            <w:r w:rsidRPr="00F91E19">
              <w:rPr>
                <w:rFonts w:ascii="Times New Roman" w:hAnsi="Times New Roman" w:cs="Times New Roman"/>
                <w:sz w:val="22"/>
                <w:szCs w:val="22"/>
              </w:rPr>
              <w:t xml:space="preserve"> Суккозеро</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33</w:t>
            </w:r>
            <w:r w:rsidRPr="00F91E19">
              <w:rPr>
                <w:rFonts w:ascii="Times New Roman" w:hAnsi="Times New Roman" w:cs="Times New Roman"/>
                <w:sz w:val="22"/>
                <w:szCs w:val="22"/>
              </w:rPr>
              <w:t xml:space="preserve"> Пенинга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34</w:t>
            </w:r>
            <w:r w:rsidRPr="00F91E19">
              <w:rPr>
                <w:rFonts w:ascii="Times New Roman" w:hAnsi="Times New Roman" w:cs="Times New Roman"/>
                <w:sz w:val="22"/>
                <w:szCs w:val="22"/>
              </w:rPr>
              <w:t xml:space="preserve"> Лахденпохья</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35</w:t>
            </w:r>
            <w:r w:rsidRPr="00F91E19">
              <w:rPr>
                <w:rFonts w:ascii="Times New Roman" w:hAnsi="Times New Roman" w:cs="Times New Roman"/>
                <w:sz w:val="22"/>
                <w:szCs w:val="22"/>
              </w:rPr>
              <w:t xml:space="preserve"> Найстенъярви</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36</w:t>
            </w:r>
            <w:r w:rsidRPr="00F91E19">
              <w:rPr>
                <w:rFonts w:ascii="Times New Roman" w:hAnsi="Times New Roman" w:cs="Times New Roman"/>
                <w:sz w:val="22"/>
                <w:szCs w:val="22"/>
              </w:rPr>
              <w:t xml:space="preserve"> Пудож</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37</w:t>
            </w:r>
            <w:r w:rsidRPr="00F91E19">
              <w:rPr>
                <w:rFonts w:ascii="Times New Roman" w:hAnsi="Times New Roman" w:cs="Times New Roman"/>
                <w:sz w:val="22"/>
                <w:szCs w:val="22"/>
              </w:rPr>
              <w:t xml:space="preserve"> Пяльма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5,7</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38</w:t>
            </w:r>
            <w:r w:rsidRPr="00F91E19">
              <w:rPr>
                <w:rFonts w:ascii="Times New Roman" w:hAnsi="Times New Roman" w:cs="Times New Roman"/>
                <w:sz w:val="22"/>
                <w:szCs w:val="22"/>
              </w:rPr>
              <w:t xml:space="preserve"> Челмужи</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39</w:t>
            </w:r>
            <w:r w:rsidRPr="00F91E19">
              <w:rPr>
                <w:rFonts w:ascii="Times New Roman" w:hAnsi="Times New Roman" w:cs="Times New Roman"/>
                <w:sz w:val="22"/>
                <w:szCs w:val="22"/>
              </w:rPr>
              <w:t xml:space="preserve"> Ведлозеро</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40</w:t>
            </w:r>
            <w:r w:rsidRPr="00F91E19">
              <w:rPr>
                <w:rFonts w:ascii="Times New Roman" w:hAnsi="Times New Roman" w:cs="Times New Roman"/>
                <w:sz w:val="22"/>
                <w:szCs w:val="22"/>
              </w:rPr>
              <w:t xml:space="preserve"> Коткозеро</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41</w:t>
            </w:r>
            <w:r w:rsidRPr="00F91E19">
              <w:rPr>
                <w:rFonts w:ascii="Times New Roman" w:hAnsi="Times New Roman" w:cs="Times New Roman"/>
                <w:sz w:val="22"/>
                <w:szCs w:val="22"/>
              </w:rPr>
              <w:t xml:space="preserve"> Олонец</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45</w:t>
            </w:r>
            <w:r w:rsidRPr="00F91E19">
              <w:rPr>
                <w:rFonts w:ascii="Times New Roman" w:hAnsi="Times New Roman" w:cs="Times New Roman"/>
                <w:sz w:val="22"/>
                <w:szCs w:val="22"/>
              </w:rPr>
              <w:t xml:space="preserve"> Чупа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53</w:t>
            </w:r>
            <w:r w:rsidRPr="00F91E19">
              <w:rPr>
                <w:rFonts w:ascii="Times New Roman" w:hAnsi="Times New Roman" w:cs="Times New Roman"/>
                <w:sz w:val="22"/>
                <w:szCs w:val="22"/>
              </w:rPr>
              <w:t xml:space="preserve"> Боровое</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54</w:t>
            </w:r>
            <w:r w:rsidRPr="00F91E19">
              <w:rPr>
                <w:rFonts w:ascii="Times New Roman" w:hAnsi="Times New Roman" w:cs="Times New Roman"/>
                <w:sz w:val="22"/>
                <w:szCs w:val="22"/>
              </w:rPr>
              <w:t xml:space="preserve"> Кепа</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55</w:t>
            </w:r>
            <w:r w:rsidRPr="00F91E19">
              <w:rPr>
                <w:rFonts w:ascii="Times New Roman" w:hAnsi="Times New Roman" w:cs="Times New Roman"/>
                <w:sz w:val="22"/>
                <w:szCs w:val="22"/>
              </w:rPr>
              <w:t xml:space="preserve"> Калевала</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56</w:t>
            </w:r>
            <w:r w:rsidRPr="00F91E19">
              <w:rPr>
                <w:rFonts w:ascii="Times New Roman" w:hAnsi="Times New Roman" w:cs="Times New Roman"/>
                <w:sz w:val="22"/>
                <w:szCs w:val="22"/>
              </w:rPr>
              <w:t xml:space="preserve"> Пяозеро</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8,8</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57</w:t>
            </w:r>
            <w:r w:rsidRPr="00F91E19">
              <w:rPr>
                <w:rFonts w:ascii="Times New Roman" w:hAnsi="Times New Roman" w:cs="Times New Roman"/>
                <w:sz w:val="22"/>
                <w:szCs w:val="22"/>
              </w:rPr>
              <w:t xml:space="preserve"> Сосновый</w:t>
            </w:r>
          </w:p>
        </w:tc>
        <w:tc>
          <w:tcPr>
            <w:tcW w:w="445"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4"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58</w:t>
            </w:r>
            <w:r w:rsidRPr="00F91E19">
              <w:rPr>
                <w:rFonts w:ascii="Times New Roman" w:hAnsi="Times New Roman" w:cs="Times New Roman"/>
                <w:sz w:val="22"/>
                <w:szCs w:val="22"/>
              </w:rPr>
              <w:t xml:space="preserve"> Кестеньга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59</w:t>
            </w:r>
            <w:r w:rsidRPr="00F91E19">
              <w:rPr>
                <w:rFonts w:ascii="Times New Roman" w:hAnsi="Times New Roman" w:cs="Times New Roman"/>
                <w:sz w:val="22"/>
                <w:szCs w:val="22"/>
              </w:rPr>
              <w:t xml:space="preserve"> Софпорог</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63</w:t>
            </w:r>
            <w:r w:rsidRPr="00F91E19">
              <w:rPr>
                <w:rFonts w:ascii="Times New Roman" w:hAnsi="Times New Roman" w:cs="Times New Roman"/>
                <w:sz w:val="22"/>
                <w:szCs w:val="22"/>
              </w:rPr>
              <w:t xml:space="preserve"> Березовка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1E0FC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16,3</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64</w:t>
            </w:r>
            <w:r w:rsidRPr="00F91E19">
              <w:rPr>
                <w:rFonts w:ascii="Times New Roman" w:hAnsi="Times New Roman" w:cs="Times New Roman"/>
                <w:sz w:val="22"/>
                <w:szCs w:val="22"/>
              </w:rPr>
              <w:t xml:space="preserve"> Пряжа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66</w:t>
            </w:r>
            <w:r>
              <w:rPr>
                <w:rFonts w:ascii="Times New Roman" w:hAnsi="Times New Roman" w:cs="Times New Roman"/>
                <w:sz w:val="22"/>
                <w:szCs w:val="22"/>
              </w:rPr>
              <w:t>.</w:t>
            </w:r>
          </w:p>
          <w:p w:rsidR="0047732A" w:rsidRPr="00F91E19" w:rsidRDefault="0047732A"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66</w:t>
            </w:r>
            <w:r w:rsidRPr="00F91E19">
              <w:rPr>
                <w:rFonts w:ascii="Times New Roman" w:hAnsi="Times New Roman" w:cs="Times New Roman"/>
                <w:sz w:val="22"/>
                <w:szCs w:val="22"/>
              </w:rPr>
              <w:t xml:space="preserve"> Кукковка</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67</w:t>
            </w:r>
            <w:r>
              <w:rPr>
                <w:rFonts w:ascii="Times New Roman" w:hAnsi="Times New Roman" w:cs="Times New Roman"/>
                <w:sz w:val="22"/>
                <w:szCs w:val="22"/>
              </w:rPr>
              <w:t>.</w:t>
            </w:r>
          </w:p>
          <w:p w:rsidR="0047732A" w:rsidRPr="00F91E19" w:rsidRDefault="0047732A"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67</w:t>
            </w:r>
            <w:r w:rsidRPr="00F91E19">
              <w:rPr>
                <w:rFonts w:ascii="Times New Roman" w:hAnsi="Times New Roman" w:cs="Times New Roman"/>
                <w:sz w:val="22"/>
                <w:szCs w:val="22"/>
              </w:rPr>
              <w:t xml:space="preserve"> Радиозавод</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69</w:t>
            </w:r>
            <w:r w:rsidRPr="00F91E19">
              <w:rPr>
                <w:rFonts w:ascii="Times New Roman" w:hAnsi="Times New Roman" w:cs="Times New Roman"/>
                <w:sz w:val="22"/>
                <w:szCs w:val="22"/>
              </w:rPr>
              <w:t xml:space="preserve"> Станкозавод</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47732A"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47732A" w:rsidRPr="00F91E19" w:rsidRDefault="0047732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47732A" w:rsidRPr="00F91E19" w:rsidRDefault="0047732A"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70</w:t>
            </w:r>
            <w:r w:rsidRPr="00F91E19">
              <w:rPr>
                <w:rFonts w:ascii="Times New Roman" w:hAnsi="Times New Roman" w:cs="Times New Roman"/>
                <w:sz w:val="22"/>
                <w:szCs w:val="22"/>
              </w:rPr>
              <w:t xml:space="preserve"> Прибрежная</w:t>
            </w:r>
          </w:p>
        </w:tc>
        <w:tc>
          <w:tcPr>
            <w:tcW w:w="446"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47732A" w:rsidRPr="00F91E19" w:rsidRDefault="0047732A"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41,0</w:t>
            </w:r>
          </w:p>
        </w:tc>
      </w:tr>
      <w:tr w:rsidR="00D23222"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D23222"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70</w:t>
            </w:r>
            <w:r>
              <w:rPr>
                <w:rFonts w:ascii="Times New Roman" w:hAnsi="Times New Roman" w:cs="Times New Roman"/>
                <w:sz w:val="22"/>
                <w:szCs w:val="22"/>
              </w:rPr>
              <w:t>.</w:t>
            </w:r>
          </w:p>
          <w:p w:rsidR="00D23222" w:rsidRPr="00F91E19" w:rsidRDefault="00D23222"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72</w:t>
            </w:r>
            <w:r w:rsidRPr="00F91E19">
              <w:rPr>
                <w:rFonts w:ascii="Times New Roman" w:hAnsi="Times New Roman" w:cs="Times New Roman"/>
                <w:sz w:val="22"/>
                <w:szCs w:val="22"/>
              </w:rPr>
              <w:t xml:space="preserve"> Сулажгора</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26,0</w:t>
            </w:r>
          </w:p>
        </w:tc>
      </w:tr>
      <w:tr w:rsidR="00D23222"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75</w:t>
            </w:r>
            <w:r w:rsidRPr="00F91E19">
              <w:rPr>
                <w:rFonts w:ascii="Times New Roman" w:hAnsi="Times New Roman" w:cs="Times New Roman"/>
                <w:sz w:val="22"/>
                <w:szCs w:val="22"/>
              </w:rPr>
              <w:t xml:space="preserve"> Каршево</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8,8</w:t>
            </w:r>
          </w:p>
        </w:tc>
      </w:tr>
      <w:tr w:rsidR="00D23222"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76 Авдеево</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xml:space="preserve">№ 77 </w:t>
            </w:r>
            <w:r w:rsidRPr="00F91E19">
              <w:rPr>
                <w:rFonts w:ascii="Times New Roman" w:hAnsi="Times New Roman" w:cs="Times New Roman"/>
                <w:sz w:val="22"/>
                <w:szCs w:val="22"/>
              </w:rPr>
              <w:t>Повенец</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10,3</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78</w:t>
            </w:r>
            <w:r w:rsidRPr="00F91E19">
              <w:rPr>
                <w:rFonts w:ascii="Times New Roman" w:hAnsi="Times New Roman" w:cs="Times New Roman"/>
                <w:sz w:val="22"/>
                <w:szCs w:val="22"/>
              </w:rPr>
              <w:t xml:space="preserve"> Великая Губа</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79</w:t>
            </w:r>
            <w:r w:rsidRPr="00F91E19">
              <w:rPr>
                <w:rFonts w:ascii="Times New Roman" w:hAnsi="Times New Roman" w:cs="Times New Roman"/>
                <w:sz w:val="22"/>
                <w:szCs w:val="22"/>
              </w:rPr>
              <w:t xml:space="preserve"> Авангард</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93</w:t>
            </w:r>
            <w:r w:rsidRPr="00F91E19">
              <w:rPr>
                <w:rFonts w:ascii="Times New Roman" w:hAnsi="Times New Roman" w:cs="Times New Roman"/>
                <w:sz w:val="22"/>
                <w:szCs w:val="22"/>
              </w:rPr>
              <w:t xml:space="preserve"> Карьерная</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94</w:t>
            </w:r>
            <w:r w:rsidRPr="00F91E19">
              <w:rPr>
                <w:rFonts w:ascii="Times New Roman" w:hAnsi="Times New Roman" w:cs="Times New Roman"/>
                <w:sz w:val="22"/>
                <w:szCs w:val="22"/>
              </w:rPr>
              <w:t xml:space="preserve"> Кирьяв</w:t>
            </w:r>
            <w:r>
              <w:rPr>
                <w:rFonts w:ascii="Times New Roman" w:hAnsi="Times New Roman" w:cs="Times New Roman"/>
                <w:sz w:val="22"/>
                <w:szCs w:val="22"/>
              </w:rPr>
              <w:t>а</w:t>
            </w:r>
            <w:r w:rsidRPr="00F91E19">
              <w:rPr>
                <w:rFonts w:ascii="Times New Roman" w:hAnsi="Times New Roman" w:cs="Times New Roman"/>
                <w:sz w:val="22"/>
                <w:szCs w:val="22"/>
              </w:rPr>
              <w:t>лахти</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16,3</w:t>
            </w:r>
          </w:p>
        </w:tc>
      </w:tr>
      <w:tr w:rsidR="00D23222"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D23222" w:rsidRPr="00F91E19" w:rsidRDefault="00D23222"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78.</w:t>
            </w:r>
          </w:p>
        </w:tc>
        <w:tc>
          <w:tcPr>
            <w:tcW w:w="1626" w:type="pct"/>
            <w:tcBorders>
              <w:top w:val="single" w:sz="4" w:space="0" w:color="auto"/>
              <w:left w:val="single" w:sz="4" w:space="0" w:color="auto"/>
              <w:bottom w:val="single" w:sz="4" w:space="0" w:color="auto"/>
              <w:right w:val="single" w:sz="4" w:space="0" w:color="auto"/>
            </w:tcBorders>
          </w:tcPr>
          <w:p w:rsidR="00D23222" w:rsidRPr="00F91E19" w:rsidRDefault="00D23222" w:rsidP="00D92D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 95</w:t>
            </w:r>
            <w:r w:rsidRPr="00F91E19">
              <w:rPr>
                <w:rFonts w:ascii="Times New Roman" w:hAnsi="Times New Roman" w:cs="Times New Roman"/>
                <w:sz w:val="22"/>
                <w:szCs w:val="22"/>
              </w:rPr>
              <w:t xml:space="preserve"> Хаапалампи</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F91E19" w:rsidRDefault="00D23222"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161D72" w:rsidP="001E0FC7">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77354">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ОАО</w:t>
            </w:r>
            <w:r>
              <w:rPr>
                <w:rFonts w:ascii="Times New Roman" w:hAnsi="Times New Roman" w:cs="Times New Roman"/>
                <w:sz w:val="22"/>
                <w:szCs w:val="22"/>
              </w:rPr>
              <w:t xml:space="preserve"> «МРСК Северо-Запада» «Карелэнерго»</w:t>
            </w:r>
            <w:r w:rsidRPr="00F007A4">
              <w:rPr>
                <w:rFonts w:ascii="Times New Roman" w:hAnsi="Times New Roman" w:cs="Times New Roman"/>
                <w:sz w:val="22"/>
                <w:szCs w:val="22"/>
              </w:rPr>
              <w:t xml:space="preserve"> </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1193,1</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79.</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ГПП-1</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777354">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ГПП-2</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ГПП-3</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ГПП-4</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ГПП-5</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160,0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ГПП-6</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160,0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ГПП-7</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ГПП-8</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ГПП-9</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ТРП-10</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ГПП-12</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ГПП-13</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91.</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3"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ГПП-14</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E449CA" w:rsidP="001E0FC7">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77354">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ОАО «Карельский окатыш»</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613,8</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D23222">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43</w:t>
            </w:r>
            <w:r w:rsidRPr="00F91E19">
              <w:rPr>
                <w:rFonts w:ascii="Times New Roman" w:hAnsi="Times New Roman" w:cs="Times New Roman"/>
                <w:sz w:val="22"/>
                <w:szCs w:val="22"/>
              </w:rPr>
              <w:t xml:space="preserve"> Полярный </w:t>
            </w:r>
            <w:r w:rsidR="00D23222">
              <w:rPr>
                <w:rFonts w:ascii="Times New Roman" w:hAnsi="Times New Roman" w:cs="Times New Roman"/>
                <w:sz w:val="22"/>
                <w:szCs w:val="22"/>
              </w:rPr>
              <w:t>К</w:t>
            </w:r>
            <w:r w:rsidRPr="00F91E19">
              <w:rPr>
                <w:rFonts w:ascii="Times New Roman" w:hAnsi="Times New Roman" w:cs="Times New Roman"/>
                <w:sz w:val="22"/>
                <w:szCs w:val="22"/>
              </w:rPr>
              <w:t>руг</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44</w:t>
            </w:r>
            <w:r w:rsidRPr="00F91E19">
              <w:rPr>
                <w:rFonts w:ascii="Times New Roman" w:hAnsi="Times New Roman" w:cs="Times New Roman"/>
                <w:sz w:val="22"/>
                <w:szCs w:val="22"/>
              </w:rPr>
              <w:t xml:space="preserve"> Катозеро</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31,0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77354">
              <w:rPr>
                <w:rFonts w:ascii="Times New Roman" w:hAnsi="Times New Roman" w:cs="Times New Roman"/>
                <w:sz w:val="22"/>
                <w:szCs w:val="22"/>
              </w:rPr>
              <w:t xml:space="preserve"> </w:t>
            </w:r>
            <w:r>
              <w:rPr>
                <w:rFonts w:ascii="Times New Roman" w:hAnsi="Times New Roman" w:cs="Times New Roman"/>
                <w:sz w:val="22"/>
                <w:szCs w:val="22"/>
              </w:rPr>
              <w:t>46</w:t>
            </w:r>
            <w:r w:rsidRPr="00F91E19">
              <w:rPr>
                <w:rFonts w:ascii="Times New Roman" w:hAnsi="Times New Roman" w:cs="Times New Roman"/>
                <w:sz w:val="22"/>
                <w:szCs w:val="22"/>
              </w:rPr>
              <w:t xml:space="preserve"> Кереть</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20,0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1E0FC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47</w:t>
            </w:r>
            <w:r w:rsidRPr="00F91E19">
              <w:rPr>
                <w:rFonts w:ascii="Times New Roman" w:hAnsi="Times New Roman" w:cs="Times New Roman"/>
                <w:sz w:val="22"/>
                <w:szCs w:val="22"/>
              </w:rPr>
              <w:t xml:space="preserve"> Лоухи-тяговая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48</w:t>
            </w:r>
            <w:r w:rsidRPr="00F91E19">
              <w:rPr>
                <w:rFonts w:ascii="Times New Roman" w:hAnsi="Times New Roman" w:cs="Times New Roman"/>
                <w:sz w:val="22"/>
                <w:szCs w:val="22"/>
              </w:rPr>
              <w:t xml:space="preserve"> Энгозеро</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49</w:t>
            </w:r>
            <w:r w:rsidRPr="00F91E19">
              <w:rPr>
                <w:rFonts w:ascii="Times New Roman" w:hAnsi="Times New Roman" w:cs="Times New Roman"/>
                <w:sz w:val="22"/>
                <w:szCs w:val="22"/>
              </w:rPr>
              <w:t xml:space="preserve"> Кузема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50</w:t>
            </w:r>
            <w:r w:rsidRPr="00F91E19">
              <w:rPr>
                <w:rFonts w:ascii="Times New Roman" w:hAnsi="Times New Roman" w:cs="Times New Roman"/>
                <w:sz w:val="22"/>
                <w:szCs w:val="22"/>
              </w:rPr>
              <w:t xml:space="preserve"> Кемь-тяговая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51</w:t>
            </w:r>
            <w:r w:rsidRPr="00F91E19">
              <w:rPr>
                <w:rFonts w:ascii="Times New Roman" w:hAnsi="Times New Roman" w:cs="Times New Roman"/>
                <w:sz w:val="22"/>
                <w:szCs w:val="22"/>
              </w:rPr>
              <w:t xml:space="preserve"> Беломорск-тяговая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 xml:space="preserve">84 </w:t>
            </w:r>
            <w:r w:rsidRPr="00F91E19">
              <w:rPr>
                <w:rFonts w:ascii="Times New Roman" w:hAnsi="Times New Roman" w:cs="Times New Roman"/>
                <w:sz w:val="22"/>
                <w:szCs w:val="22"/>
              </w:rPr>
              <w:t>Сумпосад</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85</w:t>
            </w:r>
            <w:r w:rsidRPr="00F91E19">
              <w:rPr>
                <w:rFonts w:ascii="Times New Roman" w:hAnsi="Times New Roman" w:cs="Times New Roman"/>
                <w:sz w:val="22"/>
                <w:szCs w:val="22"/>
              </w:rPr>
              <w:t xml:space="preserve"> Нюхча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61</w:t>
            </w:r>
            <w:r w:rsidRPr="00F91E19">
              <w:rPr>
                <w:rFonts w:ascii="Times New Roman" w:hAnsi="Times New Roman" w:cs="Times New Roman"/>
                <w:sz w:val="22"/>
                <w:szCs w:val="22"/>
              </w:rPr>
              <w:t>кВ Идель</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D23222"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D23222" w:rsidRPr="001F5B99" w:rsidRDefault="00D23222"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82</w:t>
            </w:r>
            <w:r w:rsidRPr="00F91E19">
              <w:rPr>
                <w:rFonts w:ascii="Times New Roman" w:hAnsi="Times New Roman" w:cs="Times New Roman"/>
                <w:sz w:val="22"/>
                <w:szCs w:val="22"/>
              </w:rPr>
              <w:t xml:space="preserve"> Ладва-тяговая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104.</w:t>
            </w:r>
          </w:p>
        </w:tc>
        <w:tc>
          <w:tcPr>
            <w:tcW w:w="1626" w:type="pct"/>
            <w:tcBorders>
              <w:top w:val="single" w:sz="4" w:space="0" w:color="auto"/>
              <w:left w:val="single" w:sz="4" w:space="0" w:color="auto"/>
              <w:bottom w:val="single" w:sz="4" w:space="0" w:color="auto"/>
              <w:right w:val="single" w:sz="4" w:space="0" w:color="auto"/>
            </w:tcBorders>
            <w:vAlign w:val="center"/>
          </w:tcPr>
          <w:p w:rsidR="00235244" w:rsidRPr="00F91E19" w:rsidRDefault="00235244" w:rsidP="00250527">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№11</w:t>
            </w:r>
            <w:r w:rsidRPr="00F91E19">
              <w:rPr>
                <w:rFonts w:ascii="Times New Roman" w:hAnsi="Times New Roman" w:cs="Times New Roman"/>
                <w:sz w:val="22"/>
                <w:szCs w:val="22"/>
              </w:rPr>
              <w:t xml:space="preserve"> Петрозаводск-тяговая</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E449CA"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ОАО «РЖД»</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841</w:t>
            </w:r>
            <w:r w:rsidR="00384449">
              <w:rPr>
                <w:rFonts w:ascii="Times New Roman" w:hAnsi="Times New Roman" w:cs="Times New Roman"/>
                <w:sz w:val="22"/>
                <w:szCs w:val="22"/>
              </w:rPr>
              <w:t>,0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7116F9">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«Сегежский ЦБК»</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4</w:t>
            </w:r>
            <w:r w:rsidRPr="00F91E19">
              <w:rPr>
                <w:rFonts w:ascii="Times New Roman" w:hAnsi="Times New Roman" w:cs="Times New Roman"/>
                <w:sz w:val="22"/>
                <w:szCs w:val="22"/>
              </w:rPr>
              <w:t xml:space="preserve"> СЦБК</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126,0</w:t>
            </w:r>
          </w:p>
        </w:tc>
      </w:tr>
      <w:tr w:rsidR="00441619" w:rsidRPr="00F91E19" w:rsidTr="00D23222">
        <w:trPr>
          <w:cantSplit/>
          <w:trHeight w:val="1054"/>
        </w:trPr>
        <w:tc>
          <w:tcPr>
            <w:tcW w:w="346" w:type="pct"/>
            <w:tcBorders>
              <w:top w:val="single" w:sz="4" w:space="0" w:color="auto"/>
              <w:left w:val="single" w:sz="4" w:space="0" w:color="auto"/>
              <w:right w:val="single" w:sz="4" w:space="0" w:color="auto"/>
            </w:tcBorders>
          </w:tcPr>
          <w:p w:rsidR="00441619" w:rsidRPr="00F91E19" w:rsidRDefault="00441619"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right w:val="single" w:sz="4" w:space="0" w:color="auto"/>
            </w:tcBorders>
          </w:tcPr>
          <w:p w:rsidR="00441619" w:rsidRPr="00F91E19" w:rsidRDefault="00441619"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ОАО «Сегежский ЦБК»</w:t>
            </w:r>
          </w:p>
        </w:tc>
        <w:tc>
          <w:tcPr>
            <w:tcW w:w="2173" w:type="pct"/>
            <w:tcBorders>
              <w:top w:val="single" w:sz="4" w:space="0" w:color="auto"/>
              <w:left w:val="single" w:sz="4" w:space="0" w:color="auto"/>
              <w:right w:val="single" w:sz="4" w:space="0" w:color="auto"/>
            </w:tcBorders>
          </w:tcPr>
          <w:p w:rsidR="00441619" w:rsidRPr="00F91E19" w:rsidRDefault="00441619"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right w:val="single" w:sz="4" w:space="0" w:color="auto"/>
            </w:tcBorders>
          </w:tcPr>
          <w:p w:rsidR="00441619" w:rsidRPr="00F91E19" w:rsidRDefault="0044161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110</w:t>
            </w:r>
          </w:p>
        </w:tc>
        <w:tc>
          <w:tcPr>
            <w:tcW w:w="409" w:type="pct"/>
            <w:gridSpan w:val="2"/>
            <w:tcBorders>
              <w:top w:val="single" w:sz="4" w:space="0" w:color="auto"/>
              <w:left w:val="single" w:sz="4" w:space="0" w:color="auto"/>
              <w:right w:val="single" w:sz="4" w:space="0" w:color="auto"/>
            </w:tcBorders>
          </w:tcPr>
          <w:p w:rsidR="00441619" w:rsidRPr="00F91E19" w:rsidRDefault="0044161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126,0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FD7B0B">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«П</w:t>
            </w:r>
            <w:r w:rsidR="00FD7B0B">
              <w:rPr>
                <w:rFonts w:ascii="Times New Roman" w:hAnsi="Times New Roman" w:cs="Times New Roman"/>
                <w:sz w:val="22"/>
                <w:szCs w:val="22"/>
              </w:rPr>
              <w:t>СК</w:t>
            </w:r>
            <w:r w:rsidRPr="00F91E19">
              <w:rPr>
                <w:rFonts w:ascii="Times New Roman" w:hAnsi="Times New Roman" w:cs="Times New Roman"/>
                <w:sz w:val="22"/>
                <w:szCs w:val="22"/>
              </w:rPr>
              <w:t>»</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71</w:t>
            </w:r>
            <w:r w:rsidRPr="00F91E19">
              <w:rPr>
                <w:rFonts w:ascii="Times New Roman" w:hAnsi="Times New Roman" w:cs="Times New Roman"/>
                <w:sz w:val="22"/>
                <w:szCs w:val="22"/>
              </w:rPr>
              <w:t xml:space="preserve"> Онего</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384449"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384449" w:rsidRPr="00F91E19" w:rsidRDefault="00384449" w:rsidP="00FD7B0B">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ОАО «П</w:t>
            </w:r>
            <w:r w:rsidR="00FD7B0B">
              <w:rPr>
                <w:rFonts w:ascii="Times New Roman" w:hAnsi="Times New Roman" w:cs="Times New Roman"/>
                <w:sz w:val="22"/>
                <w:szCs w:val="22"/>
              </w:rPr>
              <w:t>СК</w:t>
            </w:r>
            <w:r>
              <w:rPr>
                <w:rFonts w:ascii="Times New Roman" w:hAnsi="Times New Roman" w:cs="Times New Roman"/>
                <w:sz w:val="22"/>
                <w:szCs w:val="22"/>
              </w:rPr>
              <w:t>»</w:t>
            </w:r>
          </w:p>
        </w:tc>
        <w:tc>
          <w:tcPr>
            <w:tcW w:w="2173" w:type="pct"/>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32,0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FD7B0B">
            <w:pPr>
              <w:pStyle w:val="ConsPlusCell"/>
              <w:widowControl/>
              <w:spacing w:before="20" w:after="20"/>
              <w:rPr>
                <w:rFonts w:ascii="Times New Roman" w:hAnsi="Times New Roman" w:cs="Times New Roman"/>
                <w:sz w:val="22"/>
                <w:szCs w:val="22"/>
              </w:rPr>
            </w:pPr>
            <w:r w:rsidRPr="00F91E19">
              <w:rPr>
                <w:rFonts w:ascii="Times New Roman" w:hAnsi="Times New Roman" w:cs="Times New Roman"/>
                <w:sz w:val="22"/>
                <w:szCs w:val="22"/>
              </w:rPr>
              <w:t>ОАО «П</w:t>
            </w:r>
            <w:r w:rsidR="00FD7B0B">
              <w:rPr>
                <w:rFonts w:ascii="Times New Roman" w:hAnsi="Times New Roman" w:cs="Times New Roman"/>
                <w:sz w:val="22"/>
                <w:szCs w:val="22"/>
              </w:rPr>
              <w:t>КС</w:t>
            </w:r>
            <w:r w:rsidR="00384449">
              <w:rPr>
                <w:rFonts w:ascii="Times New Roman" w:hAnsi="Times New Roman" w:cs="Times New Roman"/>
                <w:sz w:val="22"/>
                <w:szCs w:val="22"/>
              </w:rPr>
              <w:t>»</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68</w:t>
            </w:r>
            <w:r w:rsidRPr="00F91E19">
              <w:rPr>
                <w:rFonts w:ascii="Times New Roman" w:hAnsi="Times New Roman" w:cs="Times New Roman"/>
                <w:sz w:val="22"/>
                <w:szCs w:val="22"/>
              </w:rPr>
              <w:t xml:space="preserve"> ОТЗ-2</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126,0</w:t>
            </w:r>
          </w:p>
        </w:tc>
      </w:tr>
      <w:tr w:rsidR="00384449"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384449" w:rsidRPr="00F91E19" w:rsidRDefault="00384449" w:rsidP="00FD7B0B">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ОАО «П</w:t>
            </w:r>
            <w:r w:rsidR="00FD7B0B">
              <w:rPr>
                <w:rFonts w:ascii="Times New Roman" w:hAnsi="Times New Roman" w:cs="Times New Roman"/>
                <w:sz w:val="22"/>
                <w:szCs w:val="22"/>
              </w:rPr>
              <w:t>КС</w:t>
            </w:r>
            <w:r>
              <w:rPr>
                <w:rFonts w:ascii="Times New Roman" w:hAnsi="Times New Roman" w:cs="Times New Roman"/>
                <w:sz w:val="22"/>
                <w:szCs w:val="22"/>
              </w:rPr>
              <w:t>»</w:t>
            </w:r>
          </w:p>
        </w:tc>
        <w:tc>
          <w:tcPr>
            <w:tcW w:w="2173" w:type="pct"/>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384449" w:rsidRPr="00F91E19" w:rsidRDefault="0038444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126,0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195A59"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 xml:space="preserve">Филиал </w:t>
            </w:r>
            <w:r w:rsidR="00235244" w:rsidRPr="0073207A">
              <w:rPr>
                <w:rFonts w:ascii="Times New Roman" w:hAnsi="Times New Roman" w:cs="Times New Roman"/>
                <w:sz w:val="22"/>
                <w:szCs w:val="22"/>
              </w:rPr>
              <w:t>ОАО «НАЗ-СУАЛ»</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7116F9">
              <w:rPr>
                <w:rFonts w:ascii="Times New Roman" w:hAnsi="Times New Roman" w:cs="Times New Roman"/>
                <w:sz w:val="22"/>
                <w:szCs w:val="22"/>
              </w:rPr>
              <w:t xml:space="preserve"> </w:t>
            </w:r>
            <w:r>
              <w:rPr>
                <w:rFonts w:ascii="Times New Roman" w:hAnsi="Times New Roman" w:cs="Times New Roman"/>
                <w:sz w:val="22"/>
                <w:szCs w:val="22"/>
              </w:rPr>
              <w:t>3</w:t>
            </w:r>
            <w:r w:rsidRPr="00F91E19">
              <w:rPr>
                <w:rFonts w:ascii="Times New Roman" w:hAnsi="Times New Roman" w:cs="Times New Roman"/>
                <w:sz w:val="22"/>
                <w:szCs w:val="22"/>
              </w:rPr>
              <w:t xml:space="preserve"> НАЗ</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255,5</w:t>
            </w:r>
          </w:p>
        </w:tc>
      </w:tr>
      <w:tr w:rsidR="00195A59"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195A59" w:rsidRPr="00F91E19" w:rsidRDefault="00195A59" w:rsidP="003B7053">
            <w:pPr>
              <w:pStyle w:val="ConsPlusCell"/>
              <w:widowControl/>
              <w:spacing w:before="20" w:after="20"/>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195A59" w:rsidRDefault="00195A59"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по филиалу ОАО «НАЗ-СУАЛ»</w:t>
            </w:r>
          </w:p>
        </w:tc>
        <w:tc>
          <w:tcPr>
            <w:tcW w:w="2173" w:type="pct"/>
            <w:tcBorders>
              <w:top w:val="single" w:sz="4" w:space="0" w:color="auto"/>
              <w:left w:val="single" w:sz="4" w:space="0" w:color="auto"/>
              <w:bottom w:val="single" w:sz="4" w:space="0" w:color="auto"/>
              <w:right w:val="single" w:sz="4" w:space="0" w:color="auto"/>
            </w:tcBorders>
          </w:tcPr>
          <w:p w:rsidR="00195A59" w:rsidRPr="00F91E19" w:rsidRDefault="00195A59" w:rsidP="003B7053">
            <w:pPr>
              <w:pStyle w:val="ConsPlusCell"/>
              <w:widowControl/>
              <w:spacing w:before="20" w:after="20"/>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195A59" w:rsidRPr="00F91E19" w:rsidRDefault="00195A5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195A59" w:rsidRPr="00F91E19" w:rsidRDefault="00195A59" w:rsidP="003B7053">
            <w:pPr>
              <w:pStyle w:val="ConsPlusCell"/>
              <w:widowControl/>
              <w:spacing w:before="20" w:after="20"/>
              <w:jc w:val="center"/>
              <w:rPr>
                <w:rFonts w:ascii="Times New Roman" w:hAnsi="Times New Roman" w:cs="Times New Roman"/>
                <w:sz w:val="22"/>
                <w:szCs w:val="22"/>
              </w:rPr>
            </w:pPr>
            <w:r>
              <w:rPr>
                <w:rFonts w:ascii="Times New Roman" w:hAnsi="Times New Roman" w:cs="Times New Roman"/>
                <w:sz w:val="22"/>
                <w:szCs w:val="22"/>
              </w:rPr>
              <w:t>255,5</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109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00235244"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Петрозаводская ТЭЦ</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330,0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Ондская ГЭС-4</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126,0</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Маткожненская ГЭС-3</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94,5</w:t>
            </w:r>
          </w:p>
        </w:tc>
      </w:tr>
      <w:tr w:rsidR="00235244" w:rsidRPr="00F91E19" w:rsidTr="00BF5C0F">
        <w:trPr>
          <w:cantSplit/>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spacing w:before="20" w:after="20"/>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Выгостровская ГЭС-5</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spacing w:before="20" w:after="20"/>
              <w:jc w:val="center"/>
              <w:rPr>
                <w:rFonts w:ascii="Times New Roman" w:hAnsi="Times New Roman" w:cs="Times New Roman"/>
                <w:sz w:val="22"/>
                <w:szCs w:val="22"/>
              </w:rPr>
            </w:pPr>
            <w:r w:rsidRPr="00F91E19">
              <w:rPr>
                <w:rFonts w:ascii="Times New Roman" w:hAnsi="Times New Roman" w:cs="Times New Roman"/>
                <w:sz w:val="22"/>
                <w:szCs w:val="22"/>
              </w:rPr>
              <w:t>63,0</w:t>
            </w:r>
          </w:p>
        </w:tc>
      </w:tr>
      <w:tr w:rsidR="00235244" w:rsidRPr="00F91E19" w:rsidTr="00BF5C0F">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Пал</w:t>
            </w:r>
            <w:r>
              <w:rPr>
                <w:rFonts w:ascii="Times New Roman" w:hAnsi="Times New Roman" w:cs="Times New Roman"/>
                <w:sz w:val="22"/>
                <w:szCs w:val="22"/>
              </w:rPr>
              <w:t>о</w:t>
            </w:r>
            <w:r w:rsidRPr="00F91E19">
              <w:rPr>
                <w:rFonts w:ascii="Times New Roman" w:hAnsi="Times New Roman" w:cs="Times New Roman"/>
                <w:sz w:val="22"/>
                <w:szCs w:val="22"/>
              </w:rPr>
              <w:t>коргская ГЭС-7</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40,0</w:t>
            </w:r>
          </w:p>
        </w:tc>
      </w:tr>
      <w:tr w:rsidR="004603ED" w:rsidRPr="00F91E19" w:rsidTr="00D23222">
        <w:trPr>
          <w:cantSplit/>
          <w:trHeight w:val="501"/>
        </w:trPr>
        <w:tc>
          <w:tcPr>
            <w:tcW w:w="346" w:type="pct"/>
            <w:tcBorders>
              <w:top w:val="single" w:sz="4" w:space="0" w:color="auto"/>
              <w:left w:val="single" w:sz="4" w:space="0" w:color="auto"/>
              <w:right w:val="single" w:sz="4" w:space="0" w:color="auto"/>
            </w:tcBorders>
          </w:tcPr>
          <w:p w:rsidR="004603ED" w:rsidRPr="00F91E19" w:rsidRDefault="004603ED"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114</w:t>
            </w:r>
            <w:r>
              <w:rPr>
                <w:rFonts w:ascii="Times New Roman" w:hAnsi="Times New Roman" w:cs="Times New Roman"/>
                <w:sz w:val="22"/>
                <w:szCs w:val="22"/>
              </w:rPr>
              <w:t>.</w:t>
            </w:r>
          </w:p>
        </w:tc>
        <w:tc>
          <w:tcPr>
            <w:tcW w:w="1626" w:type="pct"/>
            <w:tcBorders>
              <w:top w:val="single" w:sz="4" w:space="0" w:color="auto"/>
              <w:left w:val="single" w:sz="4" w:space="0" w:color="auto"/>
              <w:right w:val="single" w:sz="4" w:space="0" w:color="auto"/>
            </w:tcBorders>
          </w:tcPr>
          <w:p w:rsidR="004603ED" w:rsidRPr="00F91E19" w:rsidRDefault="004603ED"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right w:val="single" w:sz="4" w:space="0" w:color="auto"/>
            </w:tcBorders>
          </w:tcPr>
          <w:p w:rsidR="004603ED" w:rsidRPr="00F91E19" w:rsidRDefault="004603ED"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Беломорская ГЭС-6</w:t>
            </w:r>
          </w:p>
        </w:tc>
        <w:tc>
          <w:tcPr>
            <w:tcW w:w="446" w:type="pct"/>
            <w:gridSpan w:val="2"/>
            <w:tcBorders>
              <w:top w:val="single" w:sz="4" w:space="0" w:color="auto"/>
              <w:left w:val="single" w:sz="4" w:space="0" w:color="auto"/>
              <w:right w:val="single" w:sz="4" w:space="0" w:color="auto"/>
            </w:tcBorders>
          </w:tcPr>
          <w:p w:rsidR="004603ED" w:rsidRPr="00F91E19" w:rsidRDefault="004603ED"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right w:val="single" w:sz="4" w:space="0" w:color="auto"/>
            </w:tcBorders>
          </w:tcPr>
          <w:p w:rsidR="004603ED" w:rsidRPr="00F91E19" w:rsidRDefault="004603ED"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63,0</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Кондопожская ГЭС-1</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31,5</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Пальеозерская ГЭС-2</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31,5</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117.</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Филиал «Карельский» </w:t>
            </w:r>
            <w:r w:rsidRPr="00F91E19">
              <w:rPr>
                <w:rFonts w:ascii="Times New Roman" w:hAnsi="Times New Roman" w:cs="Times New Roman"/>
                <w:sz w:val="22"/>
                <w:szCs w:val="22"/>
              </w:rPr>
              <w:t>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Юшкозерская ГЭС-16</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809D7"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w:t>
            </w:r>
            <w:r w:rsidRPr="008C4648">
              <w:rPr>
                <w:rFonts w:ascii="Times New Roman" w:hAnsi="Times New Roman" w:cs="Times New Roman"/>
                <w:sz w:val="22"/>
                <w:szCs w:val="22"/>
              </w:rPr>
              <w:t>«Карельский» ОАО «ТГК-1»</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811,5</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118.</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ООО «СК «ТЕСЛА»</w:t>
            </w:r>
            <w:r w:rsidRPr="00F91E19">
              <w:rPr>
                <w:rFonts w:ascii="Times New Roman" w:hAnsi="Times New Roman" w:cs="Times New Roman"/>
                <w:sz w:val="22"/>
                <w:szCs w:val="22"/>
              </w:rPr>
              <w:t xml:space="preserve"> (ОАО «Кондопога»)</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 xml:space="preserve">ПС </w:t>
            </w:r>
            <w:r>
              <w:rPr>
                <w:rFonts w:ascii="Times New Roman" w:hAnsi="Times New Roman" w:cs="Times New Roman"/>
                <w:sz w:val="22"/>
                <w:szCs w:val="22"/>
              </w:rPr>
              <w:t>№</w:t>
            </w:r>
            <w:r w:rsidR="00230F9F">
              <w:rPr>
                <w:rFonts w:ascii="Times New Roman" w:hAnsi="Times New Roman" w:cs="Times New Roman"/>
                <w:sz w:val="22"/>
                <w:szCs w:val="22"/>
              </w:rPr>
              <w:t xml:space="preserve"> </w:t>
            </w:r>
            <w:r>
              <w:rPr>
                <w:rFonts w:ascii="Times New Roman" w:hAnsi="Times New Roman" w:cs="Times New Roman"/>
                <w:sz w:val="22"/>
                <w:szCs w:val="22"/>
              </w:rPr>
              <w:t>8</w:t>
            </w:r>
            <w:r w:rsidRPr="00F91E19">
              <w:rPr>
                <w:rFonts w:ascii="Times New Roman" w:hAnsi="Times New Roman" w:cs="Times New Roman"/>
                <w:sz w:val="22"/>
                <w:szCs w:val="22"/>
              </w:rPr>
              <w:t xml:space="preserve"> Кондопога</w:t>
            </w:r>
          </w:p>
        </w:tc>
        <w:tc>
          <w:tcPr>
            <w:tcW w:w="446"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160</w:t>
            </w:r>
            <w:r w:rsidR="0073207A">
              <w:rPr>
                <w:rFonts w:ascii="Times New Roman" w:hAnsi="Times New Roman" w:cs="Times New Roman"/>
                <w:sz w:val="22"/>
                <w:szCs w:val="22"/>
              </w:rPr>
              <w:t>,0</w:t>
            </w:r>
          </w:p>
        </w:tc>
      </w:tr>
      <w:tr w:rsidR="0073207A"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73207A" w:rsidRDefault="0073207A"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73207A" w:rsidRPr="00F91E19" w:rsidRDefault="0073207A"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110 кВ ООО «СК «ТЕСЛА»</w:t>
            </w:r>
            <w:r w:rsidRPr="00F91E19">
              <w:rPr>
                <w:rFonts w:ascii="Times New Roman" w:hAnsi="Times New Roman" w:cs="Times New Roman"/>
                <w:sz w:val="22"/>
                <w:szCs w:val="22"/>
              </w:rPr>
              <w:t xml:space="preserve"> (ОАО «Кондопога»)</w:t>
            </w:r>
          </w:p>
        </w:tc>
        <w:tc>
          <w:tcPr>
            <w:tcW w:w="2173" w:type="pct"/>
            <w:tcBorders>
              <w:top w:val="single" w:sz="4" w:space="0" w:color="auto"/>
              <w:left w:val="single" w:sz="4" w:space="0" w:color="auto"/>
              <w:bottom w:val="single" w:sz="4" w:space="0" w:color="auto"/>
              <w:right w:val="single" w:sz="4" w:space="0" w:color="auto"/>
            </w:tcBorders>
          </w:tcPr>
          <w:p w:rsidR="0073207A" w:rsidRPr="00F91E19" w:rsidRDefault="0073207A" w:rsidP="003B7053">
            <w:pPr>
              <w:pStyle w:val="ConsPlusCell"/>
              <w:widowControl/>
              <w:jc w:val="center"/>
              <w:rPr>
                <w:rFonts w:ascii="Times New Roman" w:hAnsi="Times New Roman" w:cs="Times New Roman"/>
                <w:sz w:val="22"/>
                <w:szCs w:val="22"/>
              </w:rPr>
            </w:pPr>
          </w:p>
        </w:tc>
        <w:tc>
          <w:tcPr>
            <w:tcW w:w="446" w:type="pct"/>
            <w:gridSpan w:val="2"/>
            <w:tcBorders>
              <w:top w:val="single" w:sz="4" w:space="0" w:color="auto"/>
              <w:left w:val="single" w:sz="4" w:space="0" w:color="auto"/>
              <w:bottom w:val="single" w:sz="4" w:space="0" w:color="auto"/>
              <w:right w:val="single" w:sz="4" w:space="0" w:color="auto"/>
            </w:tcBorders>
          </w:tcPr>
          <w:p w:rsidR="0073207A" w:rsidRPr="00F91E19" w:rsidRDefault="0073207A"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110</w:t>
            </w:r>
          </w:p>
        </w:tc>
        <w:tc>
          <w:tcPr>
            <w:tcW w:w="409" w:type="pct"/>
            <w:gridSpan w:val="2"/>
            <w:tcBorders>
              <w:top w:val="single" w:sz="4" w:space="0" w:color="auto"/>
              <w:left w:val="single" w:sz="4" w:space="0" w:color="auto"/>
              <w:bottom w:val="single" w:sz="4" w:space="0" w:color="auto"/>
              <w:right w:val="single" w:sz="4" w:space="0" w:color="auto"/>
            </w:tcBorders>
          </w:tcPr>
          <w:p w:rsidR="0073207A" w:rsidRPr="00F91E19" w:rsidRDefault="0073207A"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160,0</w:t>
            </w:r>
          </w:p>
        </w:tc>
      </w:tr>
    </w:tbl>
    <w:p w:rsidR="00FD7B0B" w:rsidRDefault="00FD7B0B"/>
    <w:p w:rsidR="00FD7B0B" w:rsidRDefault="00FD7B0B"/>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6"/>
        <w:gridCol w:w="3272"/>
        <w:gridCol w:w="4373"/>
        <w:gridCol w:w="898"/>
        <w:gridCol w:w="823"/>
      </w:tblGrid>
      <w:tr w:rsidR="00FD7B0B" w:rsidRPr="001F5B99" w:rsidTr="00FD7B0B">
        <w:trPr>
          <w:cantSplit/>
          <w:trHeight w:val="299"/>
        </w:trPr>
        <w:tc>
          <w:tcPr>
            <w:tcW w:w="346" w:type="pct"/>
            <w:tcBorders>
              <w:top w:val="single" w:sz="4" w:space="0" w:color="auto"/>
              <w:left w:val="single" w:sz="4" w:space="0" w:color="auto"/>
              <w:bottom w:val="single" w:sz="4" w:space="0" w:color="auto"/>
              <w:right w:val="single" w:sz="4" w:space="0" w:color="auto"/>
            </w:tcBorders>
          </w:tcPr>
          <w:p w:rsidR="00FD7B0B" w:rsidRPr="001F5B99" w:rsidRDefault="00FD7B0B"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FD7B0B" w:rsidRPr="001F5B99" w:rsidRDefault="00FD7B0B"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FD7B0B" w:rsidRPr="001F5B99" w:rsidRDefault="00FD7B0B"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FD7B0B" w:rsidRPr="001F5B99" w:rsidRDefault="00FD7B0B"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tcBorders>
              <w:top w:val="single" w:sz="4" w:space="0" w:color="auto"/>
              <w:left w:val="single" w:sz="4" w:space="0" w:color="auto"/>
              <w:bottom w:val="single" w:sz="4" w:space="0" w:color="auto"/>
              <w:right w:val="single" w:sz="4" w:space="0" w:color="auto"/>
            </w:tcBorders>
          </w:tcPr>
          <w:p w:rsidR="00FD7B0B" w:rsidRPr="001F5B99" w:rsidRDefault="00FD7B0B"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35244" w:rsidRPr="00B6180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B61809" w:rsidRDefault="00235244"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235244" w:rsidRPr="00B61809" w:rsidRDefault="00B16A11" w:rsidP="007116F9">
            <w:pPr>
              <w:pStyle w:val="ConsPlusCell"/>
              <w:widowControl/>
              <w:rPr>
                <w:rFonts w:ascii="Times New Roman" w:hAnsi="Times New Roman" w:cs="Times New Roman"/>
                <w:sz w:val="22"/>
                <w:szCs w:val="22"/>
              </w:rPr>
            </w:pPr>
            <w:r w:rsidRPr="00B61809">
              <w:rPr>
                <w:rFonts w:ascii="Times New Roman" w:hAnsi="Times New Roman" w:cs="Times New Roman"/>
                <w:sz w:val="22"/>
                <w:szCs w:val="22"/>
              </w:rPr>
              <w:t>Всего установленная трансфор</w:t>
            </w:r>
            <w:r w:rsidR="007116F9">
              <w:rPr>
                <w:rFonts w:ascii="Times New Roman" w:hAnsi="Times New Roman" w:cs="Times New Roman"/>
                <w:sz w:val="22"/>
                <w:szCs w:val="22"/>
              </w:rPr>
              <w:t>-</w:t>
            </w:r>
            <w:r w:rsidRPr="00B61809">
              <w:rPr>
                <w:rFonts w:ascii="Times New Roman" w:hAnsi="Times New Roman" w:cs="Times New Roman"/>
                <w:sz w:val="22"/>
                <w:szCs w:val="22"/>
              </w:rPr>
              <w:t xml:space="preserve">маторная мощность классом напряжения 110 кВ по Республике Карелия </w:t>
            </w:r>
          </w:p>
        </w:tc>
        <w:tc>
          <w:tcPr>
            <w:tcW w:w="2173" w:type="pct"/>
            <w:tcBorders>
              <w:top w:val="single" w:sz="4" w:space="0" w:color="auto"/>
              <w:left w:val="single" w:sz="4" w:space="0" w:color="auto"/>
              <w:bottom w:val="single" w:sz="4" w:space="0" w:color="auto"/>
              <w:right w:val="single" w:sz="4" w:space="0" w:color="auto"/>
            </w:tcBorders>
          </w:tcPr>
          <w:p w:rsidR="00235244" w:rsidRPr="00B61809" w:rsidRDefault="00235244" w:rsidP="003B7053">
            <w:pPr>
              <w:pStyle w:val="ConsPlusCell"/>
              <w:widowControl/>
              <w:jc w:val="center"/>
              <w:rPr>
                <w:rFonts w:ascii="Times New Roman" w:hAnsi="Times New Roman" w:cs="Times New Roman"/>
                <w:sz w:val="22"/>
                <w:szCs w:val="22"/>
              </w:rPr>
            </w:pPr>
          </w:p>
        </w:tc>
        <w:tc>
          <w:tcPr>
            <w:tcW w:w="446" w:type="pct"/>
            <w:tcBorders>
              <w:top w:val="single" w:sz="4" w:space="0" w:color="auto"/>
              <w:left w:val="single" w:sz="4" w:space="0" w:color="auto"/>
              <w:bottom w:val="single" w:sz="4" w:space="0" w:color="auto"/>
              <w:right w:val="single" w:sz="4" w:space="0" w:color="auto"/>
            </w:tcBorders>
          </w:tcPr>
          <w:p w:rsidR="00235244" w:rsidRPr="00B61809" w:rsidRDefault="00235244"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110</w:t>
            </w:r>
          </w:p>
        </w:tc>
        <w:tc>
          <w:tcPr>
            <w:tcW w:w="409" w:type="pct"/>
            <w:tcBorders>
              <w:top w:val="single" w:sz="4" w:space="0" w:color="auto"/>
              <w:left w:val="single" w:sz="4" w:space="0" w:color="auto"/>
              <w:bottom w:val="single" w:sz="4" w:space="0" w:color="auto"/>
              <w:right w:val="single" w:sz="4" w:space="0" w:color="auto"/>
            </w:tcBorders>
          </w:tcPr>
          <w:p w:rsidR="00235244" w:rsidRPr="00B61809" w:rsidRDefault="00235244"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4203,9</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119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6E4CB8" w:rsidP="007116F9">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Филиал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Валаам</w:t>
            </w:r>
          </w:p>
        </w:tc>
        <w:tc>
          <w:tcPr>
            <w:tcW w:w="4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C8182B"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C8182B" w:rsidRPr="00F91E19" w:rsidRDefault="00C8182B"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C8182B" w:rsidRDefault="00C8182B" w:rsidP="007116F9">
            <w:pPr>
              <w:pStyle w:val="ConsPlusCell"/>
              <w:widowControl/>
              <w:rPr>
                <w:rFonts w:ascii="Times New Roman" w:hAnsi="Times New Roman" w:cs="Times New Roman"/>
                <w:sz w:val="22"/>
                <w:szCs w:val="22"/>
              </w:rPr>
            </w:pPr>
            <w:r>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Pr>
                <w:rFonts w:ascii="Times New Roman" w:hAnsi="Times New Roman" w:cs="Times New Roman"/>
                <w:sz w:val="22"/>
                <w:szCs w:val="22"/>
              </w:rPr>
              <w:t>маторная мощность классом напряжения 35 кВ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ОАО «</w:t>
            </w:r>
            <w:r w:rsidRPr="00C73034">
              <w:rPr>
                <w:rFonts w:ascii="Times New Roman" w:hAnsi="Times New Roman" w:cs="Times New Roman"/>
                <w:sz w:val="22"/>
                <w:szCs w:val="22"/>
              </w:rPr>
              <w:t>ФСК ЕЭС» Карельское</w:t>
            </w:r>
            <w:r w:rsidRPr="00F007A4">
              <w:rPr>
                <w:rFonts w:ascii="Times New Roman" w:hAnsi="Times New Roman" w:cs="Times New Roman"/>
                <w:sz w:val="22"/>
                <w:szCs w:val="22"/>
              </w:rPr>
              <w:t xml:space="preserve"> предприятие МЭС</w:t>
            </w:r>
          </w:p>
        </w:tc>
        <w:tc>
          <w:tcPr>
            <w:tcW w:w="2173" w:type="pct"/>
            <w:tcBorders>
              <w:top w:val="single" w:sz="4" w:space="0" w:color="auto"/>
              <w:left w:val="single" w:sz="4" w:space="0" w:color="auto"/>
              <w:bottom w:val="single" w:sz="4" w:space="0" w:color="auto"/>
              <w:right w:val="single" w:sz="4" w:space="0" w:color="auto"/>
            </w:tcBorders>
          </w:tcPr>
          <w:p w:rsidR="00C8182B" w:rsidRPr="00F91E19" w:rsidRDefault="00C8182B" w:rsidP="003B7053">
            <w:pPr>
              <w:pStyle w:val="ConsPlusCell"/>
              <w:widowControl/>
              <w:jc w:val="center"/>
              <w:rPr>
                <w:rFonts w:ascii="Times New Roman" w:hAnsi="Times New Roman" w:cs="Times New Roman"/>
                <w:sz w:val="22"/>
                <w:szCs w:val="22"/>
              </w:rPr>
            </w:pPr>
          </w:p>
        </w:tc>
        <w:tc>
          <w:tcPr>
            <w:tcW w:w="446" w:type="pct"/>
            <w:tcBorders>
              <w:top w:val="single" w:sz="4" w:space="0" w:color="auto"/>
              <w:left w:val="single" w:sz="4" w:space="0" w:color="auto"/>
              <w:bottom w:val="single" w:sz="4" w:space="0" w:color="auto"/>
              <w:right w:val="single" w:sz="4" w:space="0" w:color="auto"/>
            </w:tcBorders>
          </w:tcPr>
          <w:p w:rsidR="00C8182B" w:rsidRPr="00F91E19" w:rsidRDefault="00C8182B"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C8182B" w:rsidRPr="00F91E19" w:rsidRDefault="00C8182B"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12,6</w:t>
            </w:r>
          </w:p>
        </w:tc>
      </w:tr>
      <w:tr w:rsidR="00235244"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CC333E" w:rsidRDefault="00B36C19" w:rsidP="002F464F">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Филиал ОАО «МРСК Северо</w:t>
            </w:r>
            <w:r w:rsidR="002F464F">
              <w:rPr>
                <w:rFonts w:ascii="Times New Roman" w:hAnsi="Times New Roman" w:cs="Times New Roman"/>
                <w:sz w:val="22"/>
                <w:szCs w:val="22"/>
              </w:rPr>
              <w:t>-</w:t>
            </w:r>
            <w:r>
              <w:rPr>
                <w:rFonts w:ascii="Times New Roman" w:hAnsi="Times New Roman" w:cs="Times New Roman"/>
                <w:sz w:val="22"/>
                <w:szCs w:val="22"/>
              </w:rPr>
              <w:t xml:space="preserve">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w:t>
            </w:r>
            <w:r>
              <w:rPr>
                <w:rFonts w:ascii="Times New Roman" w:hAnsi="Times New Roman" w:cs="Times New Roman"/>
                <w:sz w:val="22"/>
                <w:szCs w:val="22"/>
              </w:rPr>
              <w:t>С</w:t>
            </w:r>
            <w:r w:rsidRPr="00F91E19">
              <w:rPr>
                <w:rFonts w:ascii="Times New Roman" w:hAnsi="Times New Roman" w:cs="Times New Roman"/>
                <w:sz w:val="22"/>
                <w:szCs w:val="22"/>
              </w:rPr>
              <w:t xml:space="preserve"> Сортавала</w:t>
            </w:r>
            <w:r>
              <w:rPr>
                <w:rFonts w:ascii="Times New Roman" w:hAnsi="Times New Roman" w:cs="Times New Roman"/>
                <w:sz w:val="22"/>
                <w:szCs w:val="22"/>
              </w:rPr>
              <w:t xml:space="preserve"> Новая</w:t>
            </w:r>
          </w:p>
        </w:tc>
        <w:tc>
          <w:tcPr>
            <w:tcW w:w="4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50,0</w:t>
            </w:r>
          </w:p>
        </w:tc>
      </w:tr>
      <w:tr w:rsidR="002F464F"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w:t>
            </w:r>
            <w:r>
              <w:rPr>
                <w:rFonts w:ascii="Times New Roman" w:hAnsi="Times New Roman" w:cs="Times New Roman"/>
                <w:sz w:val="22"/>
                <w:szCs w:val="22"/>
              </w:rPr>
              <w:t>С</w:t>
            </w:r>
            <w:r w:rsidRPr="00F91E19">
              <w:rPr>
                <w:rFonts w:ascii="Times New Roman" w:hAnsi="Times New Roman" w:cs="Times New Roman"/>
                <w:sz w:val="22"/>
                <w:szCs w:val="22"/>
              </w:rPr>
              <w:t xml:space="preserve"> Куокканиеми</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w:t>
            </w:r>
          </w:p>
        </w:tc>
      </w:tr>
      <w:tr w:rsidR="002F464F" w:rsidRPr="00F91E19" w:rsidTr="00D23222">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w:t>
            </w:r>
            <w:r>
              <w:rPr>
                <w:rFonts w:ascii="Times New Roman" w:hAnsi="Times New Roman" w:cs="Times New Roman"/>
                <w:sz w:val="22"/>
                <w:szCs w:val="22"/>
              </w:rPr>
              <w:t>С</w:t>
            </w:r>
            <w:r w:rsidRPr="00F91E19">
              <w:rPr>
                <w:rFonts w:ascii="Times New Roman" w:hAnsi="Times New Roman" w:cs="Times New Roman"/>
                <w:sz w:val="22"/>
                <w:szCs w:val="22"/>
              </w:rPr>
              <w:t xml:space="preserve"> Туокслахти</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w:t>
            </w:r>
            <w:r>
              <w:rPr>
                <w:rFonts w:ascii="Times New Roman" w:hAnsi="Times New Roman" w:cs="Times New Roman"/>
                <w:sz w:val="22"/>
                <w:szCs w:val="22"/>
              </w:rPr>
              <w:t>С</w:t>
            </w:r>
            <w:r w:rsidRPr="00F91E19">
              <w:rPr>
                <w:rFonts w:ascii="Times New Roman" w:hAnsi="Times New Roman" w:cs="Times New Roman"/>
                <w:sz w:val="22"/>
                <w:szCs w:val="22"/>
              </w:rPr>
              <w:t xml:space="preserve"> Леванпельто</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w:t>
            </w:r>
            <w:r>
              <w:rPr>
                <w:rFonts w:ascii="Times New Roman" w:hAnsi="Times New Roman" w:cs="Times New Roman"/>
                <w:sz w:val="22"/>
                <w:szCs w:val="22"/>
              </w:rPr>
              <w:t>С</w:t>
            </w:r>
            <w:r w:rsidRPr="00F91E19">
              <w:rPr>
                <w:rFonts w:ascii="Times New Roman" w:hAnsi="Times New Roman" w:cs="Times New Roman"/>
                <w:sz w:val="22"/>
                <w:szCs w:val="22"/>
              </w:rPr>
              <w:t xml:space="preserve"> Рускеала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ПС-6</w:t>
            </w:r>
            <w:r>
              <w:rPr>
                <w:rFonts w:ascii="Times New Roman" w:hAnsi="Times New Roman" w:cs="Times New Roman"/>
                <w:sz w:val="22"/>
                <w:szCs w:val="22"/>
              </w:rPr>
              <w:t>С</w:t>
            </w:r>
            <w:r w:rsidRPr="00F91E19">
              <w:rPr>
                <w:rFonts w:ascii="Times New Roman" w:hAnsi="Times New Roman" w:cs="Times New Roman"/>
                <w:sz w:val="22"/>
                <w:szCs w:val="22"/>
              </w:rPr>
              <w:t xml:space="preserve"> Леппясилта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ПС-7</w:t>
            </w:r>
            <w:r>
              <w:rPr>
                <w:rFonts w:ascii="Times New Roman" w:hAnsi="Times New Roman" w:cs="Times New Roman"/>
                <w:sz w:val="22"/>
                <w:szCs w:val="22"/>
              </w:rPr>
              <w:t>С</w:t>
            </w:r>
            <w:r w:rsidRPr="00F91E19">
              <w:rPr>
                <w:rFonts w:ascii="Times New Roman" w:hAnsi="Times New Roman" w:cs="Times New Roman"/>
                <w:sz w:val="22"/>
                <w:szCs w:val="22"/>
              </w:rPr>
              <w:t xml:space="preserve"> Пуйккола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ПС-8</w:t>
            </w:r>
            <w:r>
              <w:rPr>
                <w:rFonts w:ascii="Times New Roman" w:hAnsi="Times New Roman" w:cs="Times New Roman"/>
                <w:sz w:val="22"/>
                <w:szCs w:val="22"/>
              </w:rPr>
              <w:t>С</w:t>
            </w:r>
            <w:r w:rsidRPr="00F91E19">
              <w:rPr>
                <w:rFonts w:ascii="Times New Roman" w:hAnsi="Times New Roman" w:cs="Times New Roman"/>
                <w:sz w:val="22"/>
                <w:szCs w:val="22"/>
              </w:rPr>
              <w:t xml:space="preserve"> Элисенваара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ПС-9</w:t>
            </w:r>
            <w:r>
              <w:rPr>
                <w:rFonts w:ascii="Times New Roman" w:hAnsi="Times New Roman" w:cs="Times New Roman"/>
                <w:sz w:val="22"/>
                <w:szCs w:val="22"/>
              </w:rPr>
              <w:t>С</w:t>
            </w:r>
            <w:r w:rsidRPr="00F91E19">
              <w:rPr>
                <w:rFonts w:ascii="Times New Roman" w:hAnsi="Times New Roman" w:cs="Times New Roman"/>
                <w:sz w:val="22"/>
                <w:szCs w:val="22"/>
              </w:rPr>
              <w:t xml:space="preserve"> Импилахти</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ПС-10</w:t>
            </w:r>
            <w:r>
              <w:rPr>
                <w:rFonts w:ascii="Times New Roman" w:hAnsi="Times New Roman" w:cs="Times New Roman"/>
                <w:sz w:val="22"/>
                <w:szCs w:val="22"/>
              </w:rPr>
              <w:t>С</w:t>
            </w:r>
            <w:r w:rsidRPr="00F91E19">
              <w:rPr>
                <w:rFonts w:ascii="Times New Roman" w:hAnsi="Times New Roman" w:cs="Times New Roman"/>
                <w:sz w:val="22"/>
                <w:szCs w:val="22"/>
              </w:rPr>
              <w:t xml:space="preserve"> Таунан</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ПС-11</w:t>
            </w:r>
            <w:r>
              <w:rPr>
                <w:rFonts w:ascii="Times New Roman" w:hAnsi="Times New Roman" w:cs="Times New Roman"/>
                <w:sz w:val="22"/>
                <w:szCs w:val="22"/>
              </w:rPr>
              <w:t>С</w:t>
            </w:r>
            <w:r w:rsidRPr="00F91E19">
              <w:rPr>
                <w:rFonts w:ascii="Times New Roman" w:hAnsi="Times New Roman" w:cs="Times New Roman"/>
                <w:sz w:val="22"/>
                <w:szCs w:val="22"/>
              </w:rPr>
              <w:t xml:space="preserve"> Липпола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ПС-12</w:t>
            </w:r>
            <w:r>
              <w:rPr>
                <w:rFonts w:ascii="Times New Roman" w:hAnsi="Times New Roman" w:cs="Times New Roman"/>
                <w:sz w:val="22"/>
                <w:szCs w:val="22"/>
              </w:rPr>
              <w:t>С</w:t>
            </w:r>
            <w:r w:rsidRPr="00F91E19">
              <w:rPr>
                <w:rFonts w:ascii="Times New Roman" w:hAnsi="Times New Roman" w:cs="Times New Roman"/>
                <w:sz w:val="22"/>
                <w:szCs w:val="22"/>
              </w:rPr>
              <w:t xml:space="preserve"> Октябрь</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ПС-13</w:t>
            </w:r>
            <w:r>
              <w:rPr>
                <w:rFonts w:ascii="Times New Roman" w:hAnsi="Times New Roman" w:cs="Times New Roman"/>
                <w:sz w:val="22"/>
                <w:szCs w:val="22"/>
              </w:rPr>
              <w:t>С</w:t>
            </w:r>
            <w:r w:rsidRPr="00F91E19">
              <w:rPr>
                <w:rFonts w:ascii="Times New Roman" w:hAnsi="Times New Roman" w:cs="Times New Roman"/>
                <w:sz w:val="22"/>
                <w:szCs w:val="22"/>
              </w:rPr>
              <w:t xml:space="preserve"> Пийтсиеки</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6,3</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ПС-15</w:t>
            </w:r>
            <w:r>
              <w:rPr>
                <w:rFonts w:ascii="Times New Roman" w:hAnsi="Times New Roman" w:cs="Times New Roman"/>
                <w:sz w:val="22"/>
                <w:szCs w:val="22"/>
              </w:rPr>
              <w:t>С</w:t>
            </w:r>
            <w:r w:rsidRPr="00F91E19">
              <w:rPr>
                <w:rFonts w:ascii="Times New Roman" w:hAnsi="Times New Roman" w:cs="Times New Roman"/>
                <w:sz w:val="22"/>
                <w:szCs w:val="22"/>
              </w:rPr>
              <w:t xml:space="preserve"> Труд</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ПС-17</w:t>
            </w:r>
            <w:r>
              <w:rPr>
                <w:rFonts w:ascii="Times New Roman" w:hAnsi="Times New Roman" w:cs="Times New Roman"/>
                <w:sz w:val="22"/>
                <w:szCs w:val="22"/>
              </w:rPr>
              <w:t>С</w:t>
            </w:r>
            <w:r w:rsidRPr="00F91E19">
              <w:rPr>
                <w:rFonts w:ascii="Times New Roman" w:hAnsi="Times New Roman" w:cs="Times New Roman"/>
                <w:sz w:val="22"/>
                <w:szCs w:val="22"/>
              </w:rPr>
              <w:t xml:space="preserve"> Салми</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ПС-18</w:t>
            </w:r>
            <w:r>
              <w:rPr>
                <w:rFonts w:ascii="Times New Roman" w:hAnsi="Times New Roman" w:cs="Times New Roman"/>
                <w:sz w:val="22"/>
                <w:szCs w:val="22"/>
              </w:rPr>
              <w:t>С</w:t>
            </w:r>
            <w:r w:rsidRPr="00F91E19">
              <w:rPr>
                <w:rFonts w:ascii="Times New Roman" w:hAnsi="Times New Roman" w:cs="Times New Roman"/>
                <w:sz w:val="22"/>
                <w:szCs w:val="22"/>
              </w:rPr>
              <w:t xml:space="preserve"> Хаутаваара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0,6</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ПС-19</w:t>
            </w:r>
            <w:r>
              <w:rPr>
                <w:rFonts w:ascii="Times New Roman" w:hAnsi="Times New Roman" w:cs="Times New Roman"/>
                <w:sz w:val="22"/>
                <w:szCs w:val="22"/>
              </w:rPr>
              <w:t>С</w:t>
            </w:r>
            <w:r w:rsidRPr="00F91E19">
              <w:rPr>
                <w:rFonts w:ascii="Times New Roman" w:hAnsi="Times New Roman" w:cs="Times New Roman"/>
                <w:sz w:val="22"/>
                <w:szCs w:val="22"/>
              </w:rPr>
              <w:t xml:space="preserve"> Вешкелица</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ПС-20</w:t>
            </w:r>
            <w:r>
              <w:rPr>
                <w:rFonts w:ascii="Times New Roman" w:hAnsi="Times New Roman" w:cs="Times New Roman"/>
                <w:sz w:val="22"/>
                <w:szCs w:val="22"/>
              </w:rPr>
              <w:t>С</w:t>
            </w:r>
            <w:r w:rsidRPr="00F91E19">
              <w:rPr>
                <w:rFonts w:ascii="Times New Roman" w:hAnsi="Times New Roman" w:cs="Times New Roman"/>
                <w:sz w:val="22"/>
                <w:szCs w:val="22"/>
              </w:rPr>
              <w:t xml:space="preserve"> Поросозеро</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ПС-21</w:t>
            </w:r>
            <w:r>
              <w:rPr>
                <w:rFonts w:ascii="Times New Roman" w:hAnsi="Times New Roman" w:cs="Times New Roman"/>
                <w:sz w:val="22"/>
                <w:szCs w:val="22"/>
              </w:rPr>
              <w:t>С</w:t>
            </w:r>
            <w:r w:rsidRPr="00F91E19">
              <w:rPr>
                <w:rFonts w:ascii="Times New Roman" w:hAnsi="Times New Roman" w:cs="Times New Roman"/>
                <w:sz w:val="22"/>
                <w:szCs w:val="22"/>
              </w:rPr>
              <w:t xml:space="preserve"> Хелюля</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ПС-22</w:t>
            </w:r>
            <w:r>
              <w:rPr>
                <w:rFonts w:ascii="Times New Roman" w:hAnsi="Times New Roman" w:cs="Times New Roman"/>
                <w:sz w:val="22"/>
                <w:szCs w:val="22"/>
              </w:rPr>
              <w:t>С</w:t>
            </w:r>
            <w:r w:rsidRPr="00F91E19">
              <w:rPr>
                <w:rFonts w:ascii="Times New Roman" w:hAnsi="Times New Roman" w:cs="Times New Roman"/>
                <w:sz w:val="22"/>
                <w:szCs w:val="22"/>
              </w:rPr>
              <w:t xml:space="preserve"> Кааламо</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ПС-23</w:t>
            </w:r>
            <w:r>
              <w:rPr>
                <w:rFonts w:ascii="Times New Roman" w:hAnsi="Times New Roman" w:cs="Times New Roman"/>
                <w:sz w:val="22"/>
                <w:szCs w:val="22"/>
              </w:rPr>
              <w:t>С</w:t>
            </w:r>
            <w:r w:rsidRPr="00F91E19">
              <w:rPr>
                <w:rFonts w:ascii="Times New Roman" w:hAnsi="Times New Roman" w:cs="Times New Roman"/>
                <w:sz w:val="22"/>
                <w:szCs w:val="22"/>
              </w:rPr>
              <w:t xml:space="preserve"> Кааламо</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ПС-33</w:t>
            </w:r>
            <w:r>
              <w:rPr>
                <w:rFonts w:ascii="Times New Roman" w:hAnsi="Times New Roman" w:cs="Times New Roman"/>
                <w:sz w:val="22"/>
                <w:szCs w:val="22"/>
              </w:rPr>
              <w:t>С</w:t>
            </w:r>
            <w:r w:rsidRPr="00F91E19">
              <w:rPr>
                <w:rFonts w:ascii="Times New Roman" w:hAnsi="Times New Roman" w:cs="Times New Roman"/>
                <w:sz w:val="22"/>
                <w:szCs w:val="22"/>
              </w:rPr>
              <w:t xml:space="preserve"> Ууксу</w:t>
            </w:r>
          </w:p>
        </w:tc>
        <w:tc>
          <w:tcPr>
            <w:tcW w:w="4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w:t>
            </w:r>
          </w:p>
        </w:tc>
      </w:tr>
    </w:tbl>
    <w:p w:rsidR="002F464F" w:rsidRDefault="002F464F"/>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3272"/>
        <w:gridCol w:w="4373"/>
        <w:gridCol w:w="12"/>
        <w:gridCol w:w="885"/>
        <w:gridCol w:w="10"/>
        <w:gridCol w:w="813"/>
      </w:tblGrid>
      <w:tr w:rsidR="002F464F" w:rsidRPr="001F5B99" w:rsidTr="002F464F">
        <w:trPr>
          <w:cantSplit/>
          <w:trHeight w:val="299"/>
        </w:trPr>
        <w:tc>
          <w:tcPr>
            <w:tcW w:w="346" w:type="pct"/>
            <w:tcBorders>
              <w:top w:val="single" w:sz="4" w:space="0" w:color="auto"/>
              <w:left w:val="single" w:sz="4" w:space="0" w:color="auto"/>
              <w:bottom w:val="single" w:sz="4" w:space="0" w:color="auto"/>
              <w:right w:val="single" w:sz="4" w:space="0" w:color="auto"/>
            </w:tcBorders>
          </w:tcPr>
          <w:p w:rsidR="002F464F" w:rsidRPr="001F5B99" w:rsidRDefault="002F464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2F464F" w:rsidRPr="001F5B99" w:rsidRDefault="002F464F"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2F464F" w:rsidRPr="001F5B99" w:rsidRDefault="002F464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1F5B99" w:rsidRDefault="002F464F"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1F5B99" w:rsidRDefault="002F464F"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2F464F" w:rsidRPr="00F91E19" w:rsidTr="002F464F">
        <w:trPr>
          <w:cantSplit/>
          <w:trHeight w:val="515"/>
        </w:trPr>
        <w:tc>
          <w:tcPr>
            <w:tcW w:w="346" w:type="pct"/>
            <w:tcBorders>
              <w:top w:val="single" w:sz="4" w:space="0" w:color="auto"/>
              <w:left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142</w:t>
            </w:r>
            <w:r>
              <w:rPr>
                <w:rFonts w:ascii="Times New Roman" w:hAnsi="Times New Roman" w:cs="Times New Roman"/>
                <w:sz w:val="22"/>
                <w:szCs w:val="22"/>
              </w:rPr>
              <w:t>.</w:t>
            </w:r>
          </w:p>
        </w:tc>
        <w:tc>
          <w:tcPr>
            <w:tcW w:w="1626" w:type="pct"/>
            <w:tcBorders>
              <w:top w:val="single" w:sz="4" w:space="0" w:color="auto"/>
              <w:left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ПС-36</w:t>
            </w:r>
            <w:r>
              <w:rPr>
                <w:rFonts w:ascii="Times New Roman" w:hAnsi="Times New Roman" w:cs="Times New Roman"/>
                <w:sz w:val="22"/>
                <w:szCs w:val="22"/>
              </w:rPr>
              <w:t>С</w:t>
            </w:r>
            <w:r w:rsidRPr="00F91E19">
              <w:rPr>
                <w:rFonts w:ascii="Times New Roman" w:hAnsi="Times New Roman" w:cs="Times New Roman"/>
                <w:sz w:val="22"/>
                <w:szCs w:val="22"/>
              </w:rPr>
              <w:t xml:space="preserve"> Ладожская</w:t>
            </w:r>
          </w:p>
        </w:tc>
        <w:tc>
          <w:tcPr>
            <w:tcW w:w="446" w:type="pct"/>
            <w:gridSpan w:val="2"/>
            <w:tcBorders>
              <w:top w:val="single" w:sz="4" w:space="0" w:color="auto"/>
              <w:left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ПС-37</w:t>
            </w:r>
            <w:r>
              <w:rPr>
                <w:rFonts w:ascii="Times New Roman" w:hAnsi="Times New Roman" w:cs="Times New Roman"/>
                <w:sz w:val="22"/>
                <w:szCs w:val="22"/>
              </w:rPr>
              <w:t>С</w:t>
            </w:r>
            <w:r w:rsidRPr="00F91E19">
              <w:rPr>
                <w:rFonts w:ascii="Times New Roman" w:hAnsi="Times New Roman" w:cs="Times New Roman"/>
                <w:sz w:val="22"/>
                <w:szCs w:val="22"/>
              </w:rPr>
              <w:t xml:space="preserve"> Игнойла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ПС-38</w:t>
            </w:r>
            <w:r>
              <w:rPr>
                <w:rFonts w:ascii="Times New Roman" w:hAnsi="Times New Roman" w:cs="Times New Roman"/>
                <w:sz w:val="22"/>
                <w:szCs w:val="22"/>
              </w:rPr>
              <w:t>С</w:t>
            </w:r>
            <w:r w:rsidRPr="00F91E19">
              <w:rPr>
                <w:rFonts w:ascii="Times New Roman" w:hAnsi="Times New Roman" w:cs="Times New Roman"/>
                <w:sz w:val="22"/>
                <w:szCs w:val="22"/>
              </w:rPr>
              <w:t xml:space="preserve"> Хямекоски</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7,4</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ПС-39</w:t>
            </w:r>
            <w:r>
              <w:rPr>
                <w:rFonts w:ascii="Times New Roman" w:hAnsi="Times New Roman" w:cs="Times New Roman"/>
                <w:sz w:val="22"/>
                <w:szCs w:val="22"/>
              </w:rPr>
              <w:t>С</w:t>
            </w:r>
            <w:r w:rsidRPr="00F91E19">
              <w:rPr>
                <w:rFonts w:ascii="Times New Roman" w:hAnsi="Times New Roman" w:cs="Times New Roman"/>
                <w:sz w:val="22"/>
                <w:szCs w:val="22"/>
              </w:rPr>
              <w:t xml:space="preserve"> Харлу</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4,2</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ПС-40</w:t>
            </w:r>
            <w:r>
              <w:rPr>
                <w:rFonts w:ascii="Times New Roman" w:hAnsi="Times New Roman" w:cs="Times New Roman"/>
                <w:sz w:val="22"/>
                <w:szCs w:val="22"/>
              </w:rPr>
              <w:t>С</w:t>
            </w:r>
            <w:r w:rsidRPr="00F91E19">
              <w:rPr>
                <w:rFonts w:ascii="Times New Roman" w:hAnsi="Times New Roman" w:cs="Times New Roman"/>
                <w:sz w:val="22"/>
                <w:szCs w:val="22"/>
              </w:rPr>
              <w:t xml:space="preserve"> Леппясюрья</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4,1</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ПС-41</w:t>
            </w:r>
            <w:r>
              <w:rPr>
                <w:rFonts w:ascii="Times New Roman" w:hAnsi="Times New Roman" w:cs="Times New Roman"/>
                <w:sz w:val="22"/>
                <w:szCs w:val="22"/>
              </w:rPr>
              <w:t>С</w:t>
            </w:r>
            <w:r w:rsidRPr="00F91E19">
              <w:rPr>
                <w:rFonts w:ascii="Times New Roman" w:hAnsi="Times New Roman" w:cs="Times New Roman"/>
                <w:sz w:val="22"/>
                <w:szCs w:val="22"/>
              </w:rPr>
              <w:t xml:space="preserve"> Тумба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ПС-42</w:t>
            </w:r>
            <w:r>
              <w:rPr>
                <w:rFonts w:ascii="Times New Roman" w:hAnsi="Times New Roman" w:cs="Times New Roman"/>
                <w:sz w:val="22"/>
                <w:szCs w:val="22"/>
              </w:rPr>
              <w:t>С</w:t>
            </w:r>
            <w:r w:rsidRPr="00F91E19">
              <w:rPr>
                <w:rFonts w:ascii="Times New Roman" w:hAnsi="Times New Roman" w:cs="Times New Roman"/>
                <w:sz w:val="22"/>
                <w:szCs w:val="22"/>
              </w:rPr>
              <w:t xml:space="preserve"> Мотко</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149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ПС-43</w:t>
            </w:r>
            <w:r>
              <w:rPr>
                <w:rFonts w:ascii="Times New Roman" w:hAnsi="Times New Roman" w:cs="Times New Roman"/>
                <w:sz w:val="22"/>
                <w:szCs w:val="22"/>
              </w:rPr>
              <w:t>С</w:t>
            </w:r>
            <w:r w:rsidRPr="00F91E19">
              <w:rPr>
                <w:rFonts w:ascii="Times New Roman" w:hAnsi="Times New Roman" w:cs="Times New Roman"/>
                <w:sz w:val="22"/>
                <w:szCs w:val="22"/>
              </w:rPr>
              <w:t xml:space="preserve"> Лендеры</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ПС-44</w:t>
            </w:r>
            <w:r>
              <w:rPr>
                <w:rFonts w:ascii="Times New Roman" w:hAnsi="Times New Roman" w:cs="Times New Roman"/>
                <w:sz w:val="22"/>
                <w:szCs w:val="22"/>
              </w:rPr>
              <w:t>С</w:t>
            </w:r>
            <w:r w:rsidRPr="00F91E19">
              <w:rPr>
                <w:rFonts w:ascii="Times New Roman" w:hAnsi="Times New Roman" w:cs="Times New Roman"/>
                <w:sz w:val="22"/>
                <w:szCs w:val="22"/>
              </w:rPr>
              <w:t xml:space="preserve"> Ряймяля</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ПС-45</w:t>
            </w:r>
            <w:r>
              <w:rPr>
                <w:rFonts w:ascii="Times New Roman" w:hAnsi="Times New Roman" w:cs="Times New Roman"/>
                <w:sz w:val="22"/>
                <w:szCs w:val="22"/>
              </w:rPr>
              <w:t>С</w:t>
            </w:r>
            <w:r w:rsidRPr="00F91E19">
              <w:rPr>
                <w:rFonts w:ascii="Times New Roman" w:hAnsi="Times New Roman" w:cs="Times New Roman"/>
                <w:sz w:val="22"/>
                <w:szCs w:val="22"/>
              </w:rPr>
              <w:t xml:space="preserve"> Тохма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ПС-46</w:t>
            </w:r>
            <w:r>
              <w:rPr>
                <w:rFonts w:ascii="Times New Roman" w:hAnsi="Times New Roman" w:cs="Times New Roman"/>
                <w:sz w:val="22"/>
                <w:szCs w:val="22"/>
              </w:rPr>
              <w:t>С</w:t>
            </w:r>
            <w:r w:rsidRPr="00F91E19">
              <w:rPr>
                <w:rFonts w:ascii="Times New Roman" w:hAnsi="Times New Roman" w:cs="Times New Roman"/>
                <w:sz w:val="22"/>
                <w:szCs w:val="22"/>
              </w:rPr>
              <w:t xml:space="preserve"> Приладожская</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ПС-48</w:t>
            </w:r>
            <w:r>
              <w:rPr>
                <w:rFonts w:ascii="Times New Roman" w:hAnsi="Times New Roman" w:cs="Times New Roman"/>
                <w:sz w:val="22"/>
                <w:szCs w:val="22"/>
              </w:rPr>
              <w:t>С</w:t>
            </w:r>
            <w:r w:rsidRPr="00F91E19">
              <w:rPr>
                <w:rFonts w:ascii="Times New Roman" w:hAnsi="Times New Roman" w:cs="Times New Roman"/>
                <w:sz w:val="22"/>
                <w:szCs w:val="22"/>
              </w:rPr>
              <w:t xml:space="preserve"> Ихала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ТП-197 Алалампи</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0,1</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ТП-450 Алхо</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0,1</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D01838">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ТП-245 Койр</w:t>
            </w:r>
            <w:r w:rsidR="00D01838">
              <w:rPr>
                <w:rFonts w:ascii="Times New Roman" w:hAnsi="Times New Roman" w:cs="Times New Roman"/>
                <w:sz w:val="22"/>
                <w:szCs w:val="22"/>
              </w:rPr>
              <w:t>а</w:t>
            </w:r>
            <w:r w:rsidRPr="00F91E19">
              <w:rPr>
                <w:rFonts w:ascii="Times New Roman" w:hAnsi="Times New Roman" w:cs="Times New Roman"/>
                <w:sz w:val="22"/>
                <w:szCs w:val="22"/>
              </w:rPr>
              <w:t>но</w:t>
            </w:r>
            <w:r w:rsidR="00D01838">
              <w:rPr>
                <w:rFonts w:ascii="Times New Roman" w:hAnsi="Times New Roman" w:cs="Times New Roman"/>
                <w:sz w:val="22"/>
                <w:szCs w:val="22"/>
              </w:rPr>
              <w:t>й</w:t>
            </w:r>
            <w:r w:rsidRPr="00F91E19">
              <w:rPr>
                <w:rFonts w:ascii="Times New Roman" w:hAnsi="Times New Roman" w:cs="Times New Roman"/>
                <w:sz w:val="22"/>
                <w:szCs w:val="22"/>
              </w:rPr>
              <w:t>я</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0,25</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B652C5">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ПС-30</w:t>
            </w:r>
            <w:r>
              <w:rPr>
                <w:rFonts w:ascii="Times New Roman" w:hAnsi="Times New Roman" w:cs="Times New Roman"/>
                <w:sz w:val="22"/>
                <w:szCs w:val="22"/>
              </w:rPr>
              <w:t>К</w:t>
            </w:r>
            <w:r w:rsidRPr="00F91E19">
              <w:rPr>
                <w:rFonts w:ascii="Times New Roman" w:hAnsi="Times New Roman" w:cs="Times New Roman"/>
                <w:sz w:val="22"/>
                <w:szCs w:val="22"/>
              </w:rPr>
              <w:t xml:space="preserve"> Попов</w:t>
            </w:r>
            <w:r w:rsidR="00B652C5">
              <w:rPr>
                <w:rFonts w:ascii="Times New Roman" w:hAnsi="Times New Roman" w:cs="Times New Roman"/>
                <w:sz w:val="22"/>
                <w:szCs w:val="22"/>
              </w:rPr>
              <w:t xml:space="preserve"> </w:t>
            </w:r>
            <w:r w:rsidRPr="00F91E19">
              <w:rPr>
                <w:rFonts w:ascii="Times New Roman" w:hAnsi="Times New Roman" w:cs="Times New Roman"/>
                <w:sz w:val="22"/>
                <w:szCs w:val="22"/>
              </w:rPr>
              <w:t>Порог</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ПС-32</w:t>
            </w:r>
            <w:r>
              <w:rPr>
                <w:rFonts w:ascii="Times New Roman" w:hAnsi="Times New Roman" w:cs="Times New Roman"/>
                <w:sz w:val="22"/>
                <w:szCs w:val="22"/>
              </w:rPr>
              <w:t>К</w:t>
            </w:r>
            <w:r w:rsidRPr="00F91E19">
              <w:rPr>
                <w:rFonts w:ascii="Times New Roman" w:hAnsi="Times New Roman" w:cs="Times New Roman"/>
                <w:sz w:val="22"/>
                <w:szCs w:val="22"/>
              </w:rPr>
              <w:t xml:space="preserve"> Муезерка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159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ПС-34</w:t>
            </w:r>
            <w:r>
              <w:rPr>
                <w:rFonts w:ascii="Times New Roman" w:hAnsi="Times New Roman" w:cs="Times New Roman"/>
                <w:sz w:val="22"/>
                <w:szCs w:val="22"/>
              </w:rPr>
              <w:t>К</w:t>
            </w:r>
            <w:r w:rsidRPr="00F91E19">
              <w:rPr>
                <w:rFonts w:ascii="Times New Roman" w:hAnsi="Times New Roman" w:cs="Times New Roman"/>
                <w:sz w:val="22"/>
                <w:szCs w:val="22"/>
              </w:rPr>
              <w:t xml:space="preserve"> Волома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2F464F"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ПС-26</w:t>
            </w:r>
            <w:r>
              <w:rPr>
                <w:rFonts w:ascii="Times New Roman" w:hAnsi="Times New Roman" w:cs="Times New Roman"/>
                <w:sz w:val="22"/>
                <w:szCs w:val="22"/>
              </w:rPr>
              <w:t>К</w:t>
            </w:r>
            <w:r w:rsidRPr="00F91E19">
              <w:rPr>
                <w:rFonts w:ascii="Times New Roman" w:hAnsi="Times New Roman" w:cs="Times New Roman"/>
                <w:sz w:val="22"/>
                <w:szCs w:val="22"/>
              </w:rPr>
              <w:t xml:space="preserve"> Сегежская птицефабрика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ПС-25</w:t>
            </w:r>
            <w:r>
              <w:rPr>
                <w:rFonts w:ascii="Times New Roman" w:hAnsi="Times New Roman" w:cs="Times New Roman"/>
                <w:sz w:val="22"/>
                <w:szCs w:val="22"/>
              </w:rPr>
              <w:t>К</w:t>
            </w:r>
            <w:r w:rsidRPr="00F91E19">
              <w:rPr>
                <w:rFonts w:ascii="Times New Roman" w:hAnsi="Times New Roman" w:cs="Times New Roman"/>
                <w:sz w:val="22"/>
                <w:szCs w:val="22"/>
              </w:rPr>
              <w:t xml:space="preserve"> УМ-220/7</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10,3</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ПС-28</w:t>
            </w:r>
            <w:r>
              <w:rPr>
                <w:rFonts w:ascii="Times New Roman" w:hAnsi="Times New Roman" w:cs="Times New Roman"/>
                <w:sz w:val="22"/>
                <w:szCs w:val="22"/>
              </w:rPr>
              <w:t>К</w:t>
            </w:r>
            <w:r w:rsidRPr="00F91E19">
              <w:rPr>
                <w:rFonts w:ascii="Times New Roman" w:hAnsi="Times New Roman" w:cs="Times New Roman"/>
                <w:sz w:val="22"/>
                <w:szCs w:val="22"/>
              </w:rPr>
              <w:t xml:space="preserve"> Баб-губа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3,4</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D01838">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ПС-29</w:t>
            </w:r>
            <w:r>
              <w:rPr>
                <w:rFonts w:ascii="Times New Roman" w:hAnsi="Times New Roman" w:cs="Times New Roman"/>
                <w:sz w:val="22"/>
                <w:szCs w:val="22"/>
              </w:rPr>
              <w:t>К</w:t>
            </w:r>
            <w:r w:rsidRPr="00F91E19">
              <w:rPr>
                <w:rFonts w:ascii="Times New Roman" w:hAnsi="Times New Roman" w:cs="Times New Roman"/>
                <w:sz w:val="22"/>
                <w:szCs w:val="22"/>
              </w:rPr>
              <w:t xml:space="preserve"> Рабочий </w:t>
            </w:r>
            <w:r w:rsidR="00D01838">
              <w:rPr>
                <w:rFonts w:ascii="Times New Roman" w:hAnsi="Times New Roman" w:cs="Times New Roman"/>
                <w:sz w:val="22"/>
                <w:szCs w:val="22"/>
              </w:rPr>
              <w:t>О</w:t>
            </w:r>
            <w:r w:rsidRPr="00F91E19">
              <w:rPr>
                <w:rFonts w:ascii="Times New Roman" w:hAnsi="Times New Roman" w:cs="Times New Roman"/>
                <w:sz w:val="22"/>
                <w:szCs w:val="22"/>
              </w:rPr>
              <w:t>стров</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ПС-16</w:t>
            </w:r>
            <w:r>
              <w:rPr>
                <w:rFonts w:ascii="Times New Roman" w:hAnsi="Times New Roman" w:cs="Times New Roman"/>
                <w:sz w:val="22"/>
                <w:szCs w:val="22"/>
              </w:rPr>
              <w:t>К</w:t>
            </w:r>
            <w:r w:rsidRPr="00F91E19">
              <w:rPr>
                <w:rFonts w:ascii="Times New Roman" w:hAnsi="Times New Roman" w:cs="Times New Roman"/>
                <w:sz w:val="22"/>
                <w:szCs w:val="22"/>
              </w:rPr>
              <w:t xml:space="preserve"> БЛДК</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ПС-36</w:t>
            </w:r>
            <w:r>
              <w:rPr>
                <w:rFonts w:ascii="Times New Roman" w:hAnsi="Times New Roman" w:cs="Times New Roman"/>
                <w:sz w:val="22"/>
                <w:szCs w:val="22"/>
              </w:rPr>
              <w:t>К</w:t>
            </w:r>
            <w:r w:rsidRPr="00F91E19">
              <w:rPr>
                <w:rFonts w:ascii="Times New Roman" w:hAnsi="Times New Roman" w:cs="Times New Roman"/>
                <w:sz w:val="22"/>
                <w:szCs w:val="22"/>
              </w:rPr>
              <w:t xml:space="preserve"> Белый</w:t>
            </w:r>
            <w:r>
              <w:rPr>
                <w:rFonts w:ascii="Times New Roman" w:hAnsi="Times New Roman" w:cs="Times New Roman"/>
                <w:sz w:val="22"/>
                <w:szCs w:val="22"/>
              </w:rPr>
              <w:t xml:space="preserve"> </w:t>
            </w:r>
            <w:r w:rsidRPr="00F91E19">
              <w:rPr>
                <w:rFonts w:ascii="Times New Roman" w:hAnsi="Times New Roman" w:cs="Times New Roman"/>
                <w:sz w:val="22"/>
                <w:szCs w:val="22"/>
              </w:rPr>
              <w:t>порог</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ПС-35</w:t>
            </w:r>
            <w:r>
              <w:rPr>
                <w:rFonts w:ascii="Times New Roman" w:hAnsi="Times New Roman" w:cs="Times New Roman"/>
                <w:sz w:val="22"/>
                <w:szCs w:val="22"/>
              </w:rPr>
              <w:t>К</w:t>
            </w:r>
            <w:r w:rsidRPr="00F91E19">
              <w:rPr>
                <w:rFonts w:ascii="Times New Roman" w:hAnsi="Times New Roman" w:cs="Times New Roman"/>
                <w:sz w:val="22"/>
                <w:szCs w:val="22"/>
              </w:rPr>
              <w:t xml:space="preserve"> Кривой-порог</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32,0</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ПС-22</w:t>
            </w:r>
            <w:r>
              <w:rPr>
                <w:rFonts w:ascii="Times New Roman" w:hAnsi="Times New Roman" w:cs="Times New Roman"/>
                <w:sz w:val="22"/>
                <w:szCs w:val="22"/>
              </w:rPr>
              <w:t>К</w:t>
            </w:r>
            <w:r w:rsidRPr="00F91E19">
              <w:rPr>
                <w:rFonts w:ascii="Times New Roman" w:hAnsi="Times New Roman" w:cs="Times New Roman"/>
                <w:sz w:val="22"/>
                <w:szCs w:val="22"/>
              </w:rPr>
              <w:t xml:space="preserve"> Тэдино</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2F464F" w:rsidRPr="00F91E19" w:rsidTr="002F464F">
        <w:trPr>
          <w:cantSplit/>
          <w:trHeight w:val="360"/>
        </w:trPr>
        <w:tc>
          <w:tcPr>
            <w:tcW w:w="346"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F464F" w:rsidRPr="00CC333E" w:rsidRDefault="002F464F"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ПС-23</w:t>
            </w:r>
            <w:r>
              <w:rPr>
                <w:rFonts w:ascii="Times New Roman" w:hAnsi="Times New Roman" w:cs="Times New Roman"/>
                <w:sz w:val="22"/>
                <w:szCs w:val="22"/>
              </w:rPr>
              <w:t>К</w:t>
            </w:r>
            <w:r w:rsidRPr="00F91E19">
              <w:rPr>
                <w:rFonts w:ascii="Times New Roman" w:hAnsi="Times New Roman" w:cs="Times New Roman"/>
                <w:sz w:val="22"/>
                <w:szCs w:val="22"/>
              </w:rPr>
              <w:t xml:space="preserve"> Плотина</w:t>
            </w:r>
          </w:p>
        </w:tc>
        <w:tc>
          <w:tcPr>
            <w:tcW w:w="446"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2F464F" w:rsidRPr="00F91E19" w:rsidRDefault="002F464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ПС-27</w:t>
            </w:r>
            <w:r>
              <w:rPr>
                <w:rFonts w:ascii="Times New Roman" w:hAnsi="Times New Roman" w:cs="Times New Roman"/>
                <w:sz w:val="22"/>
                <w:szCs w:val="22"/>
              </w:rPr>
              <w:t>К</w:t>
            </w:r>
            <w:r w:rsidRPr="00F91E19">
              <w:rPr>
                <w:rFonts w:ascii="Times New Roman" w:hAnsi="Times New Roman" w:cs="Times New Roman"/>
                <w:sz w:val="22"/>
                <w:szCs w:val="22"/>
              </w:rPr>
              <w:t xml:space="preserve"> Малиновая Варакка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D01838" w:rsidRPr="001F5B99" w:rsidRDefault="00D01838"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D01838" w:rsidRPr="001F5B99" w:rsidRDefault="00D01838"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D01838" w:rsidRPr="001F5B99" w:rsidRDefault="00D01838"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1F5B99" w:rsidRDefault="00D01838"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1F5B99" w:rsidRDefault="00D01838"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ПС-24</w:t>
            </w:r>
            <w:r>
              <w:rPr>
                <w:rFonts w:ascii="Times New Roman" w:hAnsi="Times New Roman" w:cs="Times New Roman"/>
                <w:sz w:val="22"/>
                <w:szCs w:val="22"/>
              </w:rPr>
              <w:t>К</w:t>
            </w:r>
            <w:r w:rsidRPr="00F91E19">
              <w:rPr>
                <w:rFonts w:ascii="Times New Roman" w:hAnsi="Times New Roman" w:cs="Times New Roman"/>
                <w:sz w:val="22"/>
                <w:szCs w:val="22"/>
              </w:rPr>
              <w:t xml:space="preserve"> Амбарный</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w:t>
            </w:r>
            <w:r>
              <w:rPr>
                <w:rFonts w:ascii="Times New Roman" w:hAnsi="Times New Roman" w:cs="Times New Roman"/>
                <w:sz w:val="22"/>
                <w:szCs w:val="22"/>
              </w:rPr>
              <w:t>П</w:t>
            </w:r>
            <w:r w:rsidRPr="00F91E19">
              <w:rPr>
                <w:rFonts w:ascii="Times New Roman" w:hAnsi="Times New Roman" w:cs="Times New Roman"/>
                <w:sz w:val="22"/>
                <w:szCs w:val="22"/>
              </w:rPr>
              <w:t xml:space="preserve"> Спасская Губа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w:t>
            </w:r>
            <w:r>
              <w:rPr>
                <w:rFonts w:ascii="Times New Roman" w:hAnsi="Times New Roman" w:cs="Times New Roman"/>
                <w:sz w:val="22"/>
                <w:szCs w:val="22"/>
              </w:rPr>
              <w:t>П</w:t>
            </w:r>
            <w:r w:rsidRPr="00F91E19">
              <w:rPr>
                <w:rFonts w:ascii="Times New Roman" w:hAnsi="Times New Roman" w:cs="Times New Roman"/>
                <w:sz w:val="22"/>
                <w:szCs w:val="22"/>
              </w:rPr>
              <w:t xml:space="preserve"> Кончезеро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8,8</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w:t>
            </w:r>
            <w:r>
              <w:rPr>
                <w:rFonts w:ascii="Times New Roman" w:hAnsi="Times New Roman" w:cs="Times New Roman"/>
                <w:sz w:val="22"/>
                <w:szCs w:val="22"/>
              </w:rPr>
              <w:t>П</w:t>
            </w:r>
            <w:r w:rsidRPr="00F91E19">
              <w:rPr>
                <w:rFonts w:ascii="Times New Roman" w:hAnsi="Times New Roman" w:cs="Times New Roman"/>
                <w:sz w:val="22"/>
                <w:szCs w:val="22"/>
              </w:rPr>
              <w:t xml:space="preserve"> ДСК</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13,1</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w:t>
            </w:r>
            <w:r>
              <w:rPr>
                <w:rFonts w:ascii="Times New Roman" w:hAnsi="Times New Roman" w:cs="Times New Roman"/>
                <w:sz w:val="22"/>
                <w:szCs w:val="22"/>
              </w:rPr>
              <w:t>П</w:t>
            </w:r>
            <w:r w:rsidRPr="00F91E19">
              <w:rPr>
                <w:rFonts w:ascii="Times New Roman" w:hAnsi="Times New Roman" w:cs="Times New Roman"/>
                <w:sz w:val="22"/>
                <w:szCs w:val="22"/>
              </w:rPr>
              <w:t xml:space="preserve"> Маньга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ПС-6</w:t>
            </w:r>
            <w:r>
              <w:rPr>
                <w:rFonts w:ascii="Times New Roman" w:hAnsi="Times New Roman" w:cs="Times New Roman"/>
                <w:sz w:val="22"/>
                <w:szCs w:val="22"/>
              </w:rPr>
              <w:t>П</w:t>
            </w:r>
            <w:r w:rsidRPr="00F91E19">
              <w:rPr>
                <w:rFonts w:ascii="Times New Roman" w:hAnsi="Times New Roman" w:cs="Times New Roman"/>
                <w:sz w:val="22"/>
                <w:szCs w:val="22"/>
              </w:rPr>
              <w:t xml:space="preserve"> Матросы</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ПС-8</w:t>
            </w:r>
            <w:r>
              <w:rPr>
                <w:rFonts w:ascii="Times New Roman" w:hAnsi="Times New Roman" w:cs="Times New Roman"/>
                <w:sz w:val="22"/>
                <w:szCs w:val="22"/>
              </w:rPr>
              <w:t>П</w:t>
            </w:r>
            <w:r w:rsidRPr="00F91E19">
              <w:rPr>
                <w:rFonts w:ascii="Times New Roman" w:hAnsi="Times New Roman" w:cs="Times New Roman"/>
                <w:sz w:val="22"/>
                <w:szCs w:val="22"/>
              </w:rPr>
              <w:t xml:space="preserve"> Крошнозеро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ПС-9</w:t>
            </w:r>
            <w:r>
              <w:rPr>
                <w:rFonts w:ascii="Times New Roman" w:hAnsi="Times New Roman" w:cs="Times New Roman"/>
                <w:sz w:val="22"/>
                <w:szCs w:val="22"/>
              </w:rPr>
              <w:t>П</w:t>
            </w:r>
            <w:r w:rsidRPr="00F91E19">
              <w:rPr>
                <w:rFonts w:ascii="Times New Roman" w:hAnsi="Times New Roman" w:cs="Times New Roman"/>
                <w:sz w:val="22"/>
                <w:szCs w:val="22"/>
              </w:rPr>
              <w:t xml:space="preserve"> Новая Вилга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ПС-10</w:t>
            </w:r>
            <w:r>
              <w:rPr>
                <w:rFonts w:ascii="Times New Roman" w:hAnsi="Times New Roman" w:cs="Times New Roman"/>
                <w:sz w:val="22"/>
                <w:szCs w:val="22"/>
              </w:rPr>
              <w:t>П</w:t>
            </w:r>
            <w:r w:rsidRPr="00F91E19">
              <w:rPr>
                <w:rFonts w:ascii="Times New Roman" w:hAnsi="Times New Roman" w:cs="Times New Roman"/>
                <w:sz w:val="22"/>
                <w:szCs w:val="22"/>
              </w:rPr>
              <w:t xml:space="preserve"> Половина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179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ПС-12</w:t>
            </w:r>
            <w:r>
              <w:rPr>
                <w:rFonts w:ascii="Times New Roman" w:hAnsi="Times New Roman" w:cs="Times New Roman"/>
                <w:sz w:val="22"/>
                <w:szCs w:val="22"/>
              </w:rPr>
              <w:t>П</w:t>
            </w:r>
            <w:r w:rsidRPr="00F91E19">
              <w:rPr>
                <w:rFonts w:ascii="Times New Roman" w:hAnsi="Times New Roman" w:cs="Times New Roman"/>
                <w:sz w:val="22"/>
                <w:szCs w:val="22"/>
              </w:rPr>
              <w:t xml:space="preserve"> Ильинское</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ПС-13</w:t>
            </w:r>
            <w:r>
              <w:rPr>
                <w:rFonts w:ascii="Times New Roman" w:hAnsi="Times New Roman" w:cs="Times New Roman"/>
                <w:sz w:val="22"/>
                <w:szCs w:val="22"/>
              </w:rPr>
              <w:t>П</w:t>
            </w:r>
            <w:r w:rsidRPr="00F91E19">
              <w:rPr>
                <w:rFonts w:ascii="Times New Roman" w:hAnsi="Times New Roman" w:cs="Times New Roman"/>
                <w:sz w:val="22"/>
                <w:szCs w:val="22"/>
              </w:rPr>
              <w:t xml:space="preserve"> Видлица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ПС-14</w:t>
            </w:r>
            <w:r>
              <w:rPr>
                <w:rFonts w:ascii="Times New Roman" w:hAnsi="Times New Roman" w:cs="Times New Roman"/>
                <w:sz w:val="22"/>
                <w:szCs w:val="22"/>
              </w:rPr>
              <w:t>П</w:t>
            </w:r>
            <w:r w:rsidRPr="00F91E19">
              <w:rPr>
                <w:rFonts w:ascii="Times New Roman" w:hAnsi="Times New Roman" w:cs="Times New Roman"/>
                <w:sz w:val="22"/>
                <w:szCs w:val="22"/>
              </w:rPr>
              <w:t xml:space="preserve"> Тукса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ПС-15</w:t>
            </w:r>
            <w:r>
              <w:rPr>
                <w:rFonts w:ascii="Times New Roman" w:hAnsi="Times New Roman" w:cs="Times New Roman"/>
                <w:sz w:val="22"/>
                <w:szCs w:val="22"/>
              </w:rPr>
              <w:t>П</w:t>
            </w:r>
            <w:r w:rsidRPr="00F91E19">
              <w:rPr>
                <w:rFonts w:ascii="Times New Roman" w:hAnsi="Times New Roman" w:cs="Times New Roman"/>
                <w:sz w:val="22"/>
                <w:szCs w:val="22"/>
              </w:rPr>
              <w:t xml:space="preserve"> Михайловское</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ПС-16</w:t>
            </w:r>
            <w:r>
              <w:rPr>
                <w:rFonts w:ascii="Times New Roman" w:hAnsi="Times New Roman" w:cs="Times New Roman"/>
                <w:sz w:val="22"/>
                <w:szCs w:val="22"/>
              </w:rPr>
              <w:t>П</w:t>
            </w:r>
            <w:r w:rsidRPr="00F91E19">
              <w:rPr>
                <w:rFonts w:ascii="Times New Roman" w:hAnsi="Times New Roman" w:cs="Times New Roman"/>
                <w:sz w:val="22"/>
                <w:szCs w:val="22"/>
              </w:rPr>
              <w:t xml:space="preserve"> Юркостров</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ПС-17</w:t>
            </w:r>
            <w:r>
              <w:rPr>
                <w:rFonts w:ascii="Times New Roman" w:hAnsi="Times New Roman" w:cs="Times New Roman"/>
                <w:sz w:val="22"/>
                <w:szCs w:val="22"/>
              </w:rPr>
              <w:t>П</w:t>
            </w:r>
            <w:r w:rsidRPr="00F91E19">
              <w:rPr>
                <w:rFonts w:ascii="Times New Roman" w:hAnsi="Times New Roman" w:cs="Times New Roman"/>
                <w:sz w:val="22"/>
                <w:szCs w:val="22"/>
              </w:rPr>
              <w:t xml:space="preserve"> Святозеро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ПС-18</w:t>
            </w:r>
            <w:r>
              <w:rPr>
                <w:rFonts w:ascii="Times New Roman" w:hAnsi="Times New Roman" w:cs="Times New Roman"/>
                <w:sz w:val="22"/>
                <w:szCs w:val="22"/>
              </w:rPr>
              <w:t>П</w:t>
            </w:r>
            <w:r w:rsidRPr="00F91E19">
              <w:rPr>
                <w:rFonts w:ascii="Times New Roman" w:hAnsi="Times New Roman" w:cs="Times New Roman"/>
                <w:sz w:val="22"/>
                <w:szCs w:val="22"/>
              </w:rPr>
              <w:t xml:space="preserve"> Бесовец</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ПС-21</w:t>
            </w:r>
            <w:r>
              <w:rPr>
                <w:rFonts w:ascii="Times New Roman" w:hAnsi="Times New Roman" w:cs="Times New Roman"/>
                <w:sz w:val="22"/>
                <w:szCs w:val="22"/>
              </w:rPr>
              <w:t>П</w:t>
            </w:r>
            <w:r w:rsidRPr="00F91E19">
              <w:rPr>
                <w:rFonts w:ascii="Times New Roman" w:hAnsi="Times New Roman" w:cs="Times New Roman"/>
                <w:sz w:val="22"/>
                <w:szCs w:val="22"/>
              </w:rPr>
              <w:t xml:space="preserve"> Шелтозеро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ПС-22</w:t>
            </w:r>
            <w:r>
              <w:rPr>
                <w:rFonts w:ascii="Times New Roman" w:hAnsi="Times New Roman" w:cs="Times New Roman"/>
                <w:sz w:val="22"/>
                <w:szCs w:val="22"/>
              </w:rPr>
              <w:t>П</w:t>
            </w:r>
            <w:r w:rsidRPr="00F91E19">
              <w:rPr>
                <w:rFonts w:ascii="Times New Roman" w:hAnsi="Times New Roman" w:cs="Times New Roman"/>
                <w:sz w:val="22"/>
                <w:szCs w:val="22"/>
              </w:rPr>
              <w:t xml:space="preserve"> Педасельга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ПС-23</w:t>
            </w:r>
            <w:r>
              <w:rPr>
                <w:rFonts w:ascii="Times New Roman" w:hAnsi="Times New Roman" w:cs="Times New Roman"/>
                <w:sz w:val="22"/>
                <w:szCs w:val="22"/>
              </w:rPr>
              <w:t>П</w:t>
            </w:r>
            <w:r w:rsidRPr="00F91E19">
              <w:rPr>
                <w:rFonts w:ascii="Times New Roman" w:hAnsi="Times New Roman" w:cs="Times New Roman"/>
                <w:sz w:val="22"/>
                <w:szCs w:val="22"/>
              </w:rPr>
              <w:t xml:space="preserve"> Толвуя</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ПС-24</w:t>
            </w:r>
            <w:r>
              <w:rPr>
                <w:rFonts w:ascii="Times New Roman" w:hAnsi="Times New Roman" w:cs="Times New Roman"/>
                <w:sz w:val="22"/>
                <w:szCs w:val="22"/>
              </w:rPr>
              <w:t>П</w:t>
            </w:r>
            <w:r w:rsidRPr="00F91E19">
              <w:rPr>
                <w:rFonts w:ascii="Times New Roman" w:hAnsi="Times New Roman" w:cs="Times New Roman"/>
                <w:sz w:val="22"/>
                <w:szCs w:val="22"/>
              </w:rPr>
              <w:t xml:space="preserve"> Шокша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ПС-25</w:t>
            </w:r>
            <w:r>
              <w:rPr>
                <w:rFonts w:ascii="Times New Roman" w:hAnsi="Times New Roman" w:cs="Times New Roman"/>
                <w:sz w:val="22"/>
                <w:szCs w:val="22"/>
              </w:rPr>
              <w:t>П</w:t>
            </w:r>
            <w:r w:rsidRPr="00F91E19">
              <w:rPr>
                <w:rFonts w:ascii="Times New Roman" w:hAnsi="Times New Roman" w:cs="Times New Roman"/>
                <w:sz w:val="22"/>
                <w:szCs w:val="22"/>
              </w:rPr>
              <w:t xml:space="preserve"> Рыбрека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ПС-26</w:t>
            </w:r>
            <w:r>
              <w:rPr>
                <w:rFonts w:ascii="Times New Roman" w:hAnsi="Times New Roman" w:cs="Times New Roman"/>
                <w:sz w:val="22"/>
                <w:szCs w:val="22"/>
              </w:rPr>
              <w:t>П</w:t>
            </w:r>
            <w:r w:rsidRPr="00F91E19">
              <w:rPr>
                <w:rFonts w:ascii="Times New Roman" w:hAnsi="Times New Roman" w:cs="Times New Roman"/>
                <w:sz w:val="22"/>
                <w:szCs w:val="22"/>
              </w:rPr>
              <w:t xml:space="preserve"> Холодильник</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ПС-27</w:t>
            </w:r>
            <w:r>
              <w:rPr>
                <w:rFonts w:ascii="Times New Roman" w:hAnsi="Times New Roman" w:cs="Times New Roman"/>
                <w:sz w:val="22"/>
                <w:szCs w:val="22"/>
              </w:rPr>
              <w:t>П</w:t>
            </w:r>
            <w:r w:rsidRPr="00F91E19">
              <w:rPr>
                <w:rFonts w:ascii="Times New Roman" w:hAnsi="Times New Roman" w:cs="Times New Roman"/>
                <w:sz w:val="22"/>
                <w:szCs w:val="22"/>
              </w:rPr>
              <w:t xml:space="preserve"> Кяппесельга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ПС-28</w:t>
            </w:r>
            <w:r>
              <w:rPr>
                <w:rFonts w:ascii="Times New Roman" w:hAnsi="Times New Roman" w:cs="Times New Roman"/>
                <w:sz w:val="22"/>
                <w:szCs w:val="22"/>
              </w:rPr>
              <w:t>П</w:t>
            </w:r>
            <w:r w:rsidRPr="00F91E19">
              <w:rPr>
                <w:rFonts w:ascii="Times New Roman" w:hAnsi="Times New Roman" w:cs="Times New Roman"/>
                <w:sz w:val="22"/>
                <w:szCs w:val="22"/>
              </w:rPr>
              <w:t xml:space="preserve"> Сергиево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ПС-29</w:t>
            </w:r>
            <w:r>
              <w:rPr>
                <w:rFonts w:ascii="Times New Roman" w:hAnsi="Times New Roman" w:cs="Times New Roman"/>
                <w:sz w:val="22"/>
                <w:szCs w:val="22"/>
              </w:rPr>
              <w:t>П</w:t>
            </w:r>
            <w:r w:rsidRPr="00F91E19">
              <w:rPr>
                <w:rFonts w:ascii="Times New Roman" w:hAnsi="Times New Roman" w:cs="Times New Roman"/>
                <w:sz w:val="22"/>
                <w:szCs w:val="22"/>
              </w:rPr>
              <w:t xml:space="preserve"> Шуньга</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ПС-30</w:t>
            </w:r>
            <w:r>
              <w:rPr>
                <w:rFonts w:ascii="Times New Roman" w:hAnsi="Times New Roman" w:cs="Times New Roman"/>
                <w:sz w:val="22"/>
                <w:szCs w:val="22"/>
              </w:rPr>
              <w:t>П</w:t>
            </w:r>
            <w:r w:rsidRPr="00F91E19">
              <w:rPr>
                <w:rFonts w:ascii="Times New Roman" w:hAnsi="Times New Roman" w:cs="Times New Roman"/>
                <w:sz w:val="22"/>
                <w:szCs w:val="22"/>
              </w:rPr>
              <w:t xml:space="preserve"> Киково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ПС-31</w:t>
            </w:r>
            <w:r>
              <w:rPr>
                <w:rFonts w:ascii="Times New Roman" w:hAnsi="Times New Roman" w:cs="Times New Roman"/>
                <w:sz w:val="22"/>
                <w:szCs w:val="22"/>
              </w:rPr>
              <w:t>П</w:t>
            </w:r>
            <w:r w:rsidRPr="00F91E19">
              <w:rPr>
                <w:rFonts w:ascii="Times New Roman" w:hAnsi="Times New Roman" w:cs="Times New Roman"/>
                <w:sz w:val="22"/>
                <w:szCs w:val="22"/>
              </w:rPr>
              <w:t xml:space="preserve"> Кривцы</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D01838"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D01838" w:rsidRPr="00CC333E" w:rsidRDefault="00D01838"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ПС-32</w:t>
            </w:r>
            <w:r>
              <w:rPr>
                <w:rFonts w:ascii="Times New Roman" w:hAnsi="Times New Roman" w:cs="Times New Roman"/>
                <w:sz w:val="22"/>
                <w:szCs w:val="22"/>
              </w:rPr>
              <w:t>П</w:t>
            </w:r>
            <w:r w:rsidRPr="00F91E19">
              <w:rPr>
                <w:rFonts w:ascii="Times New Roman" w:hAnsi="Times New Roman" w:cs="Times New Roman"/>
                <w:sz w:val="22"/>
                <w:szCs w:val="22"/>
              </w:rPr>
              <w:t xml:space="preserve"> Кубово</w:t>
            </w:r>
          </w:p>
        </w:tc>
        <w:tc>
          <w:tcPr>
            <w:tcW w:w="446"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D01838" w:rsidRPr="00F91E19" w:rsidRDefault="00D01838"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B652C5"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B652C5" w:rsidRPr="001F5B99" w:rsidRDefault="00B652C5"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B652C5" w:rsidRPr="001F5B99" w:rsidRDefault="00B652C5"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B652C5" w:rsidRPr="001F5B99" w:rsidRDefault="00B652C5"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1F5B99" w:rsidRDefault="00B652C5"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1F5B99" w:rsidRDefault="00B652C5"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ПС-33</w:t>
            </w:r>
            <w:r>
              <w:rPr>
                <w:rFonts w:ascii="Times New Roman" w:hAnsi="Times New Roman" w:cs="Times New Roman"/>
                <w:sz w:val="22"/>
                <w:szCs w:val="22"/>
              </w:rPr>
              <w:t>П</w:t>
            </w:r>
            <w:r w:rsidRPr="00F91E19">
              <w:rPr>
                <w:rFonts w:ascii="Times New Roman" w:hAnsi="Times New Roman" w:cs="Times New Roman"/>
                <w:sz w:val="22"/>
                <w:szCs w:val="22"/>
              </w:rPr>
              <w:t xml:space="preserve"> Большой Массив</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6,5</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199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ПС-34</w:t>
            </w:r>
            <w:r>
              <w:rPr>
                <w:rFonts w:ascii="Times New Roman" w:hAnsi="Times New Roman" w:cs="Times New Roman"/>
                <w:sz w:val="22"/>
                <w:szCs w:val="22"/>
              </w:rPr>
              <w:t>П</w:t>
            </w:r>
            <w:r w:rsidRPr="00F91E19">
              <w:rPr>
                <w:rFonts w:ascii="Times New Roman" w:hAnsi="Times New Roman" w:cs="Times New Roman"/>
                <w:sz w:val="22"/>
                <w:szCs w:val="22"/>
              </w:rPr>
              <w:t xml:space="preserve"> Рагнукса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ПС-35</w:t>
            </w:r>
            <w:r>
              <w:rPr>
                <w:rFonts w:ascii="Times New Roman" w:hAnsi="Times New Roman" w:cs="Times New Roman"/>
                <w:sz w:val="22"/>
                <w:szCs w:val="22"/>
              </w:rPr>
              <w:t>П</w:t>
            </w:r>
            <w:r w:rsidRPr="00F91E19">
              <w:rPr>
                <w:rFonts w:ascii="Times New Roman" w:hAnsi="Times New Roman" w:cs="Times New Roman"/>
                <w:sz w:val="22"/>
                <w:szCs w:val="22"/>
              </w:rPr>
              <w:t xml:space="preserve"> Шала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7,2</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ПС-36</w:t>
            </w:r>
            <w:r>
              <w:rPr>
                <w:rFonts w:ascii="Times New Roman" w:hAnsi="Times New Roman" w:cs="Times New Roman"/>
                <w:sz w:val="22"/>
                <w:szCs w:val="22"/>
              </w:rPr>
              <w:t>П</w:t>
            </w:r>
            <w:r w:rsidRPr="00F91E19">
              <w:rPr>
                <w:rFonts w:ascii="Times New Roman" w:hAnsi="Times New Roman" w:cs="Times New Roman"/>
                <w:sz w:val="22"/>
                <w:szCs w:val="22"/>
              </w:rPr>
              <w:t xml:space="preserve"> Поршта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ПС-37</w:t>
            </w:r>
            <w:r>
              <w:rPr>
                <w:rFonts w:ascii="Times New Roman" w:hAnsi="Times New Roman" w:cs="Times New Roman"/>
                <w:sz w:val="22"/>
                <w:szCs w:val="22"/>
              </w:rPr>
              <w:t>П</w:t>
            </w:r>
            <w:r w:rsidRPr="00F91E19">
              <w:rPr>
                <w:rFonts w:ascii="Times New Roman" w:hAnsi="Times New Roman" w:cs="Times New Roman"/>
                <w:sz w:val="22"/>
                <w:szCs w:val="22"/>
              </w:rPr>
              <w:t xml:space="preserve"> Водла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ПС-38</w:t>
            </w:r>
            <w:r>
              <w:rPr>
                <w:rFonts w:ascii="Times New Roman" w:hAnsi="Times New Roman" w:cs="Times New Roman"/>
                <w:sz w:val="22"/>
                <w:szCs w:val="22"/>
              </w:rPr>
              <w:t>П</w:t>
            </w:r>
            <w:r w:rsidRPr="00F91E19">
              <w:rPr>
                <w:rFonts w:ascii="Times New Roman" w:hAnsi="Times New Roman" w:cs="Times New Roman"/>
                <w:sz w:val="22"/>
                <w:szCs w:val="22"/>
              </w:rPr>
              <w:t xml:space="preserve"> Лососинное</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ПС-40</w:t>
            </w:r>
            <w:r>
              <w:rPr>
                <w:rFonts w:ascii="Times New Roman" w:hAnsi="Times New Roman" w:cs="Times New Roman"/>
                <w:sz w:val="22"/>
                <w:szCs w:val="22"/>
              </w:rPr>
              <w:t>П</w:t>
            </w:r>
            <w:r w:rsidRPr="00F91E19">
              <w:rPr>
                <w:rFonts w:ascii="Times New Roman" w:hAnsi="Times New Roman" w:cs="Times New Roman"/>
                <w:sz w:val="22"/>
                <w:szCs w:val="22"/>
              </w:rPr>
              <w:t xml:space="preserve"> Пергуба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1,8</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ПС-41</w:t>
            </w:r>
            <w:r>
              <w:rPr>
                <w:rFonts w:ascii="Times New Roman" w:hAnsi="Times New Roman" w:cs="Times New Roman"/>
                <w:sz w:val="22"/>
                <w:szCs w:val="22"/>
              </w:rPr>
              <w:t>П</w:t>
            </w:r>
            <w:r w:rsidRPr="00F91E19">
              <w:rPr>
                <w:rFonts w:ascii="Times New Roman" w:hAnsi="Times New Roman" w:cs="Times New Roman"/>
                <w:sz w:val="22"/>
                <w:szCs w:val="22"/>
              </w:rPr>
              <w:t xml:space="preserve"> Рембаза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ПС-42</w:t>
            </w:r>
            <w:r>
              <w:rPr>
                <w:rFonts w:ascii="Times New Roman" w:hAnsi="Times New Roman" w:cs="Times New Roman"/>
                <w:sz w:val="22"/>
                <w:szCs w:val="22"/>
              </w:rPr>
              <w:t>П</w:t>
            </w:r>
            <w:r w:rsidRPr="00F91E19">
              <w:rPr>
                <w:rFonts w:ascii="Times New Roman" w:hAnsi="Times New Roman" w:cs="Times New Roman"/>
                <w:sz w:val="22"/>
                <w:szCs w:val="22"/>
              </w:rPr>
              <w:t xml:space="preserve"> Эссойла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ПС-45</w:t>
            </w:r>
            <w:r>
              <w:rPr>
                <w:rFonts w:ascii="Times New Roman" w:hAnsi="Times New Roman" w:cs="Times New Roman"/>
                <w:sz w:val="22"/>
                <w:szCs w:val="22"/>
              </w:rPr>
              <w:t>П</w:t>
            </w:r>
            <w:r w:rsidRPr="00F91E19">
              <w:rPr>
                <w:rFonts w:ascii="Times New Roman" w:hAnsi="Times New Roman" w:cs="Times New Roman"/>
                <w:sz w:val="22"/>
                <w:szCs w:val="22"/>
              </w:rPr>
              <w:t xml:space="preserve"> Великая Нива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ПС-46</w:t>
            </w:r>
            <w:r>
              <w:rPr>
                <w:rFonts w:ascii="Times New Roman" w:hAnsi="Times New Roman" w:cs="Times New Roman"/>
                <w:sz w:val="22"/>
                <w:szCs w:val="22"/>
              </w:rPr>
              <w:t>П</w:t>
            </w:r>
            <w:r w:rsidRPr="00F91E19">
              <w:rPr>
                <w:rFonts w:ascii="Times New Roman" w:hAnsi="Times New Roman" w:cs="Times New Roman"/>
                <w:sz w:val="22"/>
                <w:szCs w:val="22"/>
              </w:rPr>
              <w:t xml:space="preserve"> ЮПЗ</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3"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ПС-48</w:t>
            </w:r>
            <w:r>
              <w:rPr>
                <w:rFonts w:ascii="Times New Roman" w:hAnsi="Times New Roman" w:cs="Times New Roman"/>
                <w:sz w:val="22"/>
                <w:szCs w:val="22"/>
              </w:rPr>
              <w:t>П</w:t>
            </w:r>
            <w:r w:rsidRPr="00F91E19">
              <w:rPr>
                <w:rFonts w:ascii="Times New Roman" w:hAnsi="Times New Roman" w:cs="Times New Roman"/>
                <w:sz w:val="22"/>
                <w:szCs w:val="22"/>
              </w:rPr>
              <w:t xml:space="preserve"> Петрозаводская птицефабрика</w:t>
            </w:r>
          </w:p>
        </w:tc>
        <w:tc>
          <w:tcPr>
            <w:tcW w:w="446"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210</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ПС-49</w:t>
            </w:r>
            <w:r>
              <w:rPr>
                <w:rFonts w:ascii="Times New Roman" w:hAnsi="Times New Roman" w:cs="Times New Roman"/>
                <w:sz w:val="22"/>
                <w:szCs w:val="22"/>
              </w:rPr>
              <w:t>П</w:t>
            </w:r>
            <w:r w:rsidRPr="00F91E19">
              <w:rPr>
                <w:rFonts w:ascii="Times New Roman" w:hAnsi="Times New Roman" w:cs="Times New Roman"/>
                <w:sz w:val="22"/>
                <w:szCs w:val="22"/>
              </w:rPr>
              <w:t xml:space="preserve"> Уя</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ПС-50</w:t>
            </w:r>
            <w:r>
              <w:rPr>
                <w:rFonts w:ascii="Times New Roman" w:hAnsi="Times New Roman" w:cs="Times New Roman"/>
                <w:sz w:val="22"/>
                <w:szCs w:val="22"/>
              </w:rPr>
              <w:t>П</w:t>
            </w:r>
            <w:r w:rsidRPr="00F91E19">
              <w:rPr>
                <w:rFonts w:ascii="Times New Roman" w:hAnsi="Times New Roman" w:cs="Times New Roman"/>
                <w:sz w:val="22"/>
                <w:szCs w:val="22"/>
              </w:rPr>
              <w:t xml:space="preserve"> Куйтежа</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212</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ПС-52</w:t>
            </w:r>
            <w:r>
              <w:rPr>
                <w:rFonts w:ascii="Times New Roman" w:hAnsi="Times New Roman" w:cs="Times New Roman"/>
                <w:sz w:val="22"/>
                <w:szCs w:val="22"/>
              </w:rPr>
              <w:t>П</w:t>
            </w:r>
            <w:r w:rsidRPr="00F91E19">
              <w:rPr>
                <w:rFonts w:ascii="Times New Roman" w:hAnsi="Times New Roman" w:cs="Times New Roman"/>
                <w:sz w:val="22"/>
                <w:szCs w:val="22"/>
              </w:rPr>
              <w:t xml:space="preserve"> Мелиоративный</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213</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ПС-55</w:t>
            </w:r>
            <w:r>
              <w:rPr>
                <w:rFonts w:ascii="Times New Roman" w:hAnsi="Times New Roman" w:cs="Times New Roman"/>
                <w:sz w:val="22"/>
                <w:szCs w:val="22"/>
              </w:rPr>
              <w:t>П</w:t>
            </w:r>
            <w:r w:rsidRPr="00F91E19">
              <w:rPr>
                <w:rFonts w:ascii="Times New Roman" w:hAnsi="Times New Roman" w:cs="Times New Roman"/>
                <w:sz w:val="22"/>
                <w:szCs w:val="22"/>
              </w:rPr>
              <w:t xml:space="preserve"> Паданы</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2,6</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ПС-56</w:t>
            </w:r>
            <w:r>
              <w:rPr>
                <w:rFonts w:ascii="Times New Roman" w:hAnsi="Times New Roman" w:cs="Times New Roman"/>
                <w:sz w:val="22"/>
                <w:szCs w:val="22"/>
              </w:rPr>
              <w:t>П</w:t>
            </w:r>
            <w:r w:rsidRPr="00F91E19">
              <w:rPr>
                <w:rFonts w:ascii="Times New Roman" w:hAnsi="Times New Roman" w:cs="Times New Roman"/>
                <w:sz w:val="22"/>
                <w:szCs w:val="22"/>
              </w:rPr>
              <w:t xml:space="preserve"> Чебино</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215</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ПС-57</w:t>
            </w:r>
            <w:r>
              <w:rPr>
                <w:rFonts w:ascii="Times New Roman" w:hAnsi="Times New Roman" w:cs="Times New Roman"/>
                <w:sz w:val="22"/>
                <w:szCs w:val="22"/>
              </w:rPr>
              <w:t>П</w:t>
            </w:r>
            <w:r w:rsidRPr="00F91E19">
              <w:rPr>
                <w:rFonts w:ascii="Times New Roman" w:hAnsi="Times New Roman" w:cs="Times New Roman"/>
                <w:sz w:val="22"/>
                <w:szCs w:val="22"/>
              </w:rPr>
              <w:t xml:space="preserve"> Тепличный</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8,0</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ПС-58</w:t>
            </w:r>
            <w:r>
              <w:rPr>
                <w:rFonts w:ascii="Times New Roman" w:hAnsi="Times New Roman" w:cs="Times New Roman"/>
                <w:sz w:val="22"/>
                <w:szCs w:val="22"/>
              </w:rPr>
              <w:t>П</w:t>
            </w:r>
            <w:r w:rsidRPr="00F91E19">
              <w:rPr>
                <w:rFonts w:ascii="Times New Roman" w:hAnsi="Times New Roman" w:cs="Times New Roman"/>
                <w:sz w:val="22"/>
                <w:szCs w:val="22"/>
              </w:rPr>
              <w:t xml:space="preserve"> Подпорожье</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2,5</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217</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ПС-59</w:t>
            </w:r>
            <w:r>
              <w:rPr>
                <w:rFonts w:ascii="Times New Roman" w:hAnsi="Times New Roman" w:cs="Times New Roman"/>
                <w:sz w:val="22"/>
                <w:szCs w:val="22"/>
              </w:rPr>
              <w:t>П</w:t>
            </w:r>
            <w:r w:rsidRPr="00F91E19">
              <w:rPr>
                <w:rFonts w:ascii="Times New Roman" w:hAnsi="Times New Roman" w:cs="Times New Roman"/>
                <w:sz w:val="22"/>
                <w:szCs w:val="22"/>
              </w:rPr>
              <w:t xml:space="preserve"> Кашино</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3,2</w:t>
            </w:r>
          </w:p>
        </w:tc>
      </w:tr>
      <w:tr w:rsidR="00B652C5" w:rsidRPr="00F91E19" w:rsidTr="00D92D27">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218</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ТП-568 Связь-склады</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0,3</w:t>
            </w:r>
          </w:p>
        </w:tc>
      </w:tr>
      <w:tr w:rsidR="00B652C5"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219</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ТП-321 Пялозеро</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0,4</w:t>
            </w:r>
          </w:p>
        </w:tc>
      </w:tr>
      <w:tr w:rsidR="00B652C5"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220.</w:t>
            </w:r>
          </w:p>
        </w:tc>
        <w:tc>
          <w:tcPr>
            <w:tcW w:w="1626" w:type="pct"/>
            <w:tcBorders>
              <w:top w:val="single" w:sz="4" w:space="0" w:color="auto"/>
              <w:left w:val="single" w:sz="4" w:space="0" w:color="auto"/>
              <w:bottom w:val="single" w:sz="4" w:space="0" w:color="auto"/>
              <w:right w:val="single" w:sz="4" w:space="0" w:color="auto"/>
            </w:tcBorders>
          </w:tcPr>
          <w:p w:rsidR="00B652C5" w:rsidRPr="00CC333E" w:rsidRDefault="00B652C5" w:rsidP="00D92D27">
            <w:pPr>
              <w:pStyle w:val="ConsPlusCell"/>
              <w:widowControl/>
              <w:rPr>
                <w:rFonts w:ascii="Times New Roman" w:hAnsi="Times New Roman" w:cs="Times New Roman"/>
                <w:color w:val="0000FF"/>
                <w:sz w:val="22"/>
                <w:szCs w:val="22"/>
                <w:highlight w:val="yellow"/>
              </w:rPr>
            </w:pPr>
            <w:r>
              <w:rPr>
                <w:rFonts w:ascii="Times New Roman" w:hAnsi="Times New Roman" w:cs="Times New Roman"/>
                <w:sz w:val="22"/>
                <w:szCs w:val="22"/>
              </w:rPr>
              <w:t xml:space="preserve">Филиал ОАО «МРСК Северо- </w:t>
            </w:r>
            <w:r w:rsidRPr="00F91E19">
              <w:rPr>
                <w:rFonts w:ascii="Times New Roman" w:hAnsi="Times New Roman" w:cs="Times New Roman"/>
                <w:sz w:val="22"/>
                <w:szCs w:val="22"/>
              </w:rPr>
              <w:t>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Жарниково</w:t>
            </w:r>
          </w:p>
        </w:tc>
        <w:tc>
          <w:tcPr>
            <w:tcW w:w="445" w:type="pct"/>
            <w:gridSpan w:val="2"/>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B652C5" w:rsidRPr="00F91E19" w:rsidRDefault="00B652C5"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A638DF" w:rsidRPr="00F91E19" w:rsidTr="00D64E33">
        <w:trPr>
          <w:cantSplit/>
          <w:trHeight w:val="1384"/>
        </w:trPr>
        <w:tc>
          <w:tcPr>
            <w:tcW w:w="346" w:type="pct"/>
            <w:tcBorders>
              <w:top w:val="single" w:sz="4" w:space="0" w:color="auto"/>
              <w:left w:val="single" w:sz="4" w:space="0" w:color="auto"/>
              <w:right w:val="single" w:sz="4" w:space="0" w:color="auto"/>
            </w:tcBorders>
          </w:tcPr>
          <w:p w:rsidR="00A638DF" w:rsidRPr="00F91E19" w:rsidRDefault="00A638DF"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right w:val="single" w:sz="4" w:space="0" w:color="auto"/>
            </w:tcBorders>
          </w:tcPr>
          <w:p w:rsidR="00A638DF" w:rsidRPr="00F91E19" w:rsidRDefault="00A638DF"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Итого установленная трансфор</w:t>
            </w:r>
            <w:r w:rsidR="007116F9">
              <w:rPr>
                <w:rFonts w:ascii="Times New Roman" w:hAnsi="Times New Roman" w:cs="Times New Roman"/>
                <w:sz w:val="22"/>
                <w:szCs w:val="22"/>
              </w:rPr>
              <w:t>-</w:t>
            </w:r>
            <w:r w:rsidRPr="00060E73">
              <w:rPr>
                <w:rFonts w:ascii="Times New Roman" w:hAnsi="Times New Roman" w:cs="Times New Roman"/>
                <w:sz w:val="22"/>
                <w:szCs w:val="22"/>
              </w:rPr>
              <w:t>маторная мощность классом напряжения 35 кВ</w:t>
            </w:r>
            <w:r>
              <w:rPr>
                <w:rFonts w:ascii="Times New Roman" w:hAnsi="Times New Roman" w:cs="Times New Roman"/>
                <w:sz w:val="22"/>
                <w:szCs w:val="22"/>
              </w:rPr>
              <w:t xml:space="preserve"> по ф</w:t>
            </w:r>
            <w:r w:rsidRPr="00F007A4">
              <w:rPr>
                <w:rFonts w:ascii="Times New Roman" w:hAnsi="Times New Roman" w:cs="Times New Roman"/>
                <w:sz w:val="22"/>
                <w:szCs w:val="22"/>
              </w:rPr>
              <w:t>илиал</w:t>
            </w:r>
            <w:r>
              <w:rPr>
                <w:rFonts w:ascii="Times New Roman" w:hAnsi="Times New Roman" w:cs="Times New Roman"/>
                <w:sz w:val="22"/>
                <w:szCs w:val="22"/>
              </w:rPr>
              <w:t>у</w:t>
            </w:r>
            <w:r w:rsidRPr="00F007A4">
              <w:rPr>
                <w:rFonts w:ascii="Times New Roman" w:hAnsi="Times New Roman" w:cs="Times New Roman"/>
                <w:sz w:val="22"/>
                <w:szCs w:val="22"/>
              </w:rPr>
              <w:t xml:space="preserve"> ОАО «</w:t>
            </w:r>
            <w:r>
              <w:rPr>
                <w:rFonts w:ascii="Times New Roman" w:hAnsi="Times New Roman" w:cs="Times New Roman"/>
                <w:sz w:val="22"/>
                <w:szCs w:val="22"/>
              </w:rPr>
              <w:t xml:space="preserve">МРСК Северо-Запада» «Карелэнерго» </w:t>
            </w:r>
          </w:p>
        </w:tc>
        <w:tc>
          <w:tcPr>
            <w:tcW w:w="2179" w:type="pct"/>
            <w:gridSpan w:val="2"/>
            <w:tcBorders>
              <w:top w:val="single" w:sz="4" w:space="0" w:color="auto"/>
              <w:left w:val="single" w:sz="4" w:space="0" w:color="auto"/>
              <w:right w:val="single" w:sz="4" w:space="0" w:color="auto"/>
            </w:tcBorders>
          </w:tcPr>
          <w:p w:rsidR="00A638DF" w:rsidRPr="00F91E19" w:rsidRDefault="00A638DF"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right w:val="single" w:sz="4" w:space="0" w:color="auto"/>
            </w:tcBorders>
          </w:tcPr>
          <w:p w:rsidR="00A638DF" w:rsidRPr="00F91E19" w:rsidRDefault="00A638DF"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right w:val="single" w:sz="4" w:space="0" w:color="auto"/>
            </w:tcBorders>
          </w:tcPr>
          <w:p w:rsidR="00A638DF" w:rsidRPr="00F91E19" w:rsidRDefault="00A638DF"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560,55</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221</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D64E3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«П</w:t>
            </w:r>
            <w:r w:rsidR="00D64E33">
              <w:rPr>
                <w:rFonts w:ascii="Times New Roman" w:hAnsi="Times New Roman" w:cs="Times New Roman"/>
                <w:sz w:val="22"/>
                <w:szCs w:val="22"/>
              </w:rPr>
              <w:t>СК</w:t>
            </w:r>
            <w:r w:rsidRPr="00F91E19">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ПС-1 (г. Сортавала)</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20</w:t>
            </w:r>
            <w:r w:rsidR="00060E73">
              <w:rPr>
                <w:rFonts w:ascii="Times New Roman" w:hAnsi="Times New Roman" w:cs="Times New Roman"/>
                <w:sz w:val="22"/>
                <w:szCs w:val="22"/>
              </w:rPr>
              <w:t>,0</w:t>
            </w:r>
          </w:p>
        </w:tc>
      </w:tr>
    </w:tbl>
    <w:p w:rsidR="00D64E33" w:rsidRDefault="00D64E33"/>
    <w:p w:rsidR="00D64E33" w:rsidRDefault="00D64E33"/>
    <w:p w:rsidR="00D64E33" w:rsidRDefault="00D64E33"/>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3272"/>
        <w:gridCol w:w="4373"/>
        <w:gridCol w:w="12"/>
        <w:gridCol w:w="885"/>
        <w:gridCol w:w="10"/>
        <w:gridCol w:w="813"/>
      </w:tblGrid>
      <w:tr w:rsidR="00D64E33" w:rsidRPr="001F5B99" w:rsidTr="00D92D27">
        <w:trPr>
          <w:cantSplit/>
          <w:trHeight w:val="299"/>
        </w:trPr>
        <w:tc>
          <w:tcPr>
            <w:tcW w:w="346" w:type="pct"/>
            <w:tcBorders>
              <w:top w:val="single" w:sz="4" w:space="0" w:color="auto"/>
              <w:left w:val="single" w:sz="4" w:space="0" w:color="auto"/>
              <w:bottom w:val="single" w:sz="4" w:space="0" w:color="auto"/>
              <w:right w:val="single" w:sz="4" w:space="0" w:color="auto"/>
            </w:tcBorders>
          </w:tcPr>
          <w:p w:rsidR="00D64E33" w:rsidRPr="001F5B99" w:rsidRDefault="00D64E33"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lastRenderedPageBreak/>
              <w:t>1</w:t>
            </w:r>
          </w:p>
        </w:tc>
        <w:tc>
          <w:tcPr>
            <w:tcW w:w="1626" w:type="pct"/>
            <w:tcBorders>
              <w:top w:val="single" w:sz="4" w:space="0" w:color="auto"/>
              <w:left w:val="single" w:sz="4" w:space="0" w:color="auto"/>
              <w:bottom w:val="single" w:sz="4" w:space="0" w:color="auto"/>
              <w:right w:val="single" w:sz="4" w:space="0" w:color="auto"/>
            </w:tcBorders>
          </w:tcPr>
          <w:p w:rsidR="00D64E33" w:rsidRPr="001F5B99" w:rsidRDefault="00D64E33" w:rsidP="00D92D27">
            <w:pPr>
              <w:pStyle w:val="ConsPlusCell"/>
              <w:jc w:val="center"/>
              <w:rPr>
                <w:rFonts w:ascii="Times New Roman" w:hAnsi="Times New Roman" w:cs="Times New Roman"/>
                <w:sz w:val="22"/>
                <w:szCs w:val="22"/>
              </w:rPr>
            </w:pPr>
            <w:r w:rsidRPr="001F5B99">
              <w:rPr>
                <w:rFonts w:ascii="Times New Roman" w:hAnsi="Times New Roman" w:cs="Times New Roman"/>
                <w:sz w:val="22"/>
                <w:szCs w:val="22"/>
              </w:rPr>
              <w:t>2</w:t>
            </w:r>
          </w:p>
        </w:tc>
        <w:tc>
          <w:tcPr>
            <w:tcW w:w="2173" w:type="pct"/>
            <w:tcBorders>
              <w:top w:val="single" w:sz="4" w:space="0" w:color="auto"/>
              <w:left w:val="single" w:sz="4" w:space="0" w:color="auto"/>
              <w:bottom w:val="single" w:sz="4" w:space="0" w:color="auto"/>
              <w:right w:val="single" w:sz="4" w:space="0" w:color="auto"/>
            </w:tcBorders>
          </w:tcPr>
          <w:p w:rsidR="00D64E33" w:rsidRPr="001F5B99" w:rsidRDefault="00D64E33"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3</w:t>
            </w:r>
          </w:p>
        </w:tc>
        <w:tc>
          <w:tcPr>
            <w:tcW w:w="446" w:type="pct"/>
            <w:gridSpan w:val="2"/>
            <w:tcBorders>
              <w:top w:val="single" w:sz="4" w:space="0" w:color="auto"/>
              <w:left w:val="single" w:sz="4" w:space="0" w:color="auto"/>
              <w:bottom w:val="single" w:sz="4" w:space="0" w:color="auto"/>
              <w:right w:val="single" w:sz="4" w:space="0" w:color="auto"/>
            </w:tcBorders>
          </w:tcPr>
          <w:p w:rsidR="00D64E33" w:rsidRPr="001F5B99" w:rsidRDefault="00D64E33" w:rsidP="00D92D27">
            <w:pPr>
              <w:pStyle w:val="ConsPlusCell"/>
              <w:widowControl/>
              <w:ind w:right="72"/>
              <w:jc w:val="center"/>
              <w:rPr>
                <w:rFonts w:ascii="Times New Roman" w:hAnsi="Times New Roman" w:cs="Times New Roman"/>
                <w:sz w:val="22"/>
                <w:szCs w:val="22"/>
              </w:rPr>
            </w:pPr>
            <w:r w:rsidRPr="001F5B99">
              <w:rPr>
                <w:rFonts w:ascii="Times New Roman" w:hAnsi="Times New Roman" w:cs="Times New Roman"/>
                <w:sz w:val="22"/>
                <w:szCs w:val="22"/>
              </w:rPr>
              <w:t>4</w:t>
            </w:r>
          </w:p>
        </w:tc>
        <w:tc>
          <w:tcPr>
            <w:tcW w:w="409" w:type="pct"/>
            <w:gridSpan w:val="2"/>
            <w:tcBorders>
              <w:top w:val="single" w:sz="4" w:space="0" w:color="auto"/>
              <w:left w:val="single" w:sz="4" w:space="0" w:color="auto"/>
              <w:bottom w:val="single" w:sz="4" w:space="0" w:color="auto"/>
              <w:right w:val="single" w:sz="4" w:space="0" w:color="auto"/>
            </w:tcBorders>
          </w:tcPr>
          <w:p w:rsidR="00D64E33" w:rsidRPr="001F5B99" w:rsidRDefault="00D64E33" w:rsidP="00D92D27">
            <w:pPr>
              <w:pStyle w:val="ConsPlusCell"/>
              <w:widowControl/>
              <w:jc w:val="center"/>
              <w:rPr>
                <w:rFonts w:ascii="Times New Roman" w:hAnsi="Times New Roman" w:cs="Times New Roman"/>
                <w:sz w:val="22"/>
                <w:szCs w:val="22"/>
              </w:rPr>
            </w:pPr>
            <w:r w:rsidRPr="001F5B99">
              <w:rPr>
                <w:rFonts w:ascii="Times New Roman" w:hAnsi="Times New Roman" w:cs="Times New Roman"/>
                <w:sz w:val="22"/>
                <w:szCs w:val="22"/>
              </w:rPr>
              <w:t>5</w:t>
            </w:r>
          </w:p>
        </w:tc>
      </w:tr>
      <w:tr w:rsidR="00060E73"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060E73" w:rsidRDefault="00060E73"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3B7053" w:rsidRDefault="00060E73"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Итого установленная трансформаторная мощность классом напряжения 35 кВ</w:t>
            </w:r>
            <w:r>
              <w:rPr>
                <w:rFonts w:ascii="Times New Roman" w:hAnsi="Times New Roman" w:cs="Times New Roman"/>
                <w:sz w:val="22"/>
                <w:szCs w:val="22"/>
              </w:rPr>
              <w:t xml:space="preserve"> </w:t>
            </w:r>
          </w:p>
          <w:p w:rsidR="00060E73" w:rsidRPr="00F91E19" w:rsidRDefault="00060E73" w:rsidP="00D64E33">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ОАО</w:t>
            </w:r>
            <w:r>
              <w:rPr>
                <w:rFonts w:ascii="Times New Roman" w:hAnsi="Times New Roman" w:cs="Times New Roman"/>
                <w:sz w:val="22"/>
                <w:szCs w:val="22"/>
              </w:rPr>
              <w:t xml:space="preserve"> «П</w:t>
            </w:r>
            <w:r w:rsidR="00D64E33">
              <w:rPr>
                <w:rFonts w:ascii="Times New Roman" w:hAnsi="Times New Roman" w:cs="Times New Roman"/>
                <w:sz w:val="22"/>
                <w:szCs w:val="22"/>
              </w:rPr>
              <w:t>СК</w:t>
            </w:r>
            <w:r>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20,0</w:t>
            </w:r>
          </w:p>
        </w:tc>
      </w:tr>
      <w:tr w:rsidR="00235244"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222.</w:t>
            </w:r>
          </w:p>
        </w:tc>
        <w:tc>
          <w:tcPr>
            <w:tcW w:w="1626" w:type="pct"/>
            <w:tcBorders>
              <w:top w:val="single" w:sz="4" w:space="0" w:color="auto"/>
              <w:left w:val="single" w:sz="4" w:space="0" w:color="auto"/>
              <w:bottom w:val="single" w:sz="4" w:space="0" w:color="auto"/>
              <w:right w:val="single" w:sz="4" w:space="0" w:color="auto"/>
            </w:tcBorders>
          </w:tcPr>
          <w:p w:rsidR="00235244" w:rsidRPr="00F91E19" w:rsidRDefault="00235244" w:rsidP="00C9635A">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«П</w:t>
            </w:r>
            <w:r w:rsidR="00C9635A">
              <w:rPr>
                <w:rFonts w:ascii="Times New Roman" w:hAnsi="Times New Roman" w:cs="Times New Roman"/>
                <w:sz w:val="22"/>
                <w:szCs w:val="22"/>
              </w:rPr>
              <w:t>КС</w:t>
            </w:r>
            <w:r w:rsidR="00060E73">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ПС-51</w:t>
            </w:r>
            <w:r>
              <w:rPr>
                <w:rFonts w:ascii="Times New Roman" w:hAnsi="Times New Roman" w:cs="Times New Roman"/>
                <w:sz w:val="22"/>
                <w:szCs w:val="22"/>
              </w:rPr>
              <w:t>П</w:t>
            </w:r>
            <w:r w:rsidRPr="00F91E19">
              <w:rPr>
                <w:rFonts w:ascii="Times New Roman" w:hAnsi="Times New Roman" w:cs="Times New Roman"/>
                <w:sz w:val="22"/>
                <w:szCs w:val="22"/>
              </w:rPr>
              <w:t xml:space="preserve"> Соломенное</w:t>
            </w:r>
          </w:p>
        </w:tc>
        <w:tc>
          <w:tcPr>
            <w:tcW w:w="445" w:type="pct"/>
            <w:gridSpan w:val="2"/>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235244" w:rsidRPr="00F91E19" w:rsidRDefault="00235244"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12,6</w:t>
            </w:r>
          </w:p>
        </w:tc>
      </w:tr>
      <w:tr w:rsidR="00060E73" w:rsidRPr="00F91E19" w:rsidTr="00777354">
        <w:trPr>
          <w:cantSplit/>
          <w:trHeight w:val="229"/>
        </w:trPr>
        <w:tc>
          <w:tcPr>
            <w:tcW w:w="346" w:type="pct"/>
            <w:tcBorders>
              <w:top w:val="single" w:sz="4" w:space="0" w:color="auto"/>
              <w:left w:val="single" w:sz="4" w:space="0" w:color="auto"/>
              <w:bottom w:val="single" w:sz="4" w:space="0" w:color="auto"/>
              <w:right w:val="single" w:sz="4" w:space="0" w:color="auto"/>
            </w:tcBorders>
          </w:tcPr>
          <w:p w:rsidR="00060E73" w:rsidRDefault="00060E73"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3B7053" w:rsidRDefault="00060E73"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Итого установленная трансформаторная мощность классом напряжения 35 кВ</w:t>
            </w:r>
            <w:r>
              <w:rPr>
                <w:rFonts w:ascii="Times New Roman" w:hAnsi="Times New Roman" w:cs="Times New Roman"/>
                <w:sz w:val="22"/>
                <w:szCs w:val="22"/>
              </w:rPr>
              <w:t xml:space="preserve"> </w:t>
            </w:r>
          </w:p>
          <w:p w:rsidR="00060E73" w:rsidRPr="00F91E19" w:rsidRDefault="00060E73" w:rsidP="00C9635A">
            <w:pPr>
              <w:pStyle w:val="ConsPlusCell"/>
              <w:widowControl/>
              <w:rPr>
                <w:rFonts w:ascii="Times New Roman" w:hAnsi="Times New Roman" w:cs="Times New Roman"/>
                <w:sz w:val="22"/>
                <w:szCs w:val="22"/>
              </w:rPr>
            </w:pPr>
            <w:r w:rsidRPr="00F007A4">
              <w:rPr>
                <w:rFonts w:ascii="Times New Roman" w:hAnsi="Times New Roman" w:cs="Times New Roman"/>
                <w:sz w:val="22"/>
                <w:szCs w:val="22"/>
              </w:rPr>
              <w:t>ОАО</w:t>
            </w:r>
            <w:r>
              <w:rPr>
                <w:rFonts w:ascii="Times New Roman" w:hAnsi="Times New Roman" w:cs="Times New Roman"/>
                <w:sz w:val="22"/>
                <w:szCs w:val="22"/>
              </w:rPr>
              <w:t xml:space="preserve"> «П</w:t>
            </w:r>
            <w:r w:rsidR="00C9635A">
              <w:rPr>
                <w:rFonts w:ascii="Times New Roman" w:hAnsi="Times New Roman" w:cs="Times New Roman"/>
                <w:sz w:val="22"/>
                <w:szCs w:val="22"/>
              </w:rPr>
              <w:t>КС»</w:t>
            </w:r>
            <w:r>
              <w:rPr>
                <w:rFonts w:ascii="Times New Roman" w:hAnsi="Times New Roman" w:cs="Times New Roman"/>
                <w:sz w:val="22"/>
                <w:szCs w:val="22"/>
              </w:rPr>
              <w:t xml:space="preserve"> </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12,6</w:t>
            </w:r>
          </w:p>
        </w:tc>
      </w:tr>
      <w:tr w:rsidR="00060E73" w:rsidRPr="00B61809" w:rsidTr="00777354">
        <w:trPr>
          <w:cantSplit/>
          <w:trHeight w:val="229"/>
        </w:trPr>
        <w:tc>
          <w:tcPr>
            <w:tcW w:w="346" w:type="pct"/>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060E73" w:rsidRPr="00B61809" w:rsidRDefault="002E6AC5" w:rsidP="003B7053">
            <w:pPr>
              <w:pStyle w:val="ConsPlusCell"/>
              <w:widowControl/>
              <w:rPr>
                <w:rFonts w:ascii="Times New Roman" w:hAnsi="Times New Roman" w:cs="Times New Roman"/>
                <w:sz w:val="22"/>
                <w:szCs w:val="22"/>
              </w:rPr>
            </w:pPr>
            <w:r w:rsidRPr="00B61809">
              <w:rPr>
                <w:rFonts w:ascii="Times New Roman" w:hAnsi="Times New Roman" w:cs="Times New Roman"/>
                <w:sz w:val="22"/>
                <w:szCs w:val="22"/>
              </w:rPr>
              <w:t xml:space="preserve">Всего установленная трансформаторная мощность классом напряжения 110 кВ по Республике Карелия </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35</w:t>
            </w:r>
          </w:p>
        </w:tc>
        <w:tc>
          <w:tcPr>
            <w:tcW w:w="404" w:type="pct"/>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606,9</w:t>
            </w:r>
          </w:p>
        </w:tc>
      </w:tr>
      <w:tr w:rsidR="00060E73" w:rsidRPr="00F91E19" w:rsidTr="00777354">
        <w:trPr>
          <w:cantSplit/>
          <w:trHeight w:val="360"/>
        </w:trPr>
        <w:tc>
          <w:tcPr>
            <w:tcW w:w="346" w:type="pct"/>
            <w:tcBorders>
              <w:top w:val="single" w:sz="4" w:space="0" w:color="auto"/>
              <w:left w:val="single" w:sz="4" w:space="0" w:color="auto"/>
              <w:bottom w:val="single" w:sz="4" w:space="0" w:color="auto"/>
              <w:right w:val="single" w:sz="4" w:space="0" w:color="auto"/>
            </w:tcBorders>
          </w:tcPr>
          <w:p w:rsidR="00060E73" w:rsidRPr="00335892" w:rsidRDefault="00060E73" w:rsidP="003B7053">
            <w:pPr>
              <w:pStyle w:val="ConsPlusCell"/>
              <w:widowControl/>
              <w:jc w:val="center"/>
              <w:rPr>
                <w:rFonts w:ascii="Times New Roman" w:hAnsi="Times New Roman" w:cs="Times New Roman"/>
                <w:sz w:val="22"/>
                <w:szCs w:val="22"/>
              </w:rPr>
            </w:pPr>
            <w:r w:rsidRPr="00335892">
              <w:rPr>
                <w:rFonts w:ascii="Times New Roman" w:hAnsi="Times New Roman" w:cs="Times New Roman"/>
                <w:sz w:val="22"/>
                <w:szCs w:val="22"/>
              </w:rPr>
              <w:t>223.</w:t>
            </w:r>
          </w:p>
        </w:tc>
        <w:tc>
          <w:tcPr>
            <w:tcW w:w="1626" w:type="pct"/>
            <w:tcBorders>
              <w:top w:val="single" w:sz="4" w:space="0" w:color="auto"/>
              <w:left w:val="single" w:sz="4" w:space="0" w:color="auto"/>
              <w:bottom w:val="single" w:sz="4" w:space="0" w:color="auto"/>
              <w:right w:val="single" w:sz="4" w:space="0" w:color="auto"/>
            </w:tcBorders>
          </w:tcPr>
          <w:p w:rsidR="00060E73" w:rsidRPr="00335892" w:rsidRDefault="00060E73" w:rsidP="00C9635A">
            <w:pPr>
              <w:pStyle w:val="ConsPlusCell"/>
              <w:widowControl/>
              <w:rPr>
                <w:rFonts w:ascii="Times New Roman" w:hAnsi="Times New Roman" w:cs="Times New Roman"/>
                <w:sz w:val="22"/>
                <w:szCs w:val="22"/>
              </w:rPr>
            </w:pPr>
            <w:r w:rsidRPr="00335892">
              <w:rPr>
                <w:rFonts w:ascii="Times New Roman" w:hAnsi="Times New Roman" w:cs="Times New Roman"/>
                <w:sz w:val="22"/>
                <w:szCs w:val="22"/>
              </w:rPr>
              <w:t>Филиал ОАО «МРСК Северо</w:t>
            </w:r>
            <w:r w:rsidR="00C9635A">
              <w:rPr>
                <w:rFonts w:ascii="Times New Roman" w:hAnsi="Times New Roman" w:cs="Times New Roman"/>
                <w:sz w:val="22"/>
                <w:szCs w:val="22"/>
              </w:rPr>
              <w:t>-</w:t>
            </w:r>
            <w:r w:rsidRPr="00335892">
              <w:rPr>
                <w:rFonts w:ascii="Times New Roman" w:hAnsi="Times New Roman" w:cs="Times New Roman"/>
                <w:sz w:val="22"/>
                <w:szCs w:val="22"/>
              </w:rPr>
              <w:t xml:space="preserve"> 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10</w:t>
            </w:r>
            <w:r>
              <w:rPr>
                <w:rFonts w:ascii="Times New Roman" w:hAnsi="Times New Roman" w:cs="Times New Roman"/>
                <w:sz w:val="22"/>
                <w:szCs w:val="22"/>
              </w:rPr>
              <w:t>-</w:t>
            </w:r>
            <w:r w:rsidRPr="00F91E19">
              <w:rPr>
                <w:rFonts w:ascii="Times New Roman" w:hAnsi="Times New Roman" w:cs="Times New Roman"/>
                <w:sz w:val="22"/>
                <w:szCs w:val="22"/>
              </w:rPr>
              <w:t>6/ 0,4 кВ, всего</w:t>
            </w:r>
          </w:p>
        </w:tc>
        <w:tc>
          <w:tcPr>
            <w:tcW w:w="445"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387,4</w:t>
            </w:r>
          </w:p>
        </w:tc>
      </w:tr>
      <w:tr w:rsidR="00335892" w:rsidRPr="00F91E19" w:rsidTr="00C9635A">
        <w:trPr>
          <w:cantSplit/>
          <w:trHeight w:val="1370"/>
        </w:trPr>
        <w:tc>
          <w:tcPr>
            <w:tcW w:w="346" w:type="pct"/>
            <w:tcBorders>
              <w:top w:val="single" w:sz="4" w:space="0" w:color="auto"/>
              <w:left w:val="single" w:sz="4" w:space="0" w:color="auto"/>
              <w:bottom w:val="single" w:sz="4" w:space="0" w:color="auto"/>
              <w:right w:val="single" w:sz="4" w:space="0" w:color="auto"/>
            </w:tcBorders>
            <w:vAlign w:val="center"/>
          </w:tcPr>
          <w:p w:rsidR="00335892" w:rsidRPr="00F91E19" w:rsidRDefault="00335892" w:rsidP="00250527">
            <w:pPr>
              <w:pStyle w:val="ConsPlusCell"/>
              <w:widowControl/>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335892" w:rsidRPr="00F91E19" w:rsidRDefault="00335892"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 xml:space="preserve">Итого установленная трансформаторная мощность классом напряжения </w:t>
            </w:r>
            <w:r>
              <w:rPr>
                <w:rFonts w:ascii="Times New Roman" w:hAnsi="Times New Roman" w:cs="Times New Roman"/>
                <w:sz w:val="22"/>
                <w:szCs w:val="22"/>
              </w:rPr>
              <w:t>10-0,4</w:t>
            </w:r>
            <w:r w:rsidRPr="00060E73">
              <w:rPr>
                <w:rFonts w:ascii="Times New Roman" w:hAnsi="Times New Roman" w:cs="Times New Roman"/>
                <w:sz w:val="22"/>
                <w:szCs w:val="22"/>
              </w:rPr>
              <w:t xml:space="preserve"> кВ</w:t>
            </w:r>
            <w:r>
              <w:rPr>
                <w:rFonts w:ascii="Times New Roman" w:hAnsi="Times New Roman" w:cs="Times New Roman"/>
                <w:sz w:val="22"/>
                <w:szCs w:val="22"/>
              </w:rPr>
              <w:t xml:space="preserve"> по филиалу ОАО «МРСК Северо-Запада» «Карелэнерго»</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335892" w:rsidRPr="00F91E19" w:rsidRDefault="00335892" w:rsidP="00250527">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335892" w:rsidRPr="00F91E19" w:rsidRDefault="00335892"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vAlign w:val="center"/>
          </w:tcPr>
          <w:p w:rsidR="00335892" w:rsidRPr="00F91E19" w:rsidRDefault="00335892"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387,4</w:t>
            </w:r>
          </w:p>
        </w:tc>
      </w:tr>
      <w:tr w:rsidR="00060E73"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224</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«Карельский окатыш»</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060E73" w:rsidRPr="00F91E19" w:rsidRDefault="00060E73" w:rsidP="0025052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10 - 0,4 кВ, всего</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060E73" w:rsidRPr="00F91E19" w:rsidRDefault="00060E73" w:rsidP="0025052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vAlign w:val="center"/>
          </w:tcPr>
          <w:p w:rsidR="00060E73" w:rsidRPr="00F91E19" w:rsidRDefault="00060E73" w:rsidP="00250527">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167,0</w:t>
            </w:r>
          </w:p>
        </w:tc>
      </w:tr>
      <w:tr w:rsidR="00FA34E6" w:rsidRPr="00F91E19" w:rsidTr="00777354">
        <w:trPr>
          <w:cantSplit/>
          <w:trHeight w:val="1180"/>
        </w:trPr>
        <w:tc>
          <w:tcPr>
            <w:tcW w:w="346"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 xml:space="preserve">Итого установленная трансформаторная мощность классом напряжения </w:t>
            </w:r>
            <w:r>
              <w:rPr>
                <w:rFonts w:ascii="Times New Roman" w:hAnsi="Times New Roman" w:cs="Times New Roman"/>
                <w:sz w:val="22"/>
                <w:szCs w:val="22"/>
              </w:rPr>
              <w:t>10-0,4</w:t>
            </w:r>
            <w:r w:rsidRPr="00060E73">
              <w:rPr>
                <w:rFonts w:ascii="Times New Roman" w:hAnsi="Times New Roman" w:cs="Times New Roman"/>
                <w:sz w:val="22"/>
                <w:szCs w:val="22"/>
              </w:rPr>
              <w:t xml:space="preserve"> кВ</w:t>
            </w:r>
            <w:r>
              <w:rPr>
                <w:rFonts w:ascii="Times New Roman" w:hAnsi="Times New Roman" w:cs="Times New Roman"/>
                <w:sz w:val="22"/>
                <w:szCs w:val="22"/>
              </w:rPr>
              <w:t xml:space="preserve">  ОАО «Карельский окатыш»</w:t>
            </w:r>
          </w:p>
        </w:tc>
        <w:tc>
          <w:tcPr>
            <w:tcW w:w="2179"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167,0</w:t>
            </w:r>
          </w:p>
        </w:tc>
      </w:tr>
      <w:tr w:rsidR="003464CA" w:rsidRPr="00F91E19" w:rsidTr="00C9635A">
        <w:trPr>
          <w:cantSplit/>
          <w:trHeight w:val="517"/>
        </w:trPr>
        <w:tc>
          <w:tcPr>
            <w:tcW w:w="346" w:type="pct"/>
            <w:tcBorders>
              <w:top w:val="single" w:sz="4" w:space="0" w:color="auto"/>
              <w:left w:val="single" w:sz="4" w:space="0" w:color="auto"/>
              <w:right w:val="single" w:sz="4" w:space="0" w:color="auto"/>
            </w:tcBorders>
          </w:tcPr>
          <w:p w:rsidR="003464CA" w:rsidRPr="00F91E19" w:rsidRDefault="003464C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225</w:t>
            </w:r>
            <w:r>
              <w:rPr>
                <w:rFonts w:ascii="Times New Roman" w:hAnsi="Times New Roman" w:cs="Times New Roman"/>
                <w:sz w:val="22"/>
                <w:szCs w:val="22"/>
              </w:rPr>
              <w:t>.</w:t>
            </w:r>
          </w:p>
        </w:tc>
        <w:tc>
          <w:tcPr>
            <w:tcW w:w="1626" w:type="pct"/>
            <w:tcBorders>
              <w:top w:val="single" w:sz="4" w:space="0" w:color="auto"/>
              <w:left w:val="single" w:sz="4" w:space="0" w:color="auto"/>
              <w:right w:val="single" w:sz="4" w:space="0" w:color="auto"/>
            </w:tcBorders>
          </w:tcPr>
          <w:p w:rsidR="003464CA" w:rsidRPr="00F91E19" w:rsidRDefault="003464CA" w:rsidP="00C9635A">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ОАО «П</w:t>
            </w:r>
            <w:r w:rsidR="00C9635A">
              <w:rPr>
                <w:rFonts w:ascii="Times New Roman" w:hAnsi="Times New Roman" w:cs="Times New Roman"/>
                <w:sz w:val="22"/>
                <w:szCs w:val="22"/>
              </w:rPr>
              <w:t>СК</w:t>
            </w:r>
            <w:r w:rsidRPr="00F91E19">
              <w:rPr>
                <w:rFonts w:ascii="Times New Roman" w:hAnsi="Times New Roman" w:cs="Times New Roman"/>
                <w:sz w:val="22"/>
                <w:szCs w:val="22"/>
              </w:rPr>
              <w:t>»</w:t>
            </w:r>
          </w:p>
        </w:tc>
        <w:tc>
          <w:tcPr>
            <w:tcW w:w="2179" w:type="pct"/>
            <w:gridSpan w:val="2"/>
            <w:tcBorders>
              <w:top w:val="single" w:sz="4" w:space="0" w:color="auto"/>
              <w:left w:val="single" w:sz="4" w:space="0" w:color="auto"/>
              <w:right w:val="single" w:sz="4" w:space="0" w:color="auto"/>
            </w:tcBorders>
          </w:tcPr>
          <w:p w:rsidR="003464CA" w:rsidRPr="00F91E19" w:rsidRDefault="003464C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35 - 0,4 кВ, всего</w:t>
            </w:r>
          </w:p>
        </w:tc>
        <w:tc>
          <w:tcPr>
            <w:tcW w:w="445" w:type="pct"/>
            <w:gridSpan w:val="2"/>
            <w:tcBorders>
              <w:top w:val="single" w:sz="4" w:space="0" w:color="auto"/>
              <w:left w:val="single" w:sz="4" w:space="0" w:color="auto"/>
              <w:right w:val="single" w:sz="4" w:space="0" w:color="auto"/>
            </w:tcBorders>
          </w:tcPr>
          <w:p w:rsidR="003464CA" w:rsidRPr="00F91E19" w:rsidRDefault="003464C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35-0,4</w:t>
            </w:r>
          </w:p>
        </w:tc>
        <w:tc>
          <w:tcPr>
            <w:tcW w:w="404" w:type="pct"/>
            <w:tcBorders>
              <w:top w:val="single" w:sz="4" w:space="0" w:color="auto"/>
              <w:left w:val="single" w:sz="4" w:space="0" w:color="auto"/>
              <w:right w:val="single" w:sz="4" w:space="0" w:color="auto"/>
            </w:tcBorders>
          </w:tcPr>
          <w:p w:rsidR="003464CA" w:rsidRPr="00F91E19" w:rsidRDefault="003464CA"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5</w:t>
            </w:r>
            <w:r>
              <w:rPr>
                <w:rFonts w:ascii="Times New Roman" w:hAnsi="Times New Roman" w:cs="Times New Roman"/>
                <w:sz w:val="22"/>
                <w:szCs w:val="22"/>
              </w:rPr>
              <w:t>79</w:t>
            </w:r>
            <w:r w:rsidRPr="00F91E19">
              <w:rPr>
                <w:rFonts w:ascii="Times New Roman" w:hAnsi="Times New Roman" w:cs="Times New Roman"/>
                <w:sz w:val="22"/>
                <w:szCs w:val="22"/>
              </w:rPr>
              <w:t>,</w:t>
            </w:r>
            <w:r>
              <w:rPr>
                <w:rFonts w:ascii="Times New Roman" w:hAnsi="Times New Roman" w:cs="Times New Roman"/>
                <w:sz w:val="22"/>
                <w:szCs w:val="22"/>
              </w:rPr>
              <w:t>0</w:t>
            </w:r>
          </w:p>
        </w:tc>
      </w:tr>
      <w:tr w:rsidR="00FA34E6"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FA34E6" w:rsidRDefault="00FA34E6" w:rsidP="00C9635A">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 xml:space="preserve">Итого установленная трансформаторная мощность классом напряжения </w:t>
            </w:r>
            <w:r>
              <w:rPr>
                <w:rFonts w:ascii="Times New Roman" w:hAnsi="Times New Roman" w:cs="Times New Roman"/>
                <w:sz w:val="22"/>
                <w:szCs w:val="22"/>
              </w:rPr>
              <w:t>10-0,4</w:t>
            </w:r>
            <w:r w:rsidRPr="00060E73">
              <w:rPr>
                <w:rFonts w:ascii="Times New Roman" w:hAnsi="Times New Roman" w:cs="Times New Roman"/>
                <w:sz w:val="22"/>
                <w:szCs w:val="22"/>
              </w:rPr>
              <w:t xml:space="preserve"> кВ</w:t>
            </w:r>
            <w:r>
              <w:rPr>
                <w:rFonts w:ascii="Times New Roman" w:hAnsi="Times New Roman" w:cs="Times New Roman"/>
                <w:sz w:val="22"/>
                <w:szCs w:val="22"/>
              </w:rPr>
              <w:t xml:space="preserve">  ОАО «П</w:t>
            </w:r>
            <w:r w:rsidR="00C9635A">
              <w:rPr>
                <w:rFonts w:ascii="Times New Roman" w:hAnsi="Times New Roman" w:cs="Times New Roman"/>
                <w:sz w:val="22"/>
                <w:szCs w:val="22"/>
              </w:rPr>
              <w:t>СК</w:t>
            </w:r>
            <w:r>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35-0,4</w:t>
            </w:r>
          </w:p>
        </w:tc>
        <w:tc>
          <w:tcPr>
            <w:tcW w:w="404"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579,0</w:t>
            </w:r>
          </w:p>
        </w:tc>
      </w:tr>
      <w:tr w:rsidR="00060E73"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226</w:t>
            </w:r>
            <w:r>
              <w:rPr>
                <w:rFonts w:ascii="Times New Roman" w:hAnsi="Times New Roman" w:cs="Times New Roman"/>
                <w:sz w:val="22"/>
                <w:szCs w:val="22"/>
              </w:rPr>
              <w:t>.</w:t>
            </w:r>
          </w:p>
        </w:tc>
        <w:tc>
          <w:tcPr>
            <w:tcW w:w="162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rPr>
                <w:rFonts w:ascii="Times New Roman" w:hAnsi="Times New Roman" w:cs="Times New Roman"/>
                <w:sz w:val="22"/>
                <w:szCs w:val="22"/>
              </w:rPr>
            </w:pPr>
            <w:r>
              <w:rPr>
                <w:rFonts w:ascii="Times New Roman" w:hAnsi="Times New Roman" w:cs="Times New Roman"/>
                <w:sz w:val="22"/>
                <w:szCs w:val="22"/>
              </w:rPr>
              <w:t>ОАО «28 Э</w:t>
            </w:r>
            <w:r w:rsidRPr="00A619EF">
              <w:rPr>
                <w:rFonts w:ascii="Times New Roman" w:hAnsi="Times New Roman" w:cs="Times New Roman"/>
                <w:sz w:val="22"/>
                <w:szCs w:val="22"/>
              </w:rPr>
              <w:t>лектрическая сеть</w:t>
            </w:r>
            <w:r>
              <w:rPr>
                <w:rFonts w:ascii="Times New Roman" w:hAnsi="Times New Roman" w:cs="Times New Roman"/>
                <w:sz w:val="22"/>
                <w:szCs w:val="22"/>
              </w:rPr>
              <w:t>»</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10 - 0,4 кВ, всего</w:t>
            </w:r>
          </w:p>
        </w:tc>
        <w:tc>
          <w:tcPr>
            <w:tcW w:w="445"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13,1</w:t>
            </w:r>
          </w:p>
        </w:tc>
      </w:tr>
      <w:tr w:rsidR="00FA34E6"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tcPr>
          <w:p w:rsidR="00FA34E6" w:rsidRDefault="00FA34E6" w:rsidP="003B7053">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 xml:space="preserve">Итого установленная трансформаторная мощность классом напряжения </w:t>
            </w:r>
            <w:r>
              <w:rPr>
                <w:rFonts w:ascii="Times New Roman" w:hAnsi="Times New Roman" w:cs="Times New Roman"/>
                <w:sz w:val="22"/>
                <w:szCs w:val="22"/>
              </w:rPr>
              <w:t>10-0,4</w:t>
            </w:r>
            <w:r w:rsidRPr="00060E73">
              <w:rPr>
                <w:rFonts w:ascii="Times New Roman" w:hAnsi="Times New Roman" w:cs="Times New Roman"/>
                <w:sz w:val="22"/>
                <w:szCs w:val="22"/>
              </w:rPr>
              <w:t xml:space="preserve"> кВ</w:t>
            </w:r>
            <w:r>
              <w:rPr>
                <w:rFonts w:ascii="Times New Roman" w:hAnsi="Times New Roman" w:cs="Times New Roman"/>
                <w:sz w:val="22"/>
                <w:szCs w:val="22"/>
              </w:rPr>
              <w:t xml:space="preserve">  ОАО «28 Электрическая сеть»</w:t>
            </w:r>
          </w:p>
        </w:tc>
        <w:tc>
          <w:tcPr>
            <w:tcW w:w="2179"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13,1</w:t>
            </w:r>
          </w:p>
        </w:tc>
      </w:tr>
      <w:tr w:rsidR="00060E73"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227.</w:t>
            </w:r>
          </w:p>
        </w:tc>
        <w:tc>
          <w:tcPr>
            <w:tcW w:w="1626"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rPr>
                <w:rFonts w:ascii="Times New Roman" w:hAnsi="Times New Roman" w:cs="Times New Roman"/>
                <w:sz w:val="22"/>
                <w:szCs w:val="22"/>
              </w:rPr>
            </w:pPr>
            <w:r w:rsidRPr="00F91E19">
              <w:rPr>
                <w:rFonts w:ascii="Times New Roman" w:hAnsi="Times New Roman" w:cs="Times New Roman"/>
                <w:sz w:val="22"/>
                <w:szCs w:val="22"/>
              </w:rPr>
              <w:t>ООО «Охта Групп Онега»</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ПС 10 - 0,4 кВ, всего</w:t>
            </w:r>
          </w:p>
        </w:tc>
        <w:tc>
          <w:tcPr>
            <w:tcW w:w="445" w:type="pct"/>
            <w:gridSpan w:val="2"/>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060E73" w:rsidRPr="00F91E19" w:rsidRDefault="00060E73" w:rsidP="003B7053">
            <w:pPr>
              <w:pStyle w:val="ConsPlusCell"/>
              <w:widowControl/>
              <w:jc w:val="center"/>
              <w:rPr>
                <w:rFonts w:ascii="Times New Roman" w:hAnsi="Times New Roman" w:cs="Times New Roman"/>
                <w:sz w:val="22"/>
                <w:szCs w:val="22"/>
              </w:rPr>
            </w:pPr>
            <w:r w:rsidRPr="00F91E19">
              <w:rPr>
                <w:rFonts w:ascii="Times New Roman" w:hAnsi="Times New Roman" w:cs="Times New Roman"/>
                <w:sz w:val="22"/>
                <w:szCs w:val="22"/>
              </w:rPr>
              <w:t>40,8</w:t>
            </w:r>
          </w:p>
        </w:tc>
      </w:tr>
      <w:tr w:rsidR="00FA34E6" w:rsidRPr="00F91E19" w:rsidTr="00777354">
        <w:trPr>
          <w:cantSplit/>
          <w:trHeight w:val="240"/>
        </w:trPr>
        <w:tc>
          <w:tcPr>
            <w:tcW w:w="346" w:type="pct"/>
            <w:tcBorders>
              <w:top w:val="single" w:sz="4" w:space="0" w:color="auto"/>
              <w:left w:val="single" w:sz="4" w:space="0" w:color="auto"/>
              <w:bottom w:val="single" w:sz="4" w:space="0" w:color="auto"/>
              <w:right w:val="single" w:sz="4" w:space="0" w:color="auto"/>
            </w:tcBorders>
            <w:vAlign w:val="center"/>
          </w:tcPr>
          <w:p w:rsidR="00FA34E6" w:rsidRDefault="00FA34E6" w:rsidP="00250527">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rPr>
                <w:rFonts w:ascii="Times New Roman" w:hAnsi="Times New Roman" w:cs="Times New Roman"/>
                <w:sz w:val="22"/>
                <w:szCs w:val="22"/>
              </w:rPr>
            </w:pPr>
            <w:r w:rsidRPr="00060E73">
              <w:rPr>
                <w:rFonts w:ascii="Times New Roman" w:hAnsi="Times New Roman" w:cs="Times New Roman"/>
                <w:sz w:val="22"/>
                <w:szCs w:val="22"/>
              </w:rPr>
              <w:t xml:space="preserve">Итого установленная трансформаторная мощность классом напряжения </w:t>
            </w:r>
            <w:r>
              <w:rPr>
                <w:rFonts w:ascii="Times New Roman" w:hAnsi="Times New Roman" w:cs="Times New Roman"/>
                <w:sz w:val="22"/>
                <w:szCs w:val="22"/>
              </w:rPr>
              <w:t>10-0,4</w:t>
            </w:r>
            <w:r w:rsidRPr="00060E73">
              <w:rPr>
                <w:rFonts w:ascii="Times New Roman" w:hAnsi="Times New Roman" w:cs="Times New Roman"/>
                <w:sz w:val="22"/>
                <w:szCs w:val="22"/>
              </w:rPr>
              <w:t xml:space="preserve"> кВ</w:t>
            </w:r>
            <w:r>
              <w:rPr>
                <w:rFonts w:ascii="Times New Roman" w:hAnsi="Times New Roman" w:cs="Times New Roman"/>
                <w:sz w:val="22"/>
                <w:szCs w:val="22"/>
              </w:rPr>
              <w:t xml:space="preserve"> </w:t>
            </w:r>
            <w:r w:rsidRPr="00F91E19">
              <w:rPr>
                <w:rFonts w:ascii="Times New Roman" w:hAnsi="Times New Roman" w:cs="Times New Roman"/>
                <w:sz w:val="22"/>
                <w:szCs w:val="22"/>
              </w:rPr>
              <w:t>ООО «Охта Групп Онега»</w:t>
            </w:r>
            <w:r>
              <w:rPr>
                <w:rFonts w:ascii="Times New Roman" w:hAnsi="Times New Roman" w:cs="Times New Roman"/>
                <w:sz w:val="22"/>
                <w:szCs w:val="22"/>
              </w:rPr>
              <w:t xml:space="preserve">  </w:t>
            </w:r>
          </w:p>
        </w:tc>
        <w:tc>
          <w:tcPr>
            <w:tcW w:w="2179"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FA34E6" w:rsidRPr="00F91E19" w:rsidRDefault="00FA34E6" w:rsidP="003B705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40,8</w:t>
            </w:r>
          </w:p>
        </w:tc>
      </w:tr>
      <w:tr w:rsidR="00060E73" w:rsidRPr="00B61809" w:rsidTr="00777354">
        <w:trPr>
          <w:cantSplit/>
          <w:trHeight w:val="240"/>
        </w:trPr>
        <w:tc>
          <w:tcPr>
            <w:tcW w:w="346" w:type="pct"/>
            <w:tcBorders>
              <w:top w:val="single" w:sz="4" w:space="0" w:color="auto"/>
              <w:left w:val="single" w:sz="4" w:space="0" w:color="auto"/>
              <w:bottom w:val="single" w:sz="4" w:space="0" w:color="auto"/>
              <w:right w:val="single" w:sz="4" w:space="0" w:color="auto"/>
            </w:tcBorders>
            <w:vAlign w:val="center"/>
          </w:tcPr>
          <w:p w:rsidR="00060E73" w:rsidRPr="00B61809" w:rsidRDefault="00060E73" w:rsidP="00250527">
            <w:pPr>
              <w:pStyle w:val="ConsPlusCell"/>
              <w:widowControl/>
              <w:jc w:val="center"/>
              <w:rPr>
                <w:rFonts w:ascii="Times New Roman" w:hAnsi="Times New Roman" w:cs="Times New Roman"/>
                <w:sz w:val="22"/>
                <w:szCs w:val="22"/>
              </w:rPr>
            </w:pPr>
          </w:p>
        </w:tc>
        <w:tc>
          <w:tcPr>
            <w:tcW w:w="1626" w:type="pct"/>
            <w:tcBorders>
              <w:top w:val="single" w:sz="4" w:space="0" w:color="auto"/>
              <w:left w:val="single" w:sz="4" w:space="0" w:color="auto"/>
              <w:bottom w:val="single" w:sz="4" w:space="0" w:color="auto"/>
              <w:right w:val="single" w:sz="4" w:space="0" w:color="auto"/>
            </w:tcBorders>
          </w:tcPr>
          <w:p w:rsidR="00060E73" w:rsidRPr="00B61809" w:rsidRDefault="00FA34E6" w:rsidP="003B7053">
            <w:pPr>
              <w:pStyle w:val="ConsPlusCell"/>
              <w:widowControl/>
              <w:rPr>
                <w:rFonts w:ascii="Times New Roman" w:hAnsi="Times New Roman" w:cs="Times New Roman"/>
                <w:sz w:val="22"/>
                <w:szCs w:val="22"/>
              </w:rPr>
            </w:pPr>
            <w:r w:rsidRPr="00B61809">
              <w:rPr>
                <w:rFonts w:ascii="Times New Roman" w:hAnsi="Times New Roman" w:cs="Times New Roman"/>
                <w:sz w:val="22"/>
                <w:szCs w:val="22"/>
              </w:rPr>
              <w:t xml:space="preserve">Всего установленная трансформаторная мощность классом напряжения 110 кВ по Республике Карелия </w:t>
            </w:r>
          </w:p>
        </w:tc>
        <w:tc>
          <w:tcPr>
            <w:tcW w:w="2179" w:type="pct"/>
            <w:gridSpan w:val="2"/>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p>
        </w:tc>
        <w:tc>
          <w:tcPr>
            <w:tcW w:w="445" w:type="pct"/>
            <w:gridSpan w:val="2"/>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10-0,4</w:t>
            </w:r>
          </w:p>
        </w:tc>
        <w:tc>
          <w:tcPr>
            <w:tcW w:w="404" w:type="pct"/>
            <w:tcBorders>
              <w:top w:val="single" w:sz="4" w:space="0" w:color="auto"/>
              <w:left w:val="single" w:sz="4" w:space="0" w:color="auto"/>
              <w:bottom w:val="single" w:sz="4" w:space="0" w:color="auto"/>
              <w:right w:val="single" w:sz="4" w:space="0" w:color="auto"/>
            </w:tcBorders>
          </w:tcPr>
          <w:p w:rsidR="00060E73" w:rsidRPr="00B61809" w:rsidRDefault="00060E73" w:rsidP="003B7053">
            <w:pPr>
              <w:pStyle w:val="ConsPlusCell"/>
              <w:widowControl/>
              <w:jc w:val="center"/>
              <w:rPr>
                <w:rFonts w:ascii="Times New Roman" w:hAnsi="Times New Roman" w:cs="Times New Roman"/>
                <w:sz w:val="22"/>
                <w:szCs w:val="22"/>
              </w:rPr>
            </w:pPr>
            <w:r w:rsidRPr="00B61809">
              <w:rPr>
                <w:rFonts w:ascii="Times New Roman" w:hAnsi="Times New Roman" w:cs="Times New Roman"/>
                <w:sz w:val="22"/>
                <w:szCs w:val="22"/>
              </w:rPr>
              <w:t>11</w:t>
            </w:r>
            <w:r w:rsidR="00FA34E6" w:rsidRPr="00B61809">
              <w:rPr>
                <w:rFonts w:ascii="Times New Roman" w:hAnsi="Times New Roman" w:cs="Times New Roman"/>
                <w:sz w:val="22"/>
                <w:szCs w:val="22"/>
              </w:rPr>
              <w:t>87,3</w:t>
            </w:r>
          </w:p>
        </w:tc>
      </w:tr>
    </w:tbl>
    <w:p w:rsidR="000D2D93" w:rsidRDefault="000D2D93" w:rsidP="00250527">
      <w:pPr>
        <w:ind w:firstLine="851"/>
        <w:jc w:val="both"/>
        <w:rPr>
          <w:sz w:val="24"/>
          <w:szCs w:val="24"/>
        </w:rPr>
      </w:pPr>
    </w:p>
    <w:p w:rsidR="00250527" w:rsidRPr="00661ECF" w:rsidRDefault="00250527" w:rsidP="00250527">
      <w:pPr>
        <w:ind w:firstLine="851"/>
        <w:jc w:val="both"/>
        <w:rPr>
          <w:sz w:val="24"/>
          <w:szCs w:val="24"/>
        </w:rPr>
      </w:pPr>
      <w:r w:rsidRPr="00661ECF">
        <w:rPr>
          <w:sz w:val="24"/>
          <w:szCs w:val="24"/>
        </w:rPr>
        <w:t>Конфигурация сетей 110-220-330 кВ энергосистемы Республики Карелия характеризуется протяжённостью с севера на юг вдоль железных дорог Мурманск – Петрозаводск – Санкт-Петербург, Петрозаводск – Суоярви – Сортавала – Санкт-Петербург и Суоярви – Суккозеро – Ледмозеро – Косто</w:t>
      </w:r>
      <w:r>
        <w:rPr>
          <w:sz w:val="24"/>
          <w:szCs w:val="24"/>
        </w:rPr>
        <w:t xml:space="preserve">мукша, а также Кочкома – Олений </w:t>
      </w:r>
      <w:r w:rsidRPr="00661ECF">
        <w:rPr>
          <w:sz w:val="24"/>
          <w:szCs w:val="24"/>
        </w:rPr>
        <w:t>– Ледмозеро. Это объясняется тем, что при формировании экономических и транспортных связей основные потребители и электростанции размещались по возможности на небольшом удалении от железных дорог.</w:t>
      </w:r>
    </w:p>
    <w:p w:rsidR="00250527" w:rsidRPr="00661ECF" w:rsidRDefault="00250527" w:rsidP="00250527">
      <w:pPr>
        <w:ind w:firstLine="851"/>
        <w:jc w:val="both"/>
        <w:rPr>
          <w:sz w:val="24"/>
          <w:szCs w:val="24"/>
        </w:rPr>
      </w:pPr>
      <w:r w:rsidRPr="00661ECF">
        <w:rPr>
          <w:sz w:val="24"/>
          <w:szCs w:val="24"/>
        </w:rPr>
        <w:lastRenderedPageBreak/>
        <w:t>В настоящее время в энергосистеме Республики Карелия эксплуатируются электрические сети 33</w:t>
      </w:r>
      <w:r>
        <w:rPr>
          <w:sz w:val="24"/>
          <w:szCs w:val="24"/>
        </w:rPr>
        <w:t xml:space="preserve">0 кВ протяженностью </w:t>
      </w:r>
      <w:smartTag w:uri="urn:schemas-microsoft-com:office:smarttags" w:element="metricconverter">
        <w:smartTagPr>
          <w:attr w:name="ProductID" w:val="903,3 км"/>
        </w:smartTagPr>
        <w:r>
          <w:rPr>
            <w:sz w:val="24"/>
            <w:szCs w:val="24"/>
          </w:rPr>
          <w:t>903,3 км</w:t>
        </w:r>
      </w:smartTag>
      <w:r>
        <w:rPr>
          <w:sz w:val="24"/>
          <w:szCs w:val="24"/>
        </w:rPr>
        <w:t xml:space="preserve"> и пять</w:t>
      </w:r>
      <w:r w:rsidRPr="00661ECF">
        <w:rPr>
          <w:sz w:val="24"/>
          <w:szCs w:val="24"/>
        </w:rPr>
        <w:t xml:space="preserve"> подстанций 330 кВ установленной трансформаторной мощностью 1</w:t>
      </w:r>
      <w:r>
        <w:rPr>
          <w:sz w:val="24"/>
          <w:szCs w:val="24"/>
        </w:rPr>
        <w:t> </w:t>
      </w:r>
      <w:r w:rsidRPr="00661ECF">
        <w:rPr>
          <w:sz w:val="24"/>
          <w:szCs w:val="24"/>
        </w:rPr>
        <w:t>930 МВ∙А.</w:t>
      </w:r>
    </w:p>
    <w:p w:rsidR="00250527" w:rsidRPr="00661ECF" w:rsidRDefault="00250527" w:rsidP="00250527">
      <w:pPr>
        <w:ind w:firstLine="851"/>
        <w:jc w:val="both"/>
        <w:rPr>
          <w:sz w:val="24"/>
          <w:szCs w:val="24"/>
        </w:rPr>
      </w:pPr>
      <w:r w:rsidRPr="00661ECF">
        <w:rPr>
          <w:sz w:val="24"/>
          <w:szCs w:val="24"/>
        </w:rPr>
        <w:t xml:space="preserve">По </w:t>
      </w:r>
      <w:r>
        <w:rPr>
          <w:sz w:val="24"/>
          <w:szCs w:val="24"/>
        </w:rPr>
        <w:t xml:space="preserve">электрическим </w:t>
      </w:r>
      <w:r w:rsidRPr="00661ECF">
        <w:rPr>
          <w:sz w:val="24"/>
          <w:szCs w:val="24"/>
        </w:rPr>
        <w:t xml:space="preserve">сетям 330 кВ осуществляется транзит мощности из энергосистемы Мурманской области в </w:t>
      </w:r>
      <w:r>
        <w:rPr>
          <w:sz w:val="24"/>
          <w:szCs w:val="24"/>
        </w:rPr>
        <w:t xml:space="preserve">энергосистему </w:t>
      </w:r>
      <w:r w:rsidRPr="00661ECF">
        <w:rPr>
          <w:sz w:val="24"/>
          <w:szCs w:val="24"/>
        </w:rPr>
        <w:t>Республи</w:t>
      </w:r>
      <w:r>
        <w:rPr>
          <w:sz w:val="24"/>
          <w:szCs w:val="24"/>
        </w:rPr>
        <w:t>ки</w:t>
      </w:r>
      <w:r w:rsidRPr="00661ECF">
        <w:rPr>
          <w:sz w:val="24"/>
          <w:szCs w:val="24"/>
        </w:rPr>
        <w:t xml:space="preserve"> Карелия и далее в </w:t>
      </w:r>
      <w:r>
        <w:rPr>
          <w:sz w:val="24"/>
          <w:szCs w:val="24"/>
        </w:rPr>
        <w:t>энергосистему Санкт-Петербурга и Ленинградской области</w:t>
      </w:r>
      <w:r w:rsidRPr="00661ECF">
        <w:rPr>
          <w:sz w:val="24"/>
          <w:szCs w:val="24"/>
        </w:rPr>
        <w:t xml:space="preserve">. Транзит сформирован </w:t>
      </w:r>
      <w:r>
        <w:rPr>
          <w:sz w:val="24"/>
          <w:szCs w:val="24"/>
        </w:rPr>
        <w:t>двумя</w:t>
      </w:r>
      <w:r w:rsidRPr="00661ECF">
        <w:rPr>
          <w:sz w:val="24"/>
          <w:szCs w:val="24"/>
        </w:rPr>
        <w:t xml:space="preserve"> ВЛ 330 кВ Кольская АЭС –</w:t>
      </w:r>
      <w:r>
        <w:rPr>
          <w:sz w:val="24"/>
          <w:szCs w:val="24"/>
        </w:rPr>
        <w:t xml:space="preserve"> </w:t>
      </w:r>
      <w:r w:rsidRPr="00661ECF">
        <w:rPr>
          <w:sz w:val="24"/>
          <w:szCs w:val="24"/>
        </w:rPr>
        <w:t>Княжегубская –</w:t>
      </w:r>
      <w:r>
        <w:rPr>
          <w:sz w:val="24"/>
          <w:szCs w:val="24"/>
        </w:rPr>
        <w:t xml:space="preserve"> </w:t>
      </w:r>
      <w:r w:rsidRPr="00661ECF">
        <w:rPr>
          <w:sz w:val="24"/>
          <w:szCs w:val="24"/>
        </w:rPr>
        <w:t>Лоухи, далее – одноцепная ВЛ 330 кВ Лоухи –</w:t>
      </w:r>
      <w:r>
        <w:rPr>
          <w:sz w:val="24"/>
          <w:szCs w:val="24"/>
        </w:rPr>
        <w:t xml:space="preserve"> Путкинская – Ондская – Кондопога – </w:t>
      </w:r>
      <w:r w:rsidRPr="00661ECF">
        <w:rPr>
          <w:sz w:val="24"/>
          <w:szCs w:val="24"/>
        </w:rPr>
        <w:t>Петро</w:t>
      </w:r>
      <w:r>
        <w:rPr>
          <w:sz w:val="24"/>
          <w:szCs w:val="24"/>
        </w:rPr>
        <w:t>заводск –</w:t>
      </w:r>
      <w:r w:rsidRPr="00661ECF">
        <w:rPr>
          <w:sz w:val="24"/>
          <w:szCs w:val="24"/>
        </w:rPr>
        <w:t xml:space="preserve"> Сясь – Киришская ГРЭС.</w:t>
      </w:r>
    </w:p>
    <w:p w:rsidR="00250527" w:rsidRPr="00661ECF" w:rsidRDefault="00250527" w:rsidP="00250527">
      <w:pPr>
        <w:ind w:firstLine="851"/>
        <w:jc w:val="both"/>
        <w:rPr>
          <w:sz w:val="24"/>
          <w:szCs w:val="24"/>
        </w:rPr>
      </w:pPr>
      <w:r>
        <w:rPr>
          <w:sz w:val="24"/>
          <w:szCs w:val="24"/>
        </w:rPr>
        <w:t>На участке Княжегубская ГЭС –</w:t>
      </w:r>
      <w:r w:rsidRPr="00661ECF">
        <w:rPr>
          <w:sz w:val="24"/>
          <w:szCs w:val="24"/>
        </w:rPr>
        <w:t xml:space="preserve"> Лоухи – Путкинская ГЭС – Ондская ГЭС параллельно ВЛ 330 кВ работает одноцепная ВЛ 110 к</w:t>
      </w:r>
      <w:r>
        <w:rPr>
          <w:sz w:val="24"/>
          <w:szCs w:val="24"/>
        </w:rPr>
        <w:t>В, а на участке Ондская ГЭС – Кондопога –</w:t>
      </w:r>
      <w:r w:rsidRPr="00661ECF">
        <w:rPr>
          <w:sz w:val="24"/>
          <w:szCs w:val="24"/>
        </w:rPr>
        <w:t xml:space="preserve"> Петрозаводск – Свирские ГЭС – одноцепная ВЛ 220 кВ.</w:t>
      </w:r>
    </w:p>
    <w:p w:rsidR="00250527" w:rsidRPr="00661ECF" w:rsidRDefault="00250527" w:rsidP="00250527">
      <w:pPr>
        <w:ind w:firstLine="851"/>
        <w:jc w:val="both"/>
        <w:rPr>
          <w:sz w:val="24"/>
          <w:szCs w:val="24"/>
        </w:rPr>
      </w:pPr>
      <w:r w:rsidRPr="00661ECF">
        <w:rPr>
          <w:sz w:val="24"/>
          <w:szCs w:val="24"/>
        </w:rPr>
        <w:t xml:space="preserve">В настоящее время максимальный переток мощности из энергосистемы Мурманской области составляет величину порядка </w:t>
      </w:r>
      <w:r w:rsidRPr="00661ECF">
        <w:rPr>
          <w:color w:val="000000"/>
          <w:sz w:val="24"/>
          <w:szCs w:val="24"/>
        </w:rPr>
        <w:t>600</w:t>
      </w:r>
      <w:r w:rsidRPr="00661ECF">
        <w:rPr>
          <w:color w:val="FF0000"/>
          <w:sz w:val="24"/>
          <w:szCs w:val="24"/>
        </w:rPr>
        <w:t xml:space="preserve"> </w:t>
      </w:r>
      <w:r w:rsidRPr="00661ECF">
        <w:rPr>
          <w:sz w:val="24"/>
          <w:szCs w:val="24"/>
        </w:rPr>
        <w:t xml:space="preserve">МВт. Из энергосистемы Санкт-Петербурга и Ленинградской области в энергосистему Республики Карелия возможна передача мощности также порядка </w:t>
      </w:r>
      <w:r w:rsidRPr="00661ECF">
        <w:rPr>
          <w:color w:val="000000"/>
          <w:sz w:val="24"/>
          <w:szCs w:val="24"/>
        </w:rPr>
        <w:t xml:space="preserve">600 </w:t>
      </w:r>
      <w:r w:rsidRPr="00661ECF">
        <w:rPr>
          <w:sz w:val="24"/>
          <w:szCs w:val="24"/>
        </w:rPr>
        <w:t>МВт.</w:t>
      </w:r>
    </w:p>
    <w:p w:rsidR="00250527" w:rsidRDefault="00250527" w:rsidP="00250527">
      <w:pPr>
        <w:ind w:firstLine="851"/>
        <w:jc w:val="both"/>
        <w:rPr>
          <w:sz w:val="24"/>
          <w:szCs w:val="24"/>
        </w:rPr>
      </w:pPr>
      <w:r w:rsidRPr="00661ECF">
        <w:rPr>
          <w:sz w:val="24"/>
          <w:szCs w:val="24"/>
        </w:rPr>
        <w:t xml:space="preserve">Все крупные энергетические узлы энергосистемы Республики Карелия получают питание из </w:t>
      </w:r>
      <w:r>
        <w:rPr>
          <w:sz w:val="24"/>
          <w:szCs w:val="24"/>
        </w:rPr>
        <w:t xml:space="preserve">электрических </w:t>
      </w:r>
      <w:r w:rsidRPr="00661ECF">
        <w:rPr>
          <w:sz w:val="24"/>
          <w:szCs w:val="24"/>
        </w:rPr>
        <w:t>сетей 330 кВ и 220 кВ от пяти подстанций 330 кВ, а именно:</w:t>
      </w:r>
    </w:p>
    <w:p w:rsidR="00250527" w:rsidRPr="00B231A5" w:rsidRDefault="00250527" w:rsidP="001910A0">
      <w:pPr>
        <w:tabs>
          <w:tab w:val="left" w:pos="3402"/>
          <w:tab w:val="left" w:pos="3432"/>
        </w:tabs>
        <w:ind w:left="858"/>
        <w:jc w:val="both"/>
        <w:rPr>
          <w:sz w:val="24"/>
          <w:szCs w:val="24"/>
        </w:rPr>
      </w:pPr>
      <w:r>
        <w:rPr>
          <w:sz w:val="24"/>
          <w:szCs w:val="24"/>
        </w:rPr>
        <w:t>ПС Лоухи</w:t>
      </w:r>
      <w:r w:rsidRPr="00661ECF">
        <w:rPr>
          <w:sz w:val="24"/>
          <w:szCs w:val="24"/>
        </w:rPr>
        <w:tab/>
        <w:t xml:space="preserve">– 2хАТ 330/110/35 кВ, </w:t>
      </w:r>
      <w:r w:rsidRPr="00B231A5">
        <w:rPr>
          <w:sz w:val="24"/>
          <w:szCs w:val="24"/>
        </w:rPr>
        <w:t>125 МВ∙А;</w:t>
      </w:r>
    </w:p>
    <w:p w:rsidR="00250527" w:rsidRPr="00661ECF" w:rsidRDefault="00250527" w:rsidP="001910A0">
      <w:pPr>
        <w:tabs>
          <w:tab w:val="left" w:pos="3432"/>
        </w:tabs>
        <w:ind w:left="858"/>
        <w:jc w:val="both"/>
        <w:rPr>
          <w:sz w:val="24"/>
          <w:szCs w:val="24"/>
        </w:rPr>
      </w:pPr>
      <w:r w:rsidRPr="00661ECF">
        <w:rPr>
          <w:sz w:val="24"/>
          <w:szCs w:val="24"/>
        </w:rPr>
        <w:t xml:space="preserve">ПС Путкинская </w:t>
      </w:r>
      <w:r w:rsidRPr="00661ECF">
        <w:rPr>
          <w:sz w:val="24"/>
          <w:szCs w:val="24"/>
        </w:rPr>
        <w:tab/>
        <w:t>– 2хАТ 330/220 кВ, 240 МВ∙А;</w:t>
      </w:r>
    </w:p>
    <w:p w:rsidR="00250527" w:rsidRPr="00661ECF" w:rsidRDefault="00250527" w:rsidP="001910A0">
      <w:pPr>
        <w:tabs>
          <w:tab w:val="left" w:pos="3120"/>
          <w:tab w:val="left" w:pos="3432"/>
        </w:tabs>
        <w:ind w:left="858"/>
        <w:jc w:val="both"/>
        <w:rPr>
          <w:sz w:val="24"/>
          <w:szCs w:val="24"/>
        </w:rPr>
      </w:pPr>
      <w:r w:rsidRPr="00661ECF">
        <w:rPr>
          <w:sz w:val="24"/>
          <w:szCs w:val="24"/>
        </w:rPr>
        <w:t>ПС Онд</w:t>
      </w:r>
      <w:r>
        <w:rPr>
          <w:sz w:val="24"/>
          <w:szCs w:val="24"/>
        </w:rPr>
        <w:t>ская</w:t>
      </w:r>
      <w:r w:rsidRPr="00661ECF">
        <w:rPr>
          <w:sz w:val="24"/>
          <w:szCs w:val="24"/>
        </w:rPr>
        <w:tab/>
      </w:r>
      <w:r w:rsidRPr="00661ECF">
        <w:rPr>
          <w:sz w:val="24"/>
          <w:szCs w:val="24"/>
        </w:rPr>
        <w:tab/>
        <w:t>– 2хАТ 330/220  кВ, 240 МВ∙А;</w:t>
      </w:r>
    </w:p>
    <w:p w:rsidR="00250527" w:rsidRPr="00661ECF" w:rsidRDefault="00250527" w:rsidP="001910A0">
      <w:pPr>
        <w:tabs>
          <w:tab w:val="left" w:pos="3432"/>
        </w:tabs>
        <w:ind w:left="858"/>
        <w:jc w:val="both"/>
        <w:rPr>
          <w:sz w:val="24"/>
          <w:szCs w:val="24"/>
        </w:rPr>
      </w:pPr>
      <w:r w:rsidRPr="00661ECF">
        <w:rPr>
          <w:sz w:val="24"/>
          <w:szCs w:val="24"/>
        </w:rPr>
        <w:t>ПС Кондопога</w:t>
      </w:r>
      <w:r w:rsidRPr="00661ECF">
        <w:rPr>
          <w:sz w:val="24"/>
          <w:szCs w:val="24"/>
        </w:rPr>
        <w:tab/>
        <w:t>– 1хАТ 330/220/10 кВ, 240 МВ∙А;</w:t>
      </w:r>
    </w:p>
    <w:p w:rsidR="00250527" w:rsidRPr="00661ECF" w:rsidRDefault="00250527" w:rsidP="001910A0">
      <w:pPr>
        <w:tabs>
          <w:tab w:val="left" w:pos="3198"/>
          <w:tab w:val="left" w:pos="3432"/>
        </w:tabs>
        <w:ind w:left="858"/>
        <w:jc w:val="both"/>
        <w:rPr>
          <w:sz w:val="24"/>
          <w:szCs w:val="24"/>
        </w:rPr>
      </w:pPr>
      <w:r w:rsidRPr="00661ECF">
        <w:rPr>
          <w:sz w:val="24"/>
          <w:szCs w:val="24"/>
        </w:rPr>
        <w:t>ПС Петрозаводск</w:t>
      </w:r>
      <w:r w:rsidRPr="00661ECF">
        <w:rPr>
          <w:sz w:val="24"/>
          <w:szCs w:val="24"/>
        </w:rPr>
        <w:tab/>
      </w:r>
      <w:r>
        <w:rPr>
          <w:sz w:val="24"/>
          <w:szCs w:val="24"/>
        </w:rPr>
        <w:tab/>
      </w:r>
      <w:r w:rsidRPr="00661ECF">
        <w:rPr>
          <w:sz w:val="24"/>
          <w:szCs w:val="24"/>
        </w:rPr>
        <w:t>– 2хАТ 330/220/35 кВ, 240 МВ∙А.</w:t>
      </w:r>
    </w:p>
    <w:p w:rsidR="00250527" w:rsidRPr="00661ECF" w:rsidRDefault="00250527" w:rsidP="00250527">
      <w:pPr>
        <w:spacing w:before="120"/>
        <w:ind w:firstLine="851"/>
        <w:jc w:val="both"/>
        <w:rPr>
          <w:sz w:val="24"/>
          <w:szCs w:val="24"/>
        </w:rPr>
      </w:pPr>
      <w:r w:rsidRPr="00661ECF">
        <w:rPr>
          <w:sz w:val="24"/>
          <w:szCs w:val="24"/>
        </w:rPr>
        <w:t xml:space="preserve">Следует отметить, что условия работы </w:t>
      </w:r>
      <w:r>
        <w:rPr>
          <w:sz w:val="24"/>
          <w:szCs w:val="24"/>
        </w:rPr>
        <w:t>электрической сети</w:t>
      </w:r>
      <w:r w:rsidRPr="00661ECF">
        <w:rPr>
          <w:sz w:val="24"/>
          <w:szCs w:val="24"/>
        </w:rPr>
        <w:t xml:space="preserve"> 330 кВ характеризуются  недостаточной пропускной способностью и н</w:t>
      </w:r>
      <w:r>
        <w:rPr>
          <w:sz w:val="24"/>
          <w:szCs w:val="24"/>
        </w:rPr>
        <w:t>адежностью функционирования этой</w:t>
      </w:r>
      <w:r w:rsidRPr="00661ECF">
        <w:rPr>
          <w:sz w:val="24"/>
          <w:szCs w:val="24"/>
        </w:rPr>
        <w:t xml:space="preserve"> </w:t>
      </w:r>
      <w:r>
        <w:rPr>
          <w:sz w:val="24"/>
          <w:szCs w:val="24"/>
        </w:rPr>
        <w:t>сети</w:t>
      </w:r>
      <w:r w:rsidRPr="00661ECF">
        <w:rPr>
          <w:sz w:val="24"/>
          <w:szCs w:val="24"/>
        </w:rPr>
        <w:t>. Так</w:t>
      </w:r>
      <w:r>
        <w:rPr>
          <w:sz w:val="24"/>
          <w:szCs w:val="24"/>
        </w:rPr>
        <w:t>  </w:t>
      </w:r>
      <w:r w:rsidRPr="00661ECF">
        <w:rPr>
          <w:sz w:val="24"/>
          <w:szCs w:val="24"/>
        </w:rPr>
        <w:t xml:space="preserve">как транзит сформирован двумя </w:t>
      </w:r>
      <w:r>
        <w:rPr>
          <w:sz w:val="24"/>
          <w:szCs w:val="24"/>
        </w:rPr>
        <w:t>линиями электропередачи</w:t>
      </w:r>
      <w:r w:rsidRPr="00661ECF">
        <w:rPr>
          <w:sz w:val="24"/>
          <w:szCs w:val="24"/>
        </w:rPr>
        <w:t xml:space="preserve"> 330 кВ только до</w:t>
      </w:r>
      <w:r>
        <w:rPr>
          <w:sz w:val="24"/>
          <w:szCs w:val="24"/>
        </w:rPr>
        <w:t xml:space="preserve"> ПС Лоухи, ремонт линии электропередачи</w:t>
      </w:r>
      <w:r w:rsidRPr="00661ECF">
        <w:rPr>
          <w:sz w:val="24"/>
          <w:szCs w:val="24"/>
        </w:rPr>
        <w:t xml:space="preserve"> 330 кВ на</w:t>
      </w:r>
      <w:r>
        <w:rPr>
          <w:sz w:val="24"/>
          <w:szCs w:val="24"/>
        </w:rPr>
        <w:t>  </w:t>
      </w:r>
      <w:r w:rsidRPr="00661ECF">
        <w:rPr>
          <w:sz w:val="24"/>
          <w:szCs w:val="24"/>
        </w:rPr>
        <w:t>участке  Путкинская – Онд</w:t>
      </w:r>
      <w:r>
        <w:rPr>
          <w:sz w:val="24"/>
          <w:szCs w:val="24"/>
        </w:rPr>
        <w:t>ская</w:t>
      </w:r>
      <w:r w:rsidRPr="00661ECF">
        <w:rPr>
          <w:sz w:val="24"/>
          <w:szCs w:val="24"/>
        </w:rPr>
        <w:t xml:space="preserve"> –</w:t>
      </w:r>
      <w:r>
        <w:rPr>
          <w:sz w:val="24"/>
          <w:szCs w:val="24"/>
        </w:rPr>
        <w:t xml:space="preserve"> </w:t>
      </w:r>
      <w:r w:rsidRPr="00661ECF">
        <w:rPr>
          <w:sz w:val="24"/>
          <w:szCs w:val="24"/>
        </w:rPr>
        <w:t xml:space="preserve">Петрозаводск затруднен, поскольку отключение </w:t>
      </w:r>
      <w:r>
        <w:rPr>
          <w:sz w:val="24"/>
          <w:szCs w:val="24"/>
        </w:rPr>
        <w:t>линии электропередачи</w:t>
      </w:r>
      <w:r w:rsidRPr="00661ECF">
        <w:rPr>
          <w:sz w:val="24"/>
          <w:szCs w:val="24"/>
        </w:rPr>
        <w:t xml:space="preserve"> 330 кВ на любом из указанных участков приводит к ограничению перетока мощности из энергосистемы Мурманской области. </w:t>
      </w:r>
    </w:p>
    <w:p w:rsidR="00250527" w:rsidRPr="00661ECF" w:rsidRDefault="00250527" w:rsidP="00250527">
      <w:pPr>
        <w:ind w:firstLine="851"/>
        <w:jc w:val="both"/>
        <w:rPr>
          <w:sz w:val="24"/>
          <w:szCs w:val="24"/>
        </w:rPr>
      </w:pPr>
      <w:r w:rsidRPr="00661ECF">
        <w:rPr>
          <w:sz w:val="24"/>
          <w:szCs w:val="24"/>
        </w:rPr>
        <w:t xml:space="preserve">Кроме того, в режимах паводка при перетоке мощности величиной 550 МВт из энергосистемы Мурманской </w:t>
      </w:r>
      <w:r>
        <w:rPr>
          <w:sz w:val="24"/>
          <w:szCs w:val="24"/>
        </w:rPr>
        <w:t xml:space="preserve">области мощность, выдаваемая </w:t>
      </w:r>
      <w:r w:rsidR="00C9635A">
        <w:rPr>
          <w:sz w:val="24"/>
          <w:szCs w:val="24"/>
        </w:rPr>
        <w:t>ГЭС</w:t>
      </w:r>
      <w:r w:rsidRPr="00661ECF">
        <w:rPr>
          <w:sz w:val="24"/>
          <w:szCs w:val="24"/>
        </w:rPr>
        <w:t xml:space="preserve"> Кемского и Выгского каскадов, ограничена допустимой передаваемой мощностью по ВЛ 330 кВ Путкинская ГЭС –</w:t>
      </w:r>
      <w:r>
        <w:rPr>
          <w:sz w:val="24"/>
          <w:szCs w:val="24"/>
        </w:rPr>
        <w:t xml:space="preserve"> </w:t>
      </w:r>
      <w:r w:rsidRPr="00661ECF">
        <w:rPr>
          <w:sz w:val="24"/>
          <w:szCs w:val="24"/>
        </w:rPr>
        <w:t>Онд</w:t>
      </w:r>
      <w:r>
        <w:rPr>
          <w:sz w:val="24"/>
          <w:szCs w:val="24"/>
        </w:rPr>
        <w:t>ская</w:t>
      </w:r>
      <w:r w:rsidRPr="00661ECF">
        <w:rPr>
          <w:sz w:val="24"/>
          <w:szCs w:val="24"/>
        </w:rPr>
        <w:t xml:space="preserve"> (не более </w:t>
      </w:r>
      <w:r>
        <w:rPr>
          <w:sz w:val="24"/>
          <w:szCs w:val="24"/>
        </w:rPr>
        <w:t>400-420 МВт) и по ВЛ 330 кВ и 2</w:t>
      </w:r>
      <w:r w:rsidRPr="00661ECF">
        <w:rPr>
          <w:sz w:val="24"/>
          <w:szCs w:val="24"/>
        </w:rPr>
        <w:t>0 кВ на участке ПС</w:t>
      </w:r>
      <w:r>
        <w:rPr>
          <w:sz w:val="24"/>
          <w:szCs w:val="24"/>
        </w:rPr>
        <w:t>  </w:t>
      </w:r>
      <w:r w:rsidRPr="00661ECF">
        <w:rPr>
          <w:sz w:val="24"/>
          <w:szCs w:val="24"/>
        </w:rPr>
        <w:t>Онда</w:t>
      </w:r>
      <w:r>
        <w:rPr>
          <w:sz w:val="24"/>
          <w:szCs w:val="24"/>
        </w:rPr>
        <w:t> </w:t>
      </w:r>
      <w:r w:rsidRPr="00661ECF">
        <w:rPr>
          <w:sz w:val="24"/>
          <w:szCs w:val="24"/>
        </w:rPr>
        <w:t>– ПС Кондопога (370-400 МВт).</w:t>
      </w:r>
    </w:p>
    <w:p w:rsidR="00250527" w:rsidRPr="00661ECF" w:rsidRDefault="00250527" w:rsidP="00250527">
      <w:pPr>
        <w:ind w:firstLine="851"/>
        <w:jc w:val="both"/>
        <w:rPr>
          <w:sz w:val="24"/>
          <w:szCs w:val="24"/>
        </w:rPr>
      </w:pPr>
      <w:r w:rsidRPr="00661ECF">
        <w:rPr>
          <w:sz w:val="24"/>
          <w:szCs w:val="24"/>
        </w:rPr>
        <w:t xml:space="preserve">С целью повышения пропускной способности и надежности работы </w:t>
      </w:r>
      <w:r>
        <w:rPr>
          <w:sz w:val="24"/>
          <w:szCs w:val="24"/>
        </w:rPr>
        <w:t xml:space="preserve">электрической </w:t>
      </w:r>
      <w:r w:rsidRPr="00661ECF">
        <w:rPr>
          <w:sz w:val="24"/>
          <w:szCs w:val="24"/>
        </w:rPr>
        <w:t>сети</w:t>
      </w:r>
      <w:r>
        <w:rPr>
          <w:sz w:val="24"/>
          <w:szCs w:val="24"/>
        </w:rPr>
        <w:t>  </w:t>
      </w:r>
      <w:r w:rsidRPr="00661ECF">
        <w:rPr>
          <w:sz w:val="24"/>
          <w:szCs w:val="24"/>
        </w:rPr>
        <w:t>330 кВ на транзите энергосистема Мурманской области – энергосистема Республики Карелия – энергосистема Санкт-Петербурга и Ленинградской области был выполнен проект строительства второй ВЛ 330 кВ Кольская АЭС –</w:t>
      </w:r>
      <w:r>
        <w:rPr>
          <w:sz w:val="24"/>
          <w:szCs w:val="24"/>
        </w:rPr>
        <w:t xml:space="preserve"> </w:t>
      </w:r>
      <w:r w:rsidRPr="00661ECF">
        <w:rPr>
          <w:sz w:val="24"/>
          <w:szCs w:val="24"/>
        </w:rPr>
        <w:t>Княжегубская</w:t>
      </w:r>
      <w:r>
        <w:rPr>
          <w:sz w:val="24"/>
          <w:szCs w:val="24"/>
        </w:rPr>
        <w:t xml:space="preserve"> – </w:t>
      </w:r>
      <w:r w:rsidRPr="001F18A0">
        <w:rPr>
          <w:spacing w:val="-2"/>
          <w:sz w:val="24"/>
          <w:szCs w:val="24"/>
        </w:rPr>
        <w:t>Лоухи – Путкинская – Ондская –</w:t>
      </w:r>
      <w:r w:rsidR="00C9635A">
        <w:rPr>
          <w:spacing w:val="-2"/>
          <w:sz w:val="24"/>
          <w:szCs w:val="24"/>
        </w:rPr>
        <w:t xml:space="preserve"> </w:t>
      </w:r>
      <w:r w:rsidRPr="001F18A0">
        <w:rPr>
          <w:spacing w:val="-2"/>
          <w:sz w:val="24"/>
          <w:szCs w:val="24"/>
        </w:rPr>
        <w:t xml:space="preserve">Петрозаводск </w:t>
      </w:r>
      <w:r>
        <w:rPr>
          <w:spacing w:val="-2"/>
          <w:sz w:val="24"/>
          <w:szCs w:val="24"/>
        </w:rPr>
        <w:t>протяженно</w:t>
      </w:r>
      <w:r w:rsidR="00C9635A">
        <w:rPr>
          <w:spacing w:val="-2"/>
          <w:sz w:val="24"/>
          <w:szCs w:val="24"/>
        </w:rPr>
        <w:t>с</w:t>
      </w:r>
      <w:r>
        <w:rPr>
          <w:spacing w:val="-2"/>
          <w:sz w:val="24"/>
          <w:szCs w:val="24"/>
        </w:rPr>
        <w:t>тью</w:t>
      </w:r>
      <w:r w:rsidRPr="001F18A0">
        <w:rPr>
          <w:spacing w:val="-2"/>
          <w:sz w:val="24"/>
          <w:szCs w:val="24"/>
        </w:rPr>
        <w:t xml:space="preserve"> </w:t>
      </w:r>
      <w:smartTag w:uri="urn:schemas-microsoft-com:office:smarttags" w:element="metricconverter">
        <w:smartTagPr>
          <w:attr w:name="ProductID" w:val="774 км"/>
        </w:smartTagPr>
        <w:r w:rsidRPr="001F18A0">
          <w:rPr>
            <w:spacing w:val="-2"/>
            <w:sz w:val="24"/>
            <w:szCs w:val="24"/>
          </w:rPr>
          <w:t>774 км</w:t>
        </w:r>
      </w:smartTag>
      <w:r w:rsidRPr="001F18A0">
        <w:rPr>
          <w:spacing w:val="-2"/>
          <w:sz w:val="24"/>
          <w:szCs w:val="24"/>
        </w:rPr>
        <w:t xml:space="preserve">, а также </w:t>
      </w:r>
      <w:r>
        <w:rPr>
          <w:spacing w:val="-2"/>
          <w:sz w:val="24"/>
          <w:szCs w:val="24"/>
        </w:rPr>
        <w:t>ВЛ</w:t>
      </w:r>
      <w:r w:rsidRPr="001F18A0">
        <w:rPr>
          <w:spacing w:val="-2"/>
          <w:sz w:val="24"/>
          <w:szCs w:val="24"/>
        </w:rPr>
        <w:t xml:space="preserve"> 330 кВ Петрозаводск</w:t>
      </w:r>
      <w:r w:rsidRPr="00661ECF">
        <w:rPr>
          <w:sz w:val="24"/>
          <w:szCs w:val="24"/>
        </w:rPr>
        <w:t xml:space="preserve"> –</w:t>
      </w:r>
      <w:r>
        <w:rPr>
          <w:sz w:val="24"/>
          <w:szCs w:val="24"/>
        </w:rPr>
        <w:t xml:space="preserve"> Тихвин</w:t>
      </w:r>
      <w:r w:rsidRPr="00661ECF">
        <w:rPr>
          <w:sz w:val="24"/>
          <w:szCs w:val="24"/>
        </w:rPr>
        <w:t>.</w:t>
      </w:r>
    </w:p>
    <w:p w:rsidR="00250527" w:rsidRPr="00661ECF" w:rsidRDefault="00250527" w:rsidP="00250527">
      <w:pPr>
        <w:ind w:firstLine="851"/>
        <w:jc w:val="both"/>
        <w:rPr>
          <w:sz w:val="24"/>
          <w:szCs w:val="24"/>
        </w:rPr>
      </w:pPr>
      <w:r w:rsidRPr="00661ECF">
        <w:rPr>
          <w:sz w:val="24"/>
          <w:szCs w:val="24"/>
        </w:rPr>
        <w:t xml:space="preserve">В 2009 году завершено строительство и введена в эксплуатацию </w:t>
      </w:r>
      <w:r>
        <w:rPr>
          <w:sz w:val="24"/>
          <w:szCs w:val="24"/>
        </w:rPr>
        <w:t>вторая</w:t>
      </w:r>
      <w:r w:rsidRPr="00661ECF">
        <w:rPr>
          <w:sz w:val="24"/>
          <w:szCs w:val="24"/>
        </w:rPr>
        <w:t xml:space="preserve"> ВЛ 330 кВ Княжегубская –</w:t>
      </w:r>
      <w:r>
        <w:rPr>
          <w:sz w:val="24"/>
          <w:szCs w:val="24"/>
        </w:rPr>
        <w:t xml:space="preserve"> </w:t>
      </w:r>
      <w:r w:rsidRPr="00661ECF">
        <w:rPr>
          <w:sz w:val="24"/>
          <w:szCs w:val="24"/>
        </w:rPr>
        <w:t>Лоухи (</w:t>
      </w:r>
      <w:smartTag w:uri="urn:schemas-microsoft-com:office:smarttags" w:element="metricconverter">
        <w:smartTagPr>
          <w:attr w:name="ProductID" w:val="106,8 км"/>
        </w:smartTagPr>
        <w:r w:rsidRPr="00661ECF">
          <w:rPr>
            <w:sz w:val="24"/>
            <w:szCs w:val="24"/>
          </w:rPr>
          <w:t>106,8 км</w:t>
        </w:r>
      </w:smartTag>
      <w:r w:rsidRPr="00661ECF">
        <w:rPr>
          <w:sz w:val="24"/>
          <w:szCs w:val="24"/>
        </w:rPr>
        <w:t xml:space="preserve">, в </w:t>
      </w:r>
      <w:r>
        <w:rPr>
          <w:sz w:val="24"/>
          <w:szCs w:val="24"/>
        </w:rPr>
        <w:t>том числе</w:t>
      </w:r>
      <w:r w:rsidRPr="00661ECF">
        <w:rPr>
          <w:sz w:val="24"/>
          <w:szCs w:val="24"/>
        </w:rPr>
        <w:t xml:space="preserve"> в границах энергосистемы Республики Карелия (</w:t>
      </w:r>
      <w:smartTag w:uri="urn:schemas-microsoft-com:office:smarttags" w:element="metricconverter">
        <w:smartTagPr>
          <w:attr w:name="ProductID" w:val="65 км"/>
        </w:smartTagPr>
        <w:r w:rsidRPr="00661ECF">
          <w:rPr>
            <w:sz w:val="24"/>
            <w:szCs w:val="24"/>
          </w:rPr>
          <w:t>65 км</w:t>
        </w:r>
      </w:smartTag>
      <w:r w:rsidRPr="00661ECF">
        <w:rPr>
          <w:sz w:val="24"/>
          <w:szCs w:val="24"/>
        </w:rPr>
        <w:t>) и ПС 330 кВ Лоухи (АТ 330/110 кВ, 2х125 МВ·А), а в 2010 году выполнена перезаводка действующей ВЛ 330 кВ Княжегубская – Лоухи на новую ПС</w:t>
      </w:r>
      <w:r>
        <w:rPr>
          <w:sz w:val="24"/>
          <w:szCs w:val="24"/>
        </w:rPr>
        <w:t xml:space="preserve"> </w:t>
      </w:r>
      <w:r w:rsidRPr="00661ECF">
        <w:rPr>
          <w:sz w:val="24"/>
          <w:szCs w:val="24"/>
        </w:rPr>
        <w:t>Лоухи, что позволило увеличить максимально допустимый переток до 600 МВт.</w:t>
      </w:r>
    </w:p>
    <w:p w:rsidR="00250527" w:rsidRPr="00661ECF" w:rsidRDefault="00250527" w:rsidP="00250527">
      <w:pPr>
        <w:ind w:firstLine="851"/>
        <w:jc w:val="both"/>
        <w:rPr>
          <w:sz w:val="24"/>
          <w:szCs w:val="24"/>
        </w:rPr>
      </w:pPr>
      <w:r w:rsidRPr="00661ECF">
        <w:rPr>
          <w:sz w:val="24"/>
          <w:szCs w:val="24"/>
        </w:rPr>
        <w:t xml:space="preserve">В соответствии с инвестиционной программой  ОАО «ФСК ЕЭС» в 2013 году предусматривается ввод в работу РП 330 кВ Путкинский и новой ВЛ 330 кВ Лоухи – </w:t>
      </w:r>
      <w:r>
        <w:rPr>
          <w:spacing w:val="-4"/>
          <w:sz w:val="24"/>
          <w:szCs w:val="24"/>
        </w:rPr>
        <w:t>РП </w:t>
      </w:r>
      <w:r w:rsidRPr="000527F7">
        <w:rPr>
          <w:spacing w:val="-4"/>
          <w:sz w:val="24"/>
          <w:szCs w:val="24"/>
        </w:rPr>
        <w:t xml:space="preserve">Путкинский </w:t>
      </w:r>
      <w:r>
        <w:rPr>
          <w:spacing w:val="-4"/>
          <w:sz w:val="24"/>
          <w:szCs w:val="24"/>
        </w:rPr>
        <w:t>с</w:t>
      </w:r>
      <w:r w:rsidRPr="000527F7">
        <w:rPr>
          <w:spacing w:val="-4"/>
          <w:sz w:val="24"/>
          <w:szCs w:val="24"/>
        </w:rPr>
        <w:t xml:space="preserve"> выполнением заходов на РП Путкинский существующих ВЛ 330</w:t>
      </w:r>
      <w:r w:rsidRPr="00661ECF">
        <w:rPr>
          <w:sz w:val="24"/>
          <w:szCs w:val="24"/>
        </w:rPr>
        <w:t xml:space="preserve"> кВ Путкинская</w:t>
      </w:r>
      <w:r>
        <w:rPr>
          <w:sz w:val="24"/>
          <w:szCs w:val="24"/>
        </w:rPr>
        <w:t>   </w:t>
      </w:r>
      <w:r w:rsidRPr="00661ECF">
        <w:rPr>
          <w:sz w:val="24"/>
          <w:szCs w:val="24"/>
        </w:rPr>
        <w:t>ГЭС – Лоухи и ВЛ 330 кВ Путкинская ГЭС – Ондская ГЭС, к 2014 году – строительство и ввод в работу РП 330 кВ Ондский и новой ВЛ 330 кВ РП</w:t>
      </w:r>
      <w:r>
        <w:rPr>
          <w:sz w:val="24"/>
          <w:szCs w:val="24"/>
        </w:rPr>
        <w:t xml:space="preserve"> </w:t>
      </w:r>
      <w:r w:rsidRPr="00661ECF">
        <w:rPr>
          <w:sz w:val="24"/>
          <w:szCs w:val="24"/>
        </w:rPr>
        <w:t>Путкинский – РП</w:t>
      </w:r>
      <w:r>
        <w:rPr>
          <w:sz w:val="24"/>
          <w:szCs w:val="24"/>
        </w:rPr>
        <w:t>   </w:t>
      </w:r>
      <w:r w:rsidRPr="00661ECF">
        <w:rPr>
          <w:sz w:val="24"/>
          <w:szCs w:val="24"/>
        </w:rPr>
        <w:t xml:space="preserve">Ондский </w:t>
      </w:r>
      <w:r>
        <w:rPr>
          <w:sz w:val="24"/>
          <w:szCs w:val="24"/>
        </w:rPr>
        <w:t>с</w:t>
      </w:r>
      <w:r w:rsidRPr="00661ECF">
        <w:rPr>
          <w:sz w:val="24"/>
          <w:szCs w:val="24"/>
        </w:rPr>
        <w:t xml:space="preserve"> выполнением заходов ВЛ 330 кВ РП</w:t>
      </w:r>
      <w:r>
        <w:rPr>
          <w:sz w:val="24"/>
          <w:szCs w:val="24"/>
        </w:rPr>
        <w:t xml:space="preserve"> </w:t>
      </w:r>
      <w:r w:rsidRPr="00661ECF">
        <w:rPr>
          <w:sz w:val="24"/>
          <w:szCs w:val="24"/>
        </w:rPr>
        <w:t>Путкинский – Ондская ГЭС и ВЛ 330 кВ Ондская ГЭС – Кондопога.</w:t>
      </w:r>
    </w:p>
    <w:p w:rsidR="00250527" w:rsidRPr="00661ECF" w:rsidRDefault="00250527" w:rsidP="00250527">
      <w:pPr>
        <w:ind w:firstLine="851"/>
        <w:jc w:val="both"/>
        <w:rPr>
          <w:sz w:val="24"/>
          <w:szCs w:val="24"/>
        </w:rPr>
      </w:pPr>
      <w:r w:rsidRPr="00661ECF">
        <w:rPr>
          <w:sz w:val="24"/>
          <w:szCs w:val="24"/>
        </w:rPr>
        <w:t xml:space="preserve">Кроме того, к 2018 году намечается ввод второй ВЛ 330 кВ транзита энергосистема Мурманской области – энергосистема Республики Карелия – энергосистема Санкт-Петербурга и Ленинградской области от ПС 330 кВ Петрозаводск до ПС 330 кВ Тихвин-Литейный. </w:t>
      </w:r>
      <w:r w:rsidRPr="00661ECF">
        <w:rPr>
          <w:sz w:val="24"/>
          <w:szCs w:val="24"/>
        </w:rPr>
        <w:lastRenderedPageBreak/>
        <w:t>Перечисленные вводы позволят увеличить максимально допустимый переток на данном транзите.</w:t>
      </w:r>
    </w:p>
    <w:p w:rsidR="00250527" w:rsidRPr="00661ECF" w:rsidRDefault="00250527" w:rsidP="00B45BB8">
      <w:pPr>
        <w:spacing w:beforeLines="40"/>
        <w:ind w:firstLine="851"/>
        <w:jc w:val="both"/>
        <w:rPr>
          <w:sz w:val="24"/>
          <w:szCs w:val="24"/>
        </w:rPr>
      </w:pPr>
      <w:r w:rsidRPr="00661ECF">
        <w:rPr>
          <w:sz w:val="24"/>
          <w:szCs w:val="24"/>
        </w:rPr>
        <w:t xml:space="preserve">По </w:t>
      </w:r>
      <w:r>
        <w:rPr>
          <w:sz w:val="24"/>
          <w:szCs w:val="24"/>
        </w:rPr>
        <w:t xml:space="preserve">электрической </w:t>
      </w:r>
      <w:r w:rsidRPr="00661ECF">
        <w:rPr>
          <w:sz w:val="24"/>
          <w:szCs w:val="24"/>
        </w:rPr>
        <w:t xml:space="preserve">сети 220 кВ осуществляется электроснабжение основных потребителей </w:t>
      </w:r>
      <w:r>
        <w:rPr>
          <w:sz w:val="24"/>
          <w:szCs w:val="24"/>
        </w:rPr>
        <w:t>Республики Карелия</w:t>
      </w:r>
      <w:r w:rsidRPr="00661ECF">
        <w:rPr>
          <w:sz w:val="24"/>
          <w:szCs w:val="24"/>
        </w:rPr>
        <w:t xml:space="preserve">: города </w:t>
      </w:r>
      <w:r w:rsidRPr="00CE0D68">
        <w:rPr>
          <w:sz w:val="24"/>
          <w:szCs w:val="24"/>
        </w:rPr>
        <w:t>Петрозаводска, ОАО  «Кондопога», потребителей Западно-Карельских электрических сетей и ОАО «Карельский окатыш».</w:t>
      </w:r>
    </w:p>
    <w:p w:rsidR="00250527" w:rsidRPr="00661ECF" w:rsidRDefault="00250527" w:rsidP="00B45BB8">
      <w:pPr>
        <w:spacing w:beforeLines="40"/>
        <w:ind w:firstLine="851"/>
        <w:jc w:val="both"/>
        <w:rPr>
          <w:sz w:val="24"/>
          <w:szCs w:val="24"/>
        </w:rPr>
      </w:pPr>
      <w:r>
        <w:rPr>
          <w:sz w:val="24"/>
          <w:szCs w:val="24"/>
        </w:rPr>
        <w:t>Электроснабжение г. </w:t>
      </w:r>
      <w:r w:rsidRPr="00661ECF">
        <w:rPr>
          <w:sz w:val="24"/>
          <w:szCs w:val="24"/>
        </w:rPr>
        <w:t>Петрозаводска осуществляется на напряжении 110 кВ от Петрозаводской ТЭЦ и подстанции 220</w:t>
      </w:r>
      <w:r>
        <w:rPr>
          <w:sz w:val="24"/>
          <w:szCs w:val="24"/>
        </w:rPr>
        <w:t xml:space="preserve"> </w:t>
      </w:r>
      <w:r w:rsidRPr="00661ECF">
        <w:rPr>
          <w:sz w:val="24"/>
          <w:szCs w:val="24"/>
        </w:rPr>
        <w:t xml:space="preserve">кВ Древлянка, на которой установлены </w:t>
      </w:r>
      <w:r>
        <w:rPr>
          <w:sz w:val="24"/>
          <w:szCs w:val="24"/>
        </w:rPr>
        <w:t>два автотрансформатора</w:t>
      </w:r>
      <w:r w:rsidRPr="00661ECF">
        <w:rPr>
          <w:sz w:val="24"/>
          <w:szCs w:val="24"/>
        </w:rPr>
        <w:t xml:space="preserve"> </w:t>
      </w:r>
      <w:r>
        <w:rPr>
          <w:sz w:val="24"/>
          <w:szCs w:val="24"/>
        </w:rPr>
        <w:t xml:space="preserve">номинальной </w:t>
      </w:r>
      <w:r w:rsidRPr="00661ECF">
        <w:rPr>
          <w:sz w:val="24"/>
          <w:szCs w:val="24"/>
        </w:rPr>
        <w:t>мощностью 125 МВ∙А</w:t>
      </w:r>
      <w:r>
        <w:rPr>
          <w:sz w:val="24"/>
          <w:szCs w:val="24"/>
        </w:rPr>
        <w:t xml:space="preserve"> каждый</w:t>
      </w:r>
      <w:r w:rsidRPr="00661ECF">
        <w:rPr>
          <w:sz w:val="24"/>
          <w:szCs w:val="24"/>
        </w:rPr>
        <w:t>.</w:t>
      </w:r>
    </w:p>
    <w:p w:rsidR="00250527" w:rsidRPr="00661ECF" w:rsidRDefault="00250527" w:rsidP="00B45BB8">
      <w:pPr>
        <w:spacing w:beforeLines="40"/>
        <w:ind w:firstLine="851"/>
        <w:jc w:val="both"/>
        <w:rPr>
          <w:sz w:val="24"/>
          <w:szCs w:val="24"/>
        </w:rPr>
      </w:pPr>
      <w:r w:rsidRPr="00BB16E4">
        <w:rPr>
          <w:spacing w:val="-2"/>
          <w:sz w:val="24"/>
          <w:szCs w:val="24"/>
        </w:rPr>
        <w:t>ПС 220 кВ Древлянка присоединена врезкой в ВЛ 220 кВ Петрозаводск</w:t>
      </w:r>
      <w:r w:rsidRPr="00661ECF">
        <w:rPr>
          <w:sz w:val="24"/>
          <w:szCs w:val="24"/>
        </w:rPr>
        <w:t xml:space="preserve"> – </w:t>
      </w:r>
      <w:r>
        <w:rPr>
          <w:sz w:val="24"/>
          <w:szCs w:val="24"/>
        </w:rPr>
        <w:t xml:space="preserve">Верхне- </w:t>
      </w:r>
      <w:r w:rsidRPr="003539F2">
        <w:rPr>
          <w:sz w:val="24"/>
          <w:szCs w:val="24"/>
        </w:rPr>
        <w:t>Свирская ГЭС</w:t>
      </w:r>
      <w:r w:rsidRPr="00661ECF">
        <w:rPr>
          <w:sz w:val="24"/>
          <w:szCs w:val="24"/>
        </w:rPr>
        <w:t xml:space="preserve"> (</w:t>
      </w:r>
      <w:r w:rsidRPr="00BB16E4">
        <w:rPr>
          <w:sz w:val="24"/>
          <w:szCs w:val="24"/>
        </w:rPr>
        <w:t>Л</w:t>
      </w:r>
      <w:r w:rsidRPr="00661ECF">
        <w:rPr>
          <w:sz w:val="24"/>
          <w:szCs w:val="24"/>
        </w:rPr>
        <w:t xml:space="preserve">-200 и </w:t>
      </w:r>
      <w:r w:rsidRPr="00BB16E4">
        <w:rPr>
          <w:sz w:val="24"/>
          <w:szCs w:val="24"/>
        </w:rPr>
        <w:t>Л</w:t>
      </w:r>
      <w:r w:rsidRPr="00661ECF">
        <w:rPr>
          <w:sz w:val="24"/>
          <w:szCs w:val="24"/>
        </w:rPr>
        <w:t>-251) и имеет двухстороннее питание. Подстанция введена в</w:t>
      </w:r>
      <w:r>
        <w:rPr>
          <w:sz w:val="24"/>
          <w:szCs w:val="24"/>
        </w:rPr>
        <w:t>  </w:t>
      </w:r>
      <w:r w:rsidRPr="00661ECF">
        <w:rPr>
          <w:sz w:val="24"/>
          <w:szCs w:val="24"/>
        </w:rPr>
        <w:t xml:space="preserve">эксплуатацию в 1957 году. </w:t>
      </w:r>
      <w:r>
        <w:rPr>
          <w:sz w:val="24"/>
          <w:szCs w:val="24"/>
        </w:rPr>
        <w:t xml:space="preserve">Открытое распределительное устройство (далее – ОРУ) </w:t>
      </w:r>
      <w:r w:rsidRPr="00BB16E4">
        <w:rPr>
          <w:spacing w:val="-2"/>
          <w:sz w:val="24"/>
          <w:szCs w:val="24"/>
        </w:rPr>
        <w:t>ПС</w:t>
      </w:r>
      <w:r>
        <w:rPr>
          <w:spacing w:val="-2"/>
          <w:sz w:val="24"/>
          <w:szCs w:val="24"/>
        </w:rPr>
        <w:t>  </w:t>
      </w:r>
      <w:r w:rsidRPr="00BB16E4">
        <w:rPr>
          <w:spacing w:val="-2"/>
          <w:sz w:val="24"/>
          <w:szCs w:val="24"/>
        </w:rPr>
        <w:t>220</w:t>
      </w:r>
      <w:r>
        <w:rPr>
          <w:spacing w:val="-2"/>
          <w:sz w:val="24"/>
          <w:szCs w:val="24"/>
        </w:rPr>
        <w:t>  </w:t>
      </w:r>
      <w:r w:rsidRPr="00BB16E4">
        <w:rPr>
          <w:spacing w:val="-2"/>
          <w:sz w:val="24"/>
          <w:szCs w:val="24"/>
        </w:rPr>
        <w:t>кВ</w:t>
      </w:r>
      <w:r>
        <w:rPr>
          <w:spacing w:val="-2"/>
          <w:sz w:val="24"/>
          <w:szCs w:val="24"/>
        </w:rPr>
        <w:t> </w:t>
      </w:r>
      <w:r w:rsidRPr="00BB16E4">
        <w:rPr>
          <w:spacing w:val="-2"/>
          <w:sz w:val="24"/>
          <w:szCs w:val="24"/>
        </w:rPr>
        <w:t>Древлянка</w:t>
      </w:r>
      <w:r w:rsidRPr="00661ECF">
        <w:rPr>
          <w:sz w:val="24"/>
          <w:szCs w:val="24"/>
        </w:rPr>
        <w:t xml:space="preserve"> выполнено по схеме одной системы шин с выключателями на всех присоединениях. Для повышения надежности работы </w:t>
      </w:r>
      <w:r>
        <w:rPr>
          <w:sz w:val="24"/>
          <w:szCs w:val="24"/>
        </w:rPr>
        <w:t>указанной подстанции</w:t>
      </w:r>
      <w:r w:rsidRPr="00661ECF">
        <w:rPr>
          <w:sz w:val="24"/>
          <w:szCs w:val="24"/>
        </w:rPr>
        <w:t xml:space="preserve"> рекомендуется выполнить к 2016 году полную её реконструкцию с установкой секционного выключателя в</w:t>
      </w:r>
      <w:r>
        <w:rPr>
          <w:sz w:val="24"/>
          <w:szCs w:val="24"/>
        </w:rPr>
        <w:t> ОРУ</w:t>
      </w:r>
      <w:r w:rsidRPr="00661ECF">
        <w:rPr>
          <w:sz w:val="24"/>
          <w:szCs w:val="24"/>
        </w:rPr>
        <w:t xml:space="preserve"> 220 кВ.</w:t>
      </w:r>
    </w:p>
    <w:p w:rsidR="00250527" w:rsidRPr="00661ECF" w:rsidRDefault="00250527" w:rsidP="00B45BB8">
      <w:pPr>
        <w:spacing w:beforeLines="40"/>
        <w:ind w:firstLine="851"/>
        <w:jc w:val="both"/>
        <w:rPr>
          <w:sz w:val="24"/>
          <w:szCs w:val="24"/>
        </w:rPr>
      </w:pPr>
      <w:r w:rsidRPr="00661ECF">
        <w:rPr>
          <w:sz w:val="24"/>
          <w:szCs w:val="24"/>
        </w:rPr>
        <w:t xml:space="preserve">Электроснабжение </w:t>
      </w:r>
      <w:r w:rsidR="0068380B">
        <w:rPr>
          <w:sz w:val="24"/>
          <w:szCs w:val="24"/>
        </w:rPr>
        <w:t xml:space="preserve">ОАО «Кондопога» </w:t>
      </w:r>
      <w:r w:rsidRPr="00661ECF">
        <w:rPr>
          <w:sz w:val="24"/>
          <w:szCs w:val="24"/>
        </w:rPr>
        <w:t xml:space="preserve">осуществляется от </w:t>
      </w:r>
      <w:r>
        <w:rPr>
          <w:sz w:val="24"/>
          <w:szCs w:val="24"/>
        </w:rPr>
        <w:t>ОРУ</w:t>
      </w:r>
      <w:r w:rsidRPr="00661ECF">
        <w:rPr>
          <w:sz w:val="24"/>
          <w:szCs w:val="24"/>
        </w:rPr>
        <w:t xml:space="preserve"> 220 кВ ПС </w:t>
      </w:r>
      <w:r>
        <w:rPr>
          <w:sz w:val="24"/>
          <w:szCs w:val="24"/>
        </w:rPr>
        <w:t>Кондопога</w:t>
      </w:r>
      <w:r w:rsidRPr="00661ECF">
        <w:rPr>
          <w:sz w:val="24"/>
          <w:szCs w:val="24"/>
        </w:rPr>
        <w:t>, которое связано с</w:t>
      </w:r>
      <w:r>
        <w:rPr>
          <w:sz w:val="24"/>
          <w:szCs w:val="24"/>
        </w:rPr>
        <w:t>  </w:t>
      </w:r>
      <w:r w:rsidRPr="00661ECF">
        <w:rPr>
          <w:sz w:val="24"/>
          <w:szCs w:val="24"/>
        </w:rPr>
        <w:t xml:space="preserve">энергосистемой по </w:t>
      </w:r>
      <w:r>
        <w:rPr>
          <w:sz w:val="24"/>
          <w:szCs w:val="24"/>
        </w:rPr>
        <w:t>тре</w:t>
      </w:r>
      <w:r w:rsidRPr="00661ECF">
        <w:rPr>
          <w:sz w:val="24"/>
          <w:szCs w:val="24"/>
        </w:rPr>
        <w:t xml:space="preserve">м </w:t>
      </w:r>
      <w:r>
        <w:rPr>
          <w:sz w:val="24"/>
          <w:szCs w:val="24"/>
        </w:rPr>
        <w:t>линиям электропередачи</w:t>
      </w:r>
      <w:r w:rsidRPr="00661ECF">
        <w:rPr>
          <w:sz w:val="24"/>
          <w:szCs w:val="24"/>
        </w:rPr>
        <w:t xml:space="preserve"> 220 кВ</w:t>
      </w:r>
      <w:r>
        <w:rPr>
          <w:sz w:val="24"/>
          <w:szCs w:val="24"/>
        </w:rPr>
        <w:t>:</w:t>
      </w:r>
      <w:r w:rsidRPr="00661ECF">
        <w:rPr>
          <w:sz w:val="24"/>
          <w:szCs w:val="24"/>
        </w:rPr>
        <w:t xml:space="preserve"> Медвежьегорск – </w:t>
      </w:r>
      <w:r>
        <w:rPr>
          <w:sz w:val="24"/>
          <w:szCs w:val="24"/>
        </w:rPr>
        <w:t>Кондопога</w:t>
      </w:r>
      <w:r w:rsidRPr="00661ECF">
        <w:rPr>
          <w:sz w:val="24"/>
          <w:szCs w:val="24"/>
        </w:rPr>
        <w:t xml:space="preserve"> (</w:t>
      </w:r>
      <w:r w:rsidRPr="005A002B">
        <w:rPr>
          <w:sz w:val="24"/>
          <w:szCs w:val="24"/>
        </w:rPr>
        <w:t>Л</w:t>
      </w:r>
      <w:r>
        <w:rPr>
          <w:sz w:val="24"/>
          <w:szCs w:val="24"/>
        </w:rPr>
        <w:noBreakHyphen/>
        <w:t>202); Кондопога</w:t>
      </w:r>
      <w:r w:rsidRPr="00661ECF">
        <w:rPr>
          <w:sz w:val="24"/>
          <w:szCs w:val="24"/>
        </w:rPr>
        <w:t xml:space="preserve"> –</w:t>
      </w:r>
      <w:r>
        <w:rPr>
          <w:sz w:val="24"/>
          <w:szCs w:val="24"/>
        </w:rPr>
        <w:t xml:space="preserve"> </w:t>
      </w:r>
      <w:r w:rsidRPr="00661ECF">
        <w:rPr>
          <w:sz w:val="24"/>
          <w:szCs w:val="24"/>
        </w:rPr>
        <w:t>П</w:t>
      </w:r>
      <w:r>
        <w:rPr>
          <w:sz w:val="24"/>
          <w:szCs w:val="24"/>
        </w:rPr>
        <w:t xml:space="preserve">ТБМ </w:t>
      </w:r>
      <w:r w:rsidRPr="00661ECF">
        <w:rPr>
          <w:sz w:val="24"/>
          <w:szCs w:val="24"/>
        </w:rPr>
        <w:t>(</w:t>
      </w:r>
      <w:r w:rsidRPr="005A002B">
        <w:rPr>
          <w:sz w:val="24"/>
          <w:szCs w:val="24"/>
        </w:rPr>
        <w:t>Л</w:t>
      </w:r>
      <w:r w:rsidRPr="00661ECF">
        <w:rPr>
          <w:sz w:val="24"/>
          <w:szCs w:val="24"/>
        </w:rPr>
        <w:t>-201)</w:t>
      </w:r>
      <w:r>
        <w:rPr>
          <w:sz w:val="24"/>
          <w:szCs w:val="24"/>
        </w:rPr>
        <w:t xml:space="preserve">; Кондопога – </w:t>
      </w:r>
      <w:r w:rsidR="0068380B">
        <w:rPr>
          <w:sz w:val="24"/>
          <w:szCs w:val="24"/>
        </w:rPr>
        <w:t xml:space="preserve">ОАО «Кондопога» </w:t>
      </w:r>
      <w:r>
        <w:rPr>
          <w:sz w:val="24"/>
          <w:szCs w:val="24"/>
        </w:rPr>
        <w:t>(</w:t>
      </w:r>
      <w:r w:rsidRPr="005A002B">
        <w:rPr>
          <w:sz w:val="24"/>
          <w:szCs w:val="24"/>
        </w:rPr>
        <w:t>Л</w:t>
      </w:r>
      <w:r>
        <w:rPr>
          <w:sz w:val="24"/>
          <w:szCs w:val="24"/>
        </w:rPr>
        <w:t>-214)</w:t>
      </w:r>
      <w:r w:rsidRPr="00661ECF">
        <w:rPr>
          <w:sz w:val="24"/>
          <w:szCs w:val="24"/>
        </w:rPr>
        <w:t>.</w:t>
      </w:r>
    </w:p>
    <w:p w:rsidR="00250527" w:rsidRPr="00661ECF" w:rsidRDefault="00250527" w:rsidP="00B45BB8">
      <w:pPr>
        <w:spacing w:beforeLines="40"/>
        <w:ind w:firstLine="851"/>
        <w:jc w:val="both"/>
        <w:rPr>
          <w:sz w:val="24"/>
          <w:szCs w:val="24"/>
        </w:rPr>
      </w:pPr>
      <w:r>
        <w:rPr>
          <w:sz w:val="24"/>
          <w:szCs w:val="24"/>
        </w:rPr>
        <w:t>К подстанции</w:t>
      </w:r>
      <w:r w:rsidRPr="00661ECF">
        <w:rPr>
          <w:sz w:val="24"/>
          <w:szCs w:val="24"/>
        </w:rPr>
        <w:t xml:space="preserve"> </w:t>
      </w:r>
      <w:r>
        <w:rPr>
          <w:sz w:val="24"/>
          <w:szCs w:val="24"/>
        </w:rPr>
        <w:t>Кондопога</w:t>
      </w:r>
      <w:r w:rsidRPr="00661ECF">
        <w:rPr>
          <w:sz w:val="24"/>
          <w:szCs w:val="24"/>
        </w:rPr>
        <w:t xml:space="preserve"> присоединены следующие подстанции </w:t>
      </w:r>
      <w:r w:rsidR="001C219D">
        <w:rPr>
          <w:sz w:val="24"/>
          <w:szCs w:val="24"/>
        </w:rPr>
        <w:t>ОАО «Кондопога»</w:t>
      </w:r>
      <w:r w:rsidRPr="00661ECF">
        <w:rPr>
          <w:sz w:val="24"/>
          <w:szCs w:val="24"/>
        </w:rPr>
        <w:t>:</w:t>
      </w:r>
    </w:p>
    <w:p w:rsidR="00250527" w:rsidRPr="00661ECF" w:rsidRDefault="00250527" w:rsidP="00B45BB8">
      <w:pPr>
        <w:tabs>
          <w:tab w:val="left" w:pos="3276"/>
          <w:tab w:val="left" w:pos="3432"/>
          <w:tab w:val="left" w:pos="4524"/>
        </w:tabs>
        <w:spacing w:beforeLines="40"/>
        <w:ind w:left="858"/>
        <w:jc w:val="both"/>
        <w:rPr>
          <w:sz w:val="24"/>
          <w:szCs w:val="24"/>
        </w:rPr>
      </w:pPr>
      <w:r w:rsidRPr="00661ECF">
        <w:rPr>
          <w:sz w:val="24"/>
          <w:szCs w:val="24"/>
        </w:rPr>
        <w:t>ПГВ-1 с трансформаторами</w:t>
      </w:r>
      <w:r w:rsidRPr="00661ECF">
        <w:rPr>
          <w:sz w:val="24"/>
          <w:szCs w:val="24"/>
        </w:rPr>
        <w:tab/>
        <w:t>– 220/10 кВ, 2х63 МВ∙А;</w:t>
      </w:r>
    </w:p>
    <w:p w:rsidR="00250527" w:rsidRPr="00661ECF" w:rsidRDefault="00250527" w:rsidP="00B45BB8">
      <w:pPr>
        <w:tabs>
          <w:tab w:val="left" w:pos="3276"/>
          <w:tab w:val="left" w:pos="3432"/>
          <w:tab w:val="left" w:pos="4524"/>
        </w:tabs>
        <w:spacing w:beforeLines="40"/>
        <w:ind w:left="858"/>
        <w:jc w:val="both"/>
        <w:rPr>
          <w:sz w:val="24"/>
          <w:szCs w:val="24"/>
        </w:rPr>
      </w:pPr>
      <w:r w:rsidRPr="00661ECF">
        <w:rPr>
          <w:sz w:val="24"/>
          <w:szCs w:val="24"/>
        </w:rPr>
        <w:t>ПГВ-2 с трансформаторами</w:t>
      </w:r>
      <w:r w:rsidRPr="00661ECF">
        <w:rPr>
          <w:sz w:val="24"/>
          <w:szCs w:val="24"/>
        </w:rPr>
        <w:tab/>
        <w:t>– 220/10 кВ, 2х63 МВ∙А;</w:t>
      </w:r>
    </w:p>
    <w:p w:rsidR="00250527" w:rsidRPr="00661ECF" w:rsidRDefault="00250527" w:rsidP="00B45BB8">
      <w:pPr>
        <w:tabs>
          <w:tab w:val="left" w:pos="3276"/>
          <w:tab w:val="left" w:pos="4524"/>
          <w:tab w:val="left" w:pos="4992"/>
        </w:tabs>
        <w:spacing w:beforeLines="40"/>
        <w:ind w:left="858"/>
        <w:jc w:val="both"/>
        <w:rPr>
          <w:sz w:val="24"/>
          <w:szCs w:val="24"/>
        </w:rPr>
      </w:pPr>
      <w:r w:rsidRPr="00661ECF">
        <w:rPr>
          <w:sz w:val="24"/>
          <w:szCs w:val="24"/>
        </w:rPr>
        <w:t>ПГВ-3 с трансформатором</w:t>
      </w:r>
      <w:r w:rsidRPr="00661ECF">
        <w:rPr>
          <w:sz w:val="24"/>
          <w:szCs w:val="24"/>
        </w:rPr>
        <w:tab/>
        <w:t>– 220/10 кВ, 1х100 МВ∙А;</w:t>
      </w:r>
    </w:p>
    <w:p w:rsidR="00250527" w:rsidRPr="00661ECF" w:rsidRDefault="00250527" w:rsidP="00B45BB8">
      <w:pPr>
        <w:tabs>
          <w:tab w:val="left" w:pos="3276"/>
          <w:tab w:val="left" w:pos="3432"/>
          <w:tab w:val="left" w:pos="4524"/>
        </w:tabs>
        <w:spacing w:beforeLines="40"/>
        <w:ind w:left="858"/>
        <w:jc w:val="both"/>
        <w:rPr>
          <w:sz w:val="24"/>
          <w:szCs w:val="24"/>
        </w:rPr>
      </w:pPr>
      <w:r w:rsidRPr="00661ECF">
        <w:rPr>
          <w:sz w:val="24"/>
          <w:szCs w:val="24"/>
        </w:rPr>
        <w:t>ПС-8 с автотрансформаторами</w:t>
      </w:r>
      <w:r w:rsidRPr="00661ECF">
        <w:rPr>
          <w:sz w:val="24"/>
          <w:szCs w:val="24"/>
        </w:rPr>
        <w:tab/>
        <w:t>– 220/110/6 кВ, 2х60 МВ∙А.</w:t>
      </w:r>
    </w:p>
    <w:p w:rsidR="00250527" w:rsidRPr="00661ECF" w:rsidRDefault="00250527" w:rsidP="00B45BB8">
      <w:pPr>
        <w:tabs>
          <w:tab w:val="left" w:pos="3276"/>
          <w:tab w:val="left" w:pos="3432"/>
          <w:tab w:val="left" w:pos="4524"/>
        </w:tabs>
        <w:spacing w:beforeLines="40"/>
        <w:ind w:firstLine="856"/>
        <w:jc w:val="both"/>
        <w:rPr>
          <w:color w:val="000000"/>
          <w:sz w:val="24"/>
          <w:szCs w:val="24"/>
        </w:rPr>
      </w:pPr>
      <w:r w:rsidRPr="00661ECF">
        <w:rPr>
          <w:sz w:val="24"/>
          <w:szCs w:val="24"/>
        </w:rPr>
        <w:t xml:space="preserve">Электроснабжение </w:t>
      </w:r>
      <w:r>
        <w:rPr>
          <w:sz w:val="24"/>
          <w:szCs w:val="24"/>
        </w:rPr>
        <w:t xml:space="preserve">потребителей </w:t>
      </w:r>
      <w:r w:rsidR="005A1B64">
        <w:rPr>
          <w:sz w:val="24"/>
          <w:szCs w:val="24"/>
        </w:rPr>
        <w:t xml:space="preserve">ОАО «Кондопога» </w:t>
      </w:r>
      <w:r>
        <w:rPr>
          <w:sz w:val="24"/>
          <w:szCs w:val="24"/>
        </w:rPr>
        <w:t xml:space="preserve">осуществляется </w:t>
      </w:r>
      <w:r w:rsidR="005A1B64">
        <w:rPr>
          <w:sz w:val="24"/>
          <w:szCs w:val="24"/>
        </w:rPr>
        <w:t xml:space="preserve">также </w:t>
      </w:r>
      <w:r>
        <w:rPr>
          <w:sz w:val="24"/>
          <w:szCs w:val="24"/>
        </w:rPr>
        <w:t>от ТЭЦ-</w:t>
      </w:r>
      <w:r w:rsidRPr="00661ECF">
        <w:rPr>
          <w:sz w:val="24"/>
          <w:szCs w:val="24"/>
        </w:rPr>
        <w:t>1</w:t>
      </w:r>
      <w:r>
        <w:rPr>
          <w:sz w:val="24"/>
          <w:szCs w:val="24"/>
        </w:rPr>
        <w:t xml:space="preserve"> и ТЭЦ-</w:t>
      </w:r>
      <w:r w:rsidRPr="00661ECF">
        <w:rPr>
          <w:sz w:val="24"/>
          <w:szCs w:val="24"/>
        </w:rPr>
        <w:t xml:space="preserve">2 </w:t>
      </w:r>
      <w:r w:rsidR="005A1B64">
        <w:rPr>
          <w:sz w:val="24"/>
          <w:szCs w:val="24"/>
        </w:rPr>
        <w:t xml:space="preserve">ОАО «Кондопога» </w:t>
      </w:r>
      <w:r w:rsidRPr="00661ECF">
        <w:rPr>
          <w:sz w:val="24"/>
          <w:szCs w:val="24"/>
        </w:rPr>
        <w:t xml:space="preserve">установленной мощностью </w:t>
      </w:r>
      <w:r>
        <w:rPr>
          <w:sz w:val="24"/>
          <w:szCs w:val="24"/>
        </w:rPr>
        <w:t>48 </w:t>
      </w:r>
      <w:r w:rsidRPr="00661ECF">
        <w:rPr>
          <w:sz w:val="24"/>
          <w:szCs w:val="24"/>
        </w:rPr>
        <w:t>МВт и 2х32 МВт</w:t>
      </w:r>
      <w:r>
        <w:rPr>
          <w:sz w:val="24"/>
          <w:szCs w:val="24"/>
        </w:rPr>
        <w:t xml:space="preserve"> соответственно</w:t>
      </w:r>
      <w:r w:rsidRPr="00661ECF">
        <w:rPr>
          <w:sz w:val="24"/>
          <w:szCs w:val="24"/>
        </w:rPr>
        <w:t xml:space="preserve">. Суммарная максимальная нагрузка </w:t>
      </w:r>
      <w:r w:rsidR="005A1B64">
        <w:rPr>
          <w:sz w:val="24"/>
          <w:szCs w:val="24"/>
        </w:rPr>
        <w:t xml:space="preserve">ОАО «Кондопога» </w:t>
      </w:r>
      <w:r w:rsidRPr="00661ECF">
        <w:rPr>
          <w:sz w:val="24"/>
          <w:szCs w:val="24"/>
        </w:rPr>
        <w:t xml:space="preserve">составляет порядка </w:t>
      </w:r>
      <w:r w:rsidRPr="00661ECF">
        <w:rPr>
          <w:color w:val="000000"/>
          <w:sz w:val="24"/>
          <w:szCs w:val="24"/>
        </w:rPr>
        <w:t xml:space="preserve">200 </w:t>
      </w:r>
      <w:r w:rsidRPr="00661ECF">
        <w:rPr>
          <w:sz w:val="24"/>
          <w:szCs w:val="24"/>
        </w:rPr>
        <w:t>МВт.</w:t>
      </w:r>
    </w:p>
    <w:p w:rsidR="00250527" w:rsidRPr="00661ECF" w:rsidRDefault="00250527" w:rsidP="00B45BB8">
      <w:pPr>
        <w:tabs>
          <w:tab w:val="left" w:pos="3276"/>
          <w:tab w:val="left" w:pos="3432"/>
          <w:tab w:val="left" w:pos="4524"/>
        </w:tabs>
        <w:spacing w:beforeLines="40"/>
        <w:ind w:firstLine="858"/>
        <w:jc w:val="both"/>
        <w:rPr>
          <w:sz w:val="24"/>
          <w:szCs w:val="24"/>
        </w:rPr>
      </w:pPr>
      <w:r w:rsidRPr="00074487">
        <w:rPr>
          <w:sz w:val="24"/>
          <w:szCs w:val="24"/>
        </w:rPr>
        <w:t>Внешне</w:t>
      </w:r>
      <w:r w:rsidRPr="00661ECF">
        <w:rPr>
          <w:sz w:val="24"/>
          <w:szCs w:val="24"/>
        </w:rPr>
        <w:t xml:space="preserve">е электроснабжение </w:t>
      </w:r>
      <w:r>
        <w:rPr>
          <w:sz w:val="24"/>
          <w:szCs w:val="24"/>
        </w:rPr>
        <w:t>Запад</w:t>
      </w:r>
      <w:r w:rsidRPr="00661ECF">
        <w:rPr>
          <w:sz w:val="24"/>
          <w:szCs w:val="24"/>
        </w:rPr>
        <w:t xml:space="preserve">но-Карельских электрических сетей осуществляется на </w:t>
      </w:r>
      <w:r w:rsidRPr="001A1FAD">
        <w:rPr>
          <w:spacing w:val="-2"/>
          <w:sz w:val="24"/>
          <w:szCs w:val="24"/>
        </w:rPr>
        <w:t>напряжении 220 кВ от ПС 330</w:t>
      </w:r>
      <w:r>
        <w:rPr>
          <w:spacing w:val="-2"/>
          <w:sz w:val="24"/>
          <w:szCs w:val="24"/>
        </w:rPr>
        <w:t xml:space="preserve"> </w:t>
      </w:r>
      <w:r w:rsidRPr="001A1FAD">
        <w:rPr>
          <w:spacing w:val="-2"/>
          <w:sz w:val="24"/>
          <w:szCs w:val="24"/>
        </w:rPr>
        <w:t>кВ Петрозаводск по одноцепной линии 220 кВ Петрозаводск</w:t>
      </w:r>
      <w:r w:rsidRPr="00661ECF">
        <w:rPr>
          <w:sz w:val="24"/>
          <w:szCs w:val="24"/>
        </w:rPr>
        <w:t xml:space="preserve"> –</w:t>
      </w:r>
      <w:r>
        <w:rPr>
          <w:sz w:val="24"/>
          <w:szCs w:val="24"/>
        </w:rPr>
        <w:t xml:space="preserve"> </w:t>
      </w:r>
      <w:r w:rsidRPr="00661ECF">
        <w:rPr>
          <w:sz w:val="24"/>
          <w:szCs w:val="24"/>
        </w:rPr>
        <w:t>Суоярви – Ляскеля – Сортавала (</w:t>
      </w:r>
      <w:r w:rsidRPr="00317547">
        <w:rPr>
          <w:sz w:val="24"/>
          <w:szCs w:val="24"/>
        </w:rPr>
        <w:t>Л</w:t>
      </w:r>
      <w:r w:rsidRPr="00661ECF">
        <w:rPr>
          <w:sz w:val="24"/>
          <w:szCs w:val="24"/>
        </w:rPr>
        <w:t>-22</w:t>
      </w:r>
      <w:r>
        <w:rPr>
          <w:sz w:val="24"/>
          <w:szCs w:val="24"/>
        </w:rPr>
        <w:t>3,</w:t>
      </w:r>
      <w:r w:rsidRPr="00317547">
        <w:t xml:space="preserve"> </w:t>
      </w:r>
      <w:r w:rsidRPr="00317547">
        <w:rPr>
          <w:sz w:val="24"/>
          <w:szCs w:val="24"/>
        </w:rPr>
        <w:t>Л</w:t>
      </w:r>
      <w:r w:rsidRPr="00661ECF">
        <w:rPr>
          <w:sz w:val="24"/>
          <w:szCs w:val="24"/>
        </w:rPr>
        <w:t>-224,</w:t>
      </w:r>
      <w:r>
        <w:rPr>
          <w:sz w:val="24"/>
          <w:szCs w:val="24"/>
        </w:rPr>
        <w:t xml:space="preserve"> Л</w:t>
      </w:r>
      <w:r w:rsidRPr="00661ECF">
        <w:rPr>
          <w:sz w:val="24"/>
          <w:szCs w:val="24"/>
        </w:rPr>
        <w:t xml:space="preserve">-225) суммарной длиной </w:t>
      </w:r>
      <w:smartTag w:uri="urn:schemas-microsoft-com:office:smarttags" w:element="metricconverter">
        <w:smartTagPr>
          <w:attr w:name="ProductID" w:val="227 км"/>
        </w:smartTagPr>
        <w:r w:rsidRPr="00661ECF">
          <w:rPr>
            <w:sz w:val="24"/>
            <w:szCs w:val="24"/>
          </w:rPr>
          <w:t>227 км</w:t>
        </w:r>
      </w:smartTag>
      <w:r w:rsidRPr="00661ECF">
        <w:rPr>
          <w:sz w:val="24"/>
          <w:szCs w:val="24"/>
        </w:rPr>
        <w:t>.</w:t>
      </w:r>
    </w:p>
    <w:p w:rsidR="00250527" w:rsidRPr="00661ECF" w:rsidRDefault="00250527" w:rsidP="00B45BB8">
      <w:pPr>
        <w:tabs>
          <w:tab w:val="left" w:pos="3276"/>
          <w:tab w:val="left" w:pos="3432"/>
          <w:tab w:val="left" w:pos="4524"/>
        </w:tabs>
        <w:spacing w:beforeLines="40"/>
        <w:ind w:firstLine="858"/>
        <w:jc w:val="both"/>
        <w:rPr>
          <w:sz w:val="24"/>
          <w:szCs w:val="24"/>
        </w:rPr>
      </w:pPr>
      <w:r w:rsidRPr="00661ECF">
        <w:rPr>
          <w:sz w:val="24"/>
          <w:szCs w:val="24"/>
        </w:rPr>
        <w:t>Переток мощности от ПС 330 кВ Петрозаводск</w:t>
      </w:r>
      <w:r>
        <w:rPr>
          <w:sz w:val="24"/>
          <w:szCs w:val="24"/>
        </w:rPr>
        <w:t xml:space="preserve"> </w:t>
      </w:r>
      <w:r w:rsidRPr="00661ECF">
        <w:rPr>
          <w:sz w:val="24"/>
          <w:szCs w:val="24"/>
        </w:rPr>
        <w:t xml:space="preserve">на ПС </w:t>
      </w:r>
      <w:r>
        <w:rPr>
          <w:sz w:val="24"/>
          <w:szCs w:val="24"/>
        </w:rPr>
        <w:t xml:space="preserve">220 кВ </w:t>
      </w:r>
      <w:r w:rsidRPr="00661ECF">
        <w:rPr>
          <w:sz w:val="24"/>
          <w:szCs w:val="24"/>
        </w:rPr>
        <w:t xml:space="preserve">Суоярви составил </w:t>
      </w:r>
      <w:r w:rsidRPr="00661ECF">
        <w:rPr>
          <w:color w:val="000000"/>
          <w:sz w:val="24"/>
          <w:szCs w:val="24"/>
        </w:rPr>
        <w:t>81</w:t>
      </w:r>
      <w:r w:rsidRPr="00661ECF">
        <w:rPr>
          <w:sz w:val="24"/>
          <w:szCs w:val="24"/>
        </w:rPr>
        <w:t xml:space="preserve"> МВт в режиме максимума электрических нагрузок 19 декабря 2012 года.</w:t>
      </w:r>
    </w:p>
    <w:p w:rsidR="00250527" w:rsidRPr="00661ECF" w:rsidRDefault="00250527" w:rsidP="00B45BB8">
      <w:pPr>
        <w:tabs>
          <w:tab w:val="left" w:pos="3276"/>
          <w:tab w:val="left" w:pos="3432"/>
          <w:tab w:val="left" w:pos="4524"/>
        </w:tabs>
        <w:spacing w:beforeLines="40"/>
        <w:ind w:firstLine="858"/>
        <w:jc w:val="both"/>
        <w:rPr>
          <w:sz w:val="24"/>
          <w:szCs w:val="24"/>
        </w:rPr>
      </w:pPr>
      <w:r w:rsidRPr="00661ECF">
        <w:rPr>
          <w:sz w:val="24"/>
          <w:szCs w:val="24"/>
        </w:rPr>
        <w:t xml:space="preserve">Электроснабжение потребителей </w:t>
      </w:r>
      <w:r w:rsidR="00074487">
        <w:rPr>
          <w:sz w:val="24"/>
          <w:szCs w:val="24"/>
        </w:rPr>
        <w:t xml:space="preserve">ОАО «Карельский окатыш» </w:t>
      </w:r>
      <w:r w:rsidRPr="00661ECF">
        <w:rPr>
          <w:sz w:val="24"/>
          <w:szCs w:val="24"/>
        </w:rPr>
        <w:t>в настоящее время обеспечивается по двум ВЛ 220 кВ Путкинская ГЭС 9 – Подужемская ГЭС 10 – Кривопорожская ГЭС 14 –</w:t>
      </w:r>
      <w:r>
        <w:rPr>
          <w:sz w:val="24"/>
          <w:szCs w:val="24"/>
        </w:rPr>
        <w:t xml:space="preserve"> </w:t>
      </w:r>
      <w:r w:rsidRPr="00661ECF">
        <w:rPr>
          <w:sz w:val="24"/>
          <w:szCs w:val="24"/>
        </w:rPr>
        <w:t>Костомукш</w:t>
      </w:r>
      <w:r>
        <w:rPr>
          <w:sz w:val="24"/>
          <w:szCs w:val="24"/>
        </w:rPr>
        <w:t>а</w:t>
      </w:r>
      <w:r w:rsidRPr="00661ECF">
        <w:rPr>
          <w:sz w:val="24"/>
          <w:szCs w:val="24"/>
        </w:rPr>
        <w:t xml:space="preserve"> суммарной длиной по трассе </w:t>
      </w:r>
      <w:smartTag w:uri="urn:schemas-microsoft-com:office:smarttags" w:element="metricconverter">
        <w:smartTagPr>
          <w:attr w:name="ProductID" w:val="229,3 км"/>
        </w:smartTagPr>
        <w:r w:rsidRPr="00661ECF">
          <w:rPr>
            <w:sz w:val="24"/>
            <w:szCs w:val="24"/>
          </w:rPr>
          <w:t>229,3 км</w:t>
        </w:r>
      </w:smartTag>
      <w:r w:rsidRPr="00661ECF">
        <w:rPr>
          <w:sz w:val="24"/>
          <w:szCs w:val="24"/>
        </w:rPr>
        <w:t>. На ПС</w:t>
      </w:r>
      <w:r>
        <w:rPr>
          <w:sz w:val="24"/>
          <w:szCs w:val="24"/>
        </w:rPr>
        <w:t xml:space="preserve">  220 кВ </w:t>
      </w:r>
      <w:r w:rsidRPr="00661ECF">
        <w:rPr>
          <w:sz w:val="24"/>
          <w:szCs w:val="24"/>
        </w:rPr>
        <w:t>Костомукш</w:t>
      </w:r>
      <w:r>
        <w:rPr>
          <w:sz w:val="24"/>
          <w:szCs w:val="24"/>
        </w:rPr>
        <w:t xml:space="preserve">а </w:t>
      </w:r>
      <w:r w:rsidRPr="00661ECF">
        <w:rPr>
          <w:sz w:val="24"/>
          <w:szCs w:val="24"/>
        </w:rPr>
        <w:t xml:space="preserve">установлены два автотрансформатора 220/110 кВ </w:t>
      </w:r>
      <w:r>
        <w:rPr>
          <w:sz w:val="24"/>
          <w:szCs w:val="24"/>
        </w:rPr>
        <w:t xml:space="preserve">номинальной мощностью </w:t>
      </w:r>
      <w:r w:rsidRPr="00661ECF">
        <w:rPr>
          <w:sz w:val="24"/>
          <w:szCs w:val="24"/>
        </w:rPr>
        <w:t>200 МВ∙А</w:t>
      </w:r>
      <w:r>
        <w:rPr>
          <w:sz w:val="24"/>
          <w:szCs w:val="24"/>
        </w:rPr>
        <w:t xml:space="preserve"> каждый</w:t>
      </w:r>
      <w:r w:rsidRPr="00661ECF">
        <w:rPr>
          <w:sz w:val="24"/>
          <w:szCs w:val="24"/>
        </w:rPr>
        <w:t>, на шинах 110 кВ установлены две батареи статических конденсаторов номинальной мощностью 52 Мвар и</w:t>
      </w:r>
      <w:r w:rsidRPr="00D130F7">
        <w:rPr>
          <w:sz w:val="24"/>
          <w:szCs w:val="24"/>
        </w:rPr>
        <w:t xml:space="preserve"> </w:t>
      </w:r>
      <w:r w:rsidRPr="00661ECF">
        <w:rPr>
          <w:sz w:val="24"/>
          <w:szCs w:val="24"/>
        </w:rPr>
        <w:t xml:space="preserve">57 Мвар соответственно. Электроснабжение потребителей </w:t>
      </w:r>
      <w:r w:rsidR="00074487">
        <w:rPr>
          <w:sz w:val="24"/>
          <w:szCs w:val="24"/>
        </w:rPr>
        <w:t xml:space="preserve">ОАО «Карельский окатыш» </w:t>
      </w:r>
      <w:r w:rsidRPr="00661ECF">
        <w:rPr>
          <w:sz w:val="24"/>
          <w:szCs w:val="24"/>
        </w:rPr>
        <w:t xml:space="preserve">осуществляется по сети 110 кВ, в которой эксплуатируются двенадцать </w:t>
      </w:r>
      <w:r>
        <w:rPr>
          <w:sz w:val="24"/>
          <w:szCs w:val="24"/>
        </w:rPr>
        <w:t xml:space="preserve">подстанций </w:t>
      </w:r>
      <w:r w:rsidRPr="00661ECF">
        <w:rPr>
          <w:sz w:val="24"/>
          <w:szCs w:val="24"/>
        </w:rPr>
        <w:t>110</w:t>
      </w:r>
      <w:r>
        <w:rPr>
          <w:sz w:val="24"/>
          <w:szCs w:val="24"/>
        </w:rPr>
        <w:t xml:space="preserve"> </w:t>
      </w:r>
      <w:r w:rsidRPr="00661ECF">
        <w:rPr>
          <w:sz w:val="24"/>
          <w:szCs w:val="24"/>
        </w:rPr>
        <w:t>кВ суммарной трансформаторной мощностью 252</w:t>
      </w:r>
      <w:r>
        <w:rPr>
          <w:sz w:val="24"/>
          <w:szCs w:val="24"/>
        </w:rPr>
        <w:t>  </w:t>
      </w:r>
      <w:r w:rsidRPr="00661ECF">
        <w:rPr>
          <w:sz w:val="24"/>
          <w:szCs w:val="24"/>
        </w:rPr>
        <w:t xml:space="preserve">МВ∙А. Суммарная максимальная нагрузка потребителей </w:t>
      </w:r>
      <w:r w:rsidR="00074487">
        <w:rPr>
          <w:sz w:val="24"/>
          <w:szCs w:val="24"/>
        </w:rPr>
        <w:t xml:space="preserve">ОАО «Карельский окатыш» </w:t>
      </w:r>
      <w:r w:rsidRPr="00661ECF">
        <w:rPr>
          <w:sz w:val="24"/>
          <w:szCs w:val="24"/>
        </w:rPr>
        <w:t xml:space="preserve">в 2012 году составила </w:t>
      </w:r>
      <w:r w:rsidRPr="00661ECF">
        <w:rPr>
          <w:color w:val="000000"/>
          <w:sz w:val="24"/>
          <w:szCs w:val="24"/>
        </w:rPr>
        <w:t xml:space="preserve">213,8 </w:t>
      </w:r>
      <w:r w:rsidRPr="00661ECF">
        <w:rPr>
          <w:sz w:val="24"/>
          <w:szCs w:val="24"/>
        </w:rPr>
        <w:t>МВт.</w:t>
      </w:r>
    </w:p>
    <w:p w:rsidR="00250527" w:rsidRDefault="00250527" w:rsidP="00B45BB8">
      <w:pPr>
        <w:tabs>
          <w:tab w:val="left" w:pos="3276"/>
          <w:tab w:val="left" w:pos="3432"/>
          <w:tab w:val="left" w:pos="4524"/>
        </w:tabs>
        <w:spacing w:beforeLines="40"/>
        <w:ind w:firstLine="858"/>
        <w:jc w:val="both"/>
        <w:rPr>
          <w:sz w:val="24"/>
          <w:szCs w:val="24"/>
        </w:rPr>
      </w:pPr>
      <w:r w:rsidRPr="002B40E1">
        <w:rPr>
          <w:sz w:val="24"/>
          <w:szCs w:val="24"/>
        </w:rPr>
        <w:t>На балансе</w:t>
      </w:r>
      <w:r w:rsidRPr="00661ECF">
        <w:rPr>
          <w:sz w:val="24"/>
          <w:szCs w:val="24"/>
        </w:rPr>
        <w:t xml:space="preserve"> и в эксплуатации филиала ОАО «МРСК Северо-Запада» «Карелэнерго» на</w:t>
      </w:r>
      <w:r>
        <w:rPr>
          <w:sz w:val="24"/>
          <w:szCs w:val="24"/>
        </w:rPr>
        <w:t>  </w:t>
      </w:r>
      <w:r w:rsidR="002B40E1">
        <w:rPr>
          <w:sz w:val="24"/>
          <w:szCs w:val="24"/>
        </w:rPr>
        <w:t>1 января 2013 года</w:t>
      </w:r>
      <w:r w:rsidRPr="00661ECF">
        <w:rPr>
          <w:sz w:val="24"/>
          <w:szCs w:val="24"/>
        </w:rPr>
        <w:t xml:space="preserve"> находятся распределительные сети 110 кВ суммарной протяженностью </w:t>
      </w:r>
      <w:smartTag w:uri="urn:schemas-microsoft-com:office:smarttags" w:element="metricconverter">
        <w:smartTagPr>
          <w:attr w:name="ProductID" w:val="2 315 км"/>
        </w:smartTagPr>
        <w:r w:rsidRPr="00661ECF">
          <w:rPr>
            <w:sz w:val="24"/>
            <w:szCs w:val="24"/>
          </w:rPr>
          <w:t>2</w:t>
        </w:r>
        <w:r>
          <w:rPr>
            <w:sz w:val="24"/>
            <w:szCs w:val="24"/>
          </w:rPr>
          <w:t> </w:t>
        </w:r>
        <w:r w:rsidRPr="00661ECF">
          <w:rPr>
            <w:sz w:val="24"/>
            <w:szCs w:val="24"/>
          </w:rPr>
          <w:t>315</w:t>
        </w:r>
        <w:r>
          <w:rPr>
            <w:sz w:val="24"/>
            <w:szCs w:val="24"/>
          </w:rPr>
          <w:t> </w:t>
        </w:r>
        <w:r w:rsidRPr="00661ECF">
          <w:rPr>
            <w:sz w:val="24"/>
            <w:szCs w:val="24"/>
          </w:rPr>
          <w:t>км</w:t>
        </w:r>
      </w:smartTag>
      <w:r w:rsidRPr="00661ECF">
        <w:rPr>
          <w:sz w:val="24"/>
          <w:szCs w:val="24"/>
        </w:rPr>
        <w:t xml:space="preserve"> и 55 подстанций 110 кВ мощностью 1</w:t>
      </w:r>
      <w:r>
        <w:rPr>
          <w:sz w:val="24"/>
          <w:szCs w:val="24"/>
        </w:rPr>
        <w:t xml:space="preserve"> </w:t>
      </w:r>
      <w:r w:rsidRPr="00661ECF">
        <w:rPr>
          <w:sz w:val="24"/>
          <w:szCs w:val="24"/>
        </w:rPr>
        <w:t>249,7 МВ∙А.</w:t>
      </w:r>
    </w:p>
    <w:p w:rsidR="00250527" w:rsidRDefault="00250527" w:rsidP="00250527">
      <w:pPr>
        <w:tabs>
          <w:tab w:val="left" w:pos="3276"/>
          <w:tab w:val="left" w:pos="3432"/>
          <w:tab w:val="left" w:pos="4524"/>
        </w:tabs>
        <w:ind w:firstLine="858"/>
        <w:jc w:val="both"/>
        <w:rPr>
          <w:sz w:val="24"/>
          <w:szCs w:val="24"/>
        </w:rPr>
      </w:pPr>
      <w:r w:rsidRPr="00661ECF">
        <w:rPr>
          <w:sz w:val="24"/>
          <w:szCs w:val="24"/>
        </w:rPr>
        <w:t xml:space="preserve">Протяженность </w:t>
      </w:r>
      <w:r>
        <w:rPr>
          <w:sz w:val="24"/>
          <w:szCs w:val="24"/>
        </w:rPr>
        <w:t xml:space="preserve">воздушных линий электропередачи </w:t>
      </w:r>
      <w:r w:rsidRPr="00661ECF">
        <w:rPr>
          <w:sz w:val="24"/>
          <w:szCs w:val="24"/>
        </w:rPr>
        <w:t>110 кВ по трассе по материалам опор составляет:</w:t>
      </w:r>
    </w:p>
    <w:p w:rsidR="00250527" w:rsidRDefault="00C9635A" w:rsidP="00250527">
      <w:pPr>
        <w:tabs>
          <w:tab w:val="left" w:pos="3276"/>
          <w:tab w:val="left" w:pos="3432"/>
          <w:tab w:val="left" w:pos="4524"/>
        </w:tabs>
        <w:ind w:firstLine="858"/>
        <w:jc w:val="both"/>
        <w:rPr>
          <w:sz w:val="24"/>
          <w:szCs w:val="24"/>
        </w:rPr>
      </w:pPr>
      <w:r>
        <w:rPr>
          <w:sz w:val="24"/>
          <w:szCs w:val="24"/>
        </w:rPr>
        <w:t>о</w:t>
      </w:r>
      <w:r w:rsidR="00250527">
        <w:rPr>
          <w:sz w:val="24"/>
          <w:szCs w:val="24"/>
        </w:rPr>
        <w:t>дноцепные воздушные линии электропередачи</w:t>
      </w:r>
      <w:r w:rsidR="00250527" w:rsidRPr="00661ECF">
        <w:rPr>
          <w:sz w:val="24"/>
          <w:szCs w:val="24"/>
        </w:rPr>
        <w:t xml:space="preserve"> 110 кВ:</w:t>
      </w:r>
      <w:r w:rsidR="00250527" w:rsidRPr="00661ECF">
        <w:rPr>
          <w:sz w:val="24"/>
          <w:szCs w:val="24"/>
        </w:rPr>
        <w:tab/>
      </w:r>
    </w:p>
    <w:p w:rsidR="00250527" w:rsidRPr="00661ECF" w:rsidRDefault="00250527" w:rsidP="002B40E1">
      <w:pPr>
        <w:tabs>
          <w:tab w:val="left" w:pos="3276"/>
          <w:tab w:val="left" w:pos="3432"/>
          <w:tab w:val="left" w:pos="4524"/>
        </w:tabs>
        <w:ind w:left="900"/>
        <w:jc w:val="both"/>
        <w:rPr>
          <w:sz w:val="24"/>
          <w:szCs w:val="24"/>
        </w:rPr>
      </w:pPr>
      <w:r w:rsidRPr="00661ECF">
        <w:rPr>
          <w:sz w:val="24"/>
          <w:szCs w:val="24"/>
        </w:rPr>
        <w:t xml:space="preserve">на металлических опорах </w:t>
      </w:r>
      <w:r w:rsidRPr="00661ECF">
        <w:rPr>
          <w:sz w:val="24"/>
          <w:szCs w:val="24"/>
        </w:rPr>
        <w:tab/>
        <w:t xml:space="preserve">–   </w:t>
      </w:r>
      <w:smartTag w:uri="urn:schemas-microsoft-com:office:smarttags" w:element="metricconverter">
        <w:smartTagPr>
          <w:attr w:name="ProductID" w:val="707,9 км"/>
        </w:smartTagPr>
        <w:r w:rsidRPr="00661ECF">
          <w:rPr>
            <w:sz w:val="24"/>
            <w:szCs w:val="24"/>
          </w:rPr>
          <w:t>707,9 км</w:t>
        </w:r>
      </w:smartTag>
      <w:r w:rsidRPr="00661ECF">
        <w:rPr>
          <w:sz w:val="24"/>
          <w:szCs w:val="24"/>
        </w:rPr>
        <w:t>;</w:t>
      </w:r>
    </w:p>
    <w:p w:rsidR="00250527" w:rsidRPr="00661ECF" w:rsidRDefault="00250527" w:rsidP="002B40E1">
      <w:pPr>
        <w:tabs>
          <w:tab w:val="left" w:pos="3276"/>
          <w:tab w:val="left" w:pos="3432"/>
          <w:tab w:val="left" w:pos="4524"/>
        </w:tabs>
        <w:ind w:left="900"/>
        <w:jc w:val="both"/>
        <w:rPr>
          <w:sz w:val="24"/>
          <w:szCs w:val="24"/>
        </w:rPr>
      </w:pPr>
      <w:r w:rsidRPr="00661ECF">
        <w:rPr>
          <w:sz w:val="24"/>
          <w:szCs w:val="24"/>
        </w:rPr>
        <w:lastRenderedPageBreak/>
        <w:t xml:space="preserve">на железобетонных опорах </w:t>
      </w:r>
      <w:r w:rsidRPr="00661ECF">
        <w:rPr>
          <w:sz w:val="24"/>
          <w:szCs w:val="24"/>
        </w:rPr>
        <w:tab/>
        <w:t xml:space="preserve">– </w:t>
      </w:r>
      <w:smartTag w:uri="urn:schemas-microsoft-com:office:smarttags" w:element="metricconverter">
        <w:smartTagPr>
          <w:attr w:name="ProductID" w:val="1 003,2 км"/>
        </w:smartTagPr>
        <w:r w:rsidRPr="00661ECF">
          <w:rPr>
            <w:sz w:val="24"/>
            <w:szCs w:val="24"/>
          </w:rPr>
          <w:t>1</w:t>
        </w:r>
        <w:r>
          <w:rPr>
            <w:sz w:val="24"/>
            <w:szCs w:val="24"/>
          </w:rPr>
          <w:t xml:space="preserve"> </w:t>
        </w:r>
        <w:r w:rsidRPr="00661ECF">
          <w:rPr>
            <w:sz w:val="24"/>
            <w:szCs w:val="24"/>
          </w:rPr>
          <w:t>003,2 км</w:t>
        </w:r>
      </w:smartTag>
      <w:r w:rsidRPr="00661ECF">
        <w:rPr>
          <w:sz w:val="24"/>
          <w:szCs w:val="24"/>
        </w:rPr>
        <w:t>;</w:t>
      </w:r>
    </w:p>
    <w:p w:rsidR="00250527" w:rsidRPr="00661ECF" w:rsidRDefault="00250527" w:rsidP="002B40E1">
      <w:pPr>
        <w:tabs>
          <w:tab w:val="left" w:pos="3276"/>
          <w:tab w:val="left" w:pos="3432"/>
          <w:tab w:val="left" w:pos="4524"/>
        </w:tabs>
        <w:ind w:left="900"/>
        <w:jc w:val="both"/>
        <w:rPr>
          <w:sz w:val="24"/>
          <w:szCs w:val="24"/>
        </w:rPr>
      </w:pPr>
      <w:r w:rsidRPr="00661ECF">
        <w:rPr>
          <w:sz w:val="24"/>
          <w:szCs w:val="24"/>
        </w:rPr>
        <w:t xml:space="preserve">на деревянных опорах </w:t>
      </w:r>
      <w:r w:rsidRPr="00661ECF">
        <w:rPr>
          <w:sz w:val="24"/>
          <w:szCs w:val="24"/>
        </w:rPr>
        <w:tab/>
      </w:r>
      <w:r w:rsidR="00DD6728">
        <w:rPr>
          <w:sz w:val="24"/>
          <w:szCs w:val="24"/>
        </w:rPr>
        <w:t xml:space="preserve">                     </w:t>
      </w:r>
      <w:r w:rsidRPr="00661ECF">
        <w:rPr>
          <w:sz w:val="24"/>
          <w:szCs w:val="24"/>
        </w:rPr>
        <w:t xml:space="preserve">– </w:t>
      </w:r>
      <w:r>
        <w:rPr>
          <w:sz w:val="24"/>
          <w:szCs w:val="24"/>
        </w:rPr>
        <w:t xml:space="preserve"> </w:t>
      </w:r>
      <w:r w:rsidRPr="00661ECF">
        <w:rPr>
          <w:sz w:val="24"/>
          <w:szCs w:val="24"/>
        </w:rPr>
        <w:t xml:space="preserve">  </w:t>
      </w:r>
      <w:smartTag w:uri="urn:schemas-microsoft-com:office:smarttags" w:element="metricconverter">
        <w:smartTagPr>
          <w:attr w:name="ProductID" w:val="603 км"/>
        </w:smartTagPr>
        <w:r w:rsidRPr="00661ECF">
          <w:rPr>
            <w:sz w:val="24"/>
            <w:szCs w:val="24"/>
          </w:rPr>
          <w:t>603 км</w:t>
        </w:r>
      </w:smartTag>
      <w:r w:rsidRPr="00661ECF">
        <w:rPr>
          <w:sz w:val="24"/>
          <w:szCs w:val="24"/>
        </w:rPr>
        <w:t>;</w:t>
      </w:r>
    </w:p>
    <w:p w:rsidR="00250527" w:rsidRDefault="00C9635A" w:rsidP="00250527">
      <w:pPr>
        <w:tabs>
          <w:tab w:val="left" w:pos="3276"/>
          <w:tab w:val="left" w:pos="3432"/>
          <w:tab w:val="left" w:pos="4524"/>
        </w:tabs>
        <w:spacing w:before="120"/>
        <w:ind w:firstLine="856"/>
        <w:jc w:val="both"/>
        <w:rPr>
          <w:sz w:val="24"/>
          <w:szCs w:val="24"/>
        </w:rPr>
      </w:pPr>
      <w:r>
        <w:rPr>
          <w:sz w:val="24"/>
          <w:szCs w:val="24"/>
        </w:rPr>
        <w:t>д</w:t>
      </w:r>
      <w:r w:rsidR="00250527">
        <w:rPr>
          <w:sz w:val="24"/>
          <w:szCs w:val="24"/>
        </w:rPr>
        <w:t>вухцепные воздушные линии электропередачи</w:t>
      </w:r>
      <w:r w:rsidR="00250527" w:rsidRPr="00661ECF">
        <w:rPr>
          <w:sz w:val="24"/>
          <w:szCs w:val="24"/>
        </w:rPr>
        <w:t xml:space="preserve"> 110 кВ:</w:t>
      </w:r>
      <w:r w:rsidR="00250527" w:rsidRPr="00661ECF">
        <w:rPr>
          <w:sz w:val="24"/>
          <w:szCs w:val="24"/>
        </w:rPr>
        <w:tab/>
      </w:r>
    </w:p>
    <w:p w:rsidR="00250527" w:rsidRDefault="00250527" w:rsidP="002B40E1">
      <w:pPr>
        <w:tabs>
          <w:tab w:val="left" w:pos="3276"/>
          <w:tab w:val="left" w:pos="3432"/>
          <w:tab w:val="left" w:pos="4524"/>
        </w:tabs>
        <w:spacing w:before="120"/>
        <w:ind w:left="900"/>
        <w:jc w:val="both"/>
        <w:rPr>
          <w:sz w:val="24"/>
          <w:szCs w:val="24"/>
        </w:rPr>
      </w:pPr>
      <w:r w:rsidRPr="00661ECF">
        <w:rPr>
          <w:sz w:val="24"/>
          <w:szCs w:val="24"/>
        </w:rPr>
        <w:t xml:space="preserve">на металлических опорах </w:t>
      </w:r>
      <w:r w:rsidRPr="00661ECF">
        <w:rPr>
          <w:sz w:val="24"/>
          <w:szCs w:val="24"/>
        </w:rPr>
        <w:tab/>
        <w:t>– 2х175,8 км;</w:t>
      </w:r>
    </w:p>
    <w:p w:rsidR="00250527" w:rsidRPr="00661ECF" w:rsidRDefault="00250527" w:rsidP="002B40E1">
      <w:pPr>
        <w:tabs>
          <w:tab w:val="left" w:pos="3276"/>
          <w:tab w:val="left" w:pos="3432"/>
          <w:tab w:val="left" w:pos="4524"/>
        </w:tabs>
        <w:ind w:left="900"/>
        <w:jc w:val="both"/>
        <w:rPr>
          <w:sz w:val="24"/>
          <w:szCs w:val="24"/>
        </w:rPr>
      </w:pPr>
      <w:r w:rsidRPr="00661ECF">
        <w:rPr>
          <w:sz w:val="24"/>
          <w:szCs w:val="24"/>
        </w:rPr>
        <w:t xml:space="preserve">на железобетонных опорах </w:t>
      </w:r>
      <w:r w:rsidRPr="00661ECF">
        <w:rPr>
          <w:sz w:val="24"/>
          <w:szCs w:val="24"/>
        </w:rPr>
        <w:tab/>
        <w:t>– 2х97 км.</w:t>
      </w:r>
    </w:p>
    <w:p w:rsidR="00250527" w:rsidRDefault="00250527" w:rsidP="00250527">
      <w:pPr>
        <w:tabs>
          <w:tab w:val="left" w:pos="3276"/>
          <w:tab w:val="left" w:pos="3432"/>
          <w:tab w:val="left" w:pos="4524"/>
        </w:tabs>
        <w:spacing w:before="120"/>
        <w:ind w:firstLine="856"/>
        <w:jc w:val="both"/>
        <w:rPr>
          <w:sz w:val="24"/>
          <w:szCs w:val="24"/>
        </w:rPr>
      </w:pPr>
      <w:r w:rsidRPr="00661ECF">
        <w:rPr>
          <w:sz w:val="24"/>
          <w:szCs w:val="24"/>
        </w:rPr>
        <w:t>В составе филиала ОАО «МРСК Северо-Запада» «Карелэнерго»  находятся три предприятия электрических сетей:</w:t>
      </w:r>
    </w:p>
    <w:p w:rsidR="00250527" w:rsidRPr="00661ECF" w:rsidRDefault="00250527" w:rsidP="002B40E1">
      <w:pPr>
        <w:tabs>
          <w:tab w:val="left" w:pos="3276"/>
          <w:tab w:val="left" w:pos="3432"/>
          <w:tab w:val="left" w:pos="4524"/>
        </w:tabs>
        <w:ind w:left="858"/>
        <w:jc w:val="both"/>
        <w:rPr>
          <w:sz w:val="24"/>
          <w:szCs w:val="24"/>
        </w:rPr>
      </w:pPr>
      <w:r w:rsidRPr="00661ECF">
        <w:rPr>
          <w:sz w:val="24"/>
          <w:szCs w:val="24"/>
        </w:rPr>
        <w:t>Южно-Карельские электрические сети;</w:t>
      </w:r>
    </w:p>
    <w:p w:rsidR="00250527" w:rsidRPr="00661ECF" w:rsidRDefault="00250527" w:rsidP="002B40E1">
      <w:pPr>
        <w:tabs>
          <w:tab w:val="left" w:pos="3276"/>
          <w:tab w:val="left" w:pos="3432"/>
          <w:tab w:val="left" w:pos="4524"/>
        </w:tabs>
        <w:ind w:left="858"/>
        <w:jc w:val="both"/>
        <w:rPr>
          <w:sz w:val="24"/>
          <w:szCs w:val="24"/>
        </w:rPr>
      </w:pPr>
      <w:r w:rsidRPr="00661ECF">
        <w:rPr>
          <w:sz w:val="24"/>
          <w:szCs w:val="24"/>
        </w:rPr>
        <w:t>Западно-Карельские электрические сети;</w:t>
      </w:r>
    </w:p>
    <w:p w:rsidR="00250527" w:rsidRPr="00661ECF" w:rsidRDefault="00250527" w:rsidP="002B40E1">
      <w:pPr>
        <w:tabs>
          <w:tab w:val="left" w:pos="3276"/>
          <w:tab w:val="left" w:pos="3432"/>
          <w:tab w:val="left" w:pos="4524"/>
        </w:tabs>
        <w:ind w:left="858"/>
        <w:jc w:val="both"/>
        <w:rPr>
          <w:sz w:val="24"/>
          <w:szCs w:val="24"/>
        </w:rPr>
      </w:pPr>
      <w:r w:rsidRPr="00661ECF">
        <w:rPr>
          <w:sz w:val="24"/>
          <w:szCs w:val="24"/>
        </w:rPr>
        <w:t>Северные электрические сети.</w:t>
      </w:r>
    </w:p>
    <w:p w:rsidR="00250527" w:rsidRPr="00661ECF" w:rsidRDefault="00250527" w:rsidP="00250527">
      <w:pPr>
        <w:tabs>
          <w:tab w:val="left" w:pos="3276"/>
          <w:tab w:val="left" w:pos="3432"/>
          <w:tab w:val="left" w:pos="4524"/>
        </w:tabs>
        <w:spacing w:before="120"/>
        <w:ind w:firstLine="856"/>
        <w:jc w:val="both"/>
        <w:rPr>
          <w:sz w:val="24"/>
          <w:szCs w:val="24"/>
        </w:rPr>
      </w:pPr>
      <w:r w:rsidRPr="00661ECF">
        <w:rPr>
          <w:sz w:val="24"/>
          <w:szCs w:val="24"/>
        </w:rPr>
        <w:t xml:space="preserve">Длина линий электропередачи 110 кВ, количество подстанций 110 кВ и суммарная установленная мощность трансформаторов по </w:t>
      </w:r>
      <w:r>
        <w:rPr>
          <w:sz w:val="24"/>
          <w:szCs w:val="24"/>
        </w:rPr>
        <w:t>электро</w:t>
      </w:r>
      <w:r w:rsidRPr="00661ECF">
        <w:rPr>
          <w:sz w:val="24"/>
          <w:szCs w:val="24"/>
        </w:rPr>
        <w:t>сетевым предприятиям распределена следующим образом:</w:t>
      </w:r>
    </w:p>
    <w:p w:rsidR="00250527" w:rsidRPr="00661ECF" w:rsidRDefault="00250527" w:rsidP="006A05CB">
      <w:pPr>
        <w:tabs>
          <w:tab w:val="left" w:pos="2268"/>
          <w:tab w:val="left" w:pos="4524"/>
        </w:tabs>
        <w:ind w:firstLine="851"/>
        <w:jc w:val="both"/>
        <w:rPr>
          <w:sz w:val="24"/>
          <w:szCs w:val="24"/>
        </w:rPr>
      </w:pPr>
      <w:r w:rsidRPr="00661ECF">
        <w:rPr>
          <w:sz w:val="24"/>
          <w:szCs w:val="24"/>
        </w:rPr>
        <w:t xml:space="preserve">Южно-Карельские электрические сети – </w:t>
      </w:r>
      <w:smartTag w:uri="urn:schemas-microsoft-com:office:smarttags" w:element="metricconverter">
        <w:smartTagPr>
          <w:attr w:name="ProductID" w:val="954 км"/>
        </w:smartTagPr>
        <w:r w:rsidRPr="00661ECF">
          <w:rPr>
            <w:sz w:val="24"/>
            <w:szCs w:val="24"/>
          </w:rPr>
          <w:t>954 км</w:t>
        </w:r>
      </w:smartTag>
      <w:r w:rsidRPr="00661ECF">
        <w:rPr>
          <w:sz w:val="24"/>
          <w:szCs w:val="24"/>
        </w:rPr>
        <w:t>,</w:t>
      </w:r>
      <w:r w:rsidR="006A05CB">
        <w:rPr>
          <w:sz w:val="24"/>
          <w:szCs w:val="24"/>
        </w:rPr>
        <w:t xml:space="preserve"> </w:t>
      </w:r>
      <w:r w:rsidRPr="00661ECF">
        <w:rPr>
          <w:sz w:val="24"/>
          <w:szCs w:val="24"/>
        </w:rPr>
        <w:t xml:space="preserve">23 </w:t>
      </w:r>
      <w:r>
        <w:rPr>
          <w:sz w:val="24"/>
          <w:szCs w:val="24"/>
        </w:rPr>
        <w:t>подстанции</w:t>
      </w:r>
      <w:r w:rsidRPr="00661ECF">
        <w:rPr>
          <w:sz w:val="24"/>
          <w:szCs w:val="24"/>
        </w:rPr>
        <w:t xml:space="preserve"> 110 кВ</w:t>
      </w:r>
      <w:r w:rsidR="006A05CB">
        <w:rPr>
          <w:sz w:val="24"/>
          <w:szCs w:val="24"/>
        </w:rPr>
        <w:t xml:space="preserve"> </w:t>
      </w:r>
      <w:r w:rsidRPr="00661ECF">
        <w:rPr>
          <w:sz w:val="24"/>
          <w:szCs w:val="24"/>
        </w:rPr>
        <w:t>с</w:t>
      </w:r>
      <w:r>
        <w:rPr>
          <w:sz w:val="24"/>
          <w:szCs w:val="24"/>
        </w:rPr>
        <w:t> </w:t>
      </w:r>
      <w:r w:rsidRPr="00661ECF">
        <w:rPr>
          <w:sz w:val="24"/>
          <w:szCs w:val="24"/>
        </w:rPr>
        <w:t>транс</w:t>
      </w:r>
      <w:r>
        <w:rPr>
          <w:sz w:val="24"/>
          <w:szCs w:val="24"/>
        </w:rPr>
        <w:t>форматорной мощностью</w:t>
      </w:r>
      <w:r w:rsidRPr="00661ECF">
        <w:rPr>
          <w:sz w:val="24"/>
          <w:szCs w:val="24"/>
        </w:rPr>
        <w:t xml:space="preserve"> 569,9 МВ∙А;</w:t>
      </w:r>
    </w:p>
    <w:p w:rsidR="00250527" w:rsidRPr="00661ECF" w:rsidRDefault="00250527" w:rsidP="006A05CB">
      <w:pPr>
        <w:tabs>
          <w:tab w:val="left" w:pos="2268"/>
          <w:tab w:val="left" w:pos="4524"/>
        </w:tabs>
        <w:ind w:firstLine="851"/>
        <w:jc w:val="both"/>
        <w:rPr>
          <w:sz w:val="24"/>
          <w:szCs w:val="24"/>
        </w:rPr>
      </w:pPr>
      <w:r w:rsidRPr="00661ECF">
        <w:rPr>
          <w:sz w:val="24"/>
          <w:szCs w:val="24"/>
        </w:rPr>
        <w:t xml:space="preserve">Западно-Карельские электрические сети – </w:t>
      </w:r>
      <w:smartTag w:uri="urn:schemas-microsoft-com:office:smarttags" w:element="metricconverter">
        <w:smartTagPr>
          <w:attr w:name="ProductID" w:val="474,4 км"/>
        </w:smartTagPr>
        <w:r w:rsidRPr="00661ECF">
          <w:rPr>
            <w:sz w:val="24"/>
            <w:szCs w:val="24"/>
          </w:rPr>
          <w:t>474,4 км</w:t>
        </w:r>
      </w:smartTag>
      <w:r w:rsidRPr="00661ECF">
        <w:rPr>
          <w:sz w:val="24"/>
          <w:szCs w:val="24"/>
        </w:rPr>
        <w:t xml:space="preserve">, 17 </w:t>
      </w:r>
      <w:r>
        <w:rPr>
          <w:sz w:val="24"/>
          <w:szCs w:val="24"/>
        </w:rPr>
        <w:t>подстанций</w:t>
      </w:r>
      <w:r w:rsidRPr="00661ECF">
        <w:rPr>
          <w:sz w:val="24"/>
          <w:szCs w:val="24"/>
        </w:rPr>
        <w:t xml:space="preserve"> 110 кВ с</w:t>
      </w:r>
      <w:r>
        <w:rPr>
          <w:sz w:val="24"/>
          <w:szCs w:val="24"/>
        </w:rPr>
        <w:t> </w:t>
      </w:r>
      <w:r w:rsidRPr="00661ECF">
        <w:rPr>
          <w:sz w:val="24"/>
          <w:szCs w:val="24"/>
        </w:rPr>
        <w:t>транс</w:t>
      </w:r>
      <w:r>
        <w:rPr>
          <w:sz w:val="24"/>
          <w:szCs w:val="24"/>
        </w:rPr>
        <w:t>форматорной мощностью</w:t>
      </w:r>
      <w:r w:rsidRPr="00661ECF">
        <w:rPr>
          <w:sz w:val="24"/>
          <w:szCs w:val="24"/>
        </w:rPr>
        <w:t xml:space="preserve"> 406,9 МВ∙А;</w:t>
      </w:r>
    </w:p>
    <w:p w:rsidR="00250527" w:rsidRPr="00661ECF" w:rsidRDefault="00250527" w:rsidP="006A05CB">
      <w:pPr>
        <w:tabs>
          <w:tab w:val="left" w:pos="2268"/>
          <w:tab w:val="left" w:pos="4524"/>
          <w:tab w:val="left" w:pos="5382"/>
        </w:tabs>
        <w:ind w:firstLine="851"/>
        <w:jc w:val="both"/>
        <w:rPr>
          <w:sz w:val="24"/>
          <w:szCs w:val="24"/>
        </w:rPr>
      </w:pPr>
      <w:r w:rsidRPr="00661ECF">
        <w:rPr>
          <w:sz w:val="24"/>
          <w:szCs w:val="24"/>
        </w:rPr>
        <w:t xml:space="preserve">Северные электрические сети – </w:t>
      </w:r>
      <w:smartTag w:uri="urn:schemas-microsoft-com:office:smarttags" w:element="metricconverter">
        <w:smartTagPr>
          <w:attr w:name="ProductID" w:val="886,6 км"/>
        </w:smartTagPr>
        <w:r w:rsidRPr="00661ECF">
          <w:rPr>
            <w:sz w:val="24"/>
            <w:szCs w:val="24"/>
          </w:rPr>
          <w:t>886,6 км</w:t>
        </w:r>
      </w:smartTag>
      <w:r w:rsidRPr="00661ECF">
        <w:rPr>
          <w:sz w:val="24"/>
          <w:szCs w:val="24"/>
        </w:rPr>
        <w:t xml:space="preserve">, 15 </w:t>
      </w:r>
      <w:r>
        <w:rPr>
          <w:sz w:val="24"/>
          <w:szCs w:val="24"/>
        </w:rPr>
        <w:t>подстанций</w:t>
      </w:r>
      <w:r w:rsidRPr="00661ECF">
        <w:rPr>
          <w:sz w:val="24"/>
          <w:szCs w:val="24"/>
        </w:rPr>
        <w:t xml:space="preserve"> 110 кВ с</w:t>
      </w:r>
      <w:r>
        <w:rPr>
          <w:sz w:val="24"/>
          <w:szCs w:val="24"/>
        </w:rPr>
        <w:t xml:space="preserve">  </w:t>
      </w:r>
      <w:r w:rsidRPr="00661ECF">
        <w:rPr>
          <w:sz w:val="24"/>
          <w:szCs w:val="24"/>
        </w:rPr>
        <w:t>трансформаторами 269,9 МВ∙А.</w:t>
      </w:r>
    </w:p>
    <w:p w:rsidR="00250527" w:rsidRPr="00661ECF" w:rsidRDefault="00250527" w:rsidP="00250527">
      <w:pPr>
        <w:tabs>
          <w:tab w:val="left" w:pos="3276"/>
          <w:tab w:val="left" w:pos="3432"/>
          <w:tab w:val="left" w:pos="4524"/>
        </w:tabs>
        <w:spacing w:before="120"/>
        <w:ind w:firstLine="856"/>
        <w:jc w:val="both"/>
        <w:rPr>
          <w:sz w:val="24"/>
          <w:szCs w:val="24"/>
        </w:rPr>
      </w:pPr>
      <w:r w:rsidRPr="00661ECF">
        <w:rPr>
          <w:sz w:val="24"/>
          <w:szCs w:val="24"/>
        </w:rPr>
        <w:t>Состояние линий</w:t>
      </w:r>
      <w:r>
        <w:rPr>
          <w:sz w:val="24"/>
          <w:szCs w:val="24"/>
        </w:rPr>
        <w:t xml:space="preserve"> электропередачи</w:t>
      </w:r>
      <w:r w:rsidRPr="00661ECF">
        <w:rPr>
          <w:sz w:val="24"/>
          <w:szCs w:val="24"/>
        </w:rPr>
        <w:t>, построенных на металлических и железобетонных опорах, удовлетворительное.</w:t>
      </w:r>
    </w:p>
    <w:p w:rsidR="00250527" w:rsidRPr="00661ECF" w:rsidRDefault="00250527" w:rsidP="00250527">
      <w:pPr>
        <w:tabs>
          <w:tab w:val="left" w:pos="3276"/>
          <w:tab w:val="left" w:pos="3432"/>
          <w:tab w:val="left" w:pos="4524"/>
        </w:tabs>
        <w:ind w:firstLine="858"/>
        <w:jc w:val="both"/>
        <w:rPr>
          <w:sz w:val="24"/>
          <w:szCs w:val="24"/>
        </w:rPr>
      </w:pPr>
      <w:r w:rsidRPr="00661ECF">
        <w:rPr>
          <w:sz w:val="24"/>
          <w:szCs w:val="24"/>
        </w:rPr>
        <w:t>Линии электропередачи 110 кВ, построенные н</w:t>
      </w:r>
      <w:r w:rsidR="002B40E1">
        <w:rPr>
          <w:sz w:val="24"/>
          <w:szCs w:val="24"/>
        </w:rPr>
        <w:t>а деревянных опорах в 1960-1975 годах</w:t>
      </w:r>
      <w:r w:rsidRPr="00661ECF">
        <w:rPr>
          <w:sz w:val="24"/>
          <w:szCs w:val="24"/>
        </w:rPr>
        <w:t xml:space="preserve"> и</w:t>
      </w:r>
      <w:r>
        <w:rPr>
          <w:sz w:val="24"/>
          <w:szCs w:val="24"/>
        </w:rPr>
        <w:t>   </w:t>
      </w:r>
      <w:r w:rsidRPr="00661ECF">
        <w:rPr>
          <w:sz w:val="24"/>
          <w:szCs w:val="24"/>
        </w:rPr>
        <w:t xml:space="preserve">находящиеся в эксплуатации 32-45 лет, необходимо реконструировать. Рекомендуется планомерное выполнение реконструкции с переводом на металлические и железобетонные опоры. Суммарная длина указанных </w:t>
      </w:r>
      <w:r>
        <w:rPr>
          <w:sz w:val="24"/>
          <w:szCs w:val="24"/>
        </w:rPr>
        <w:t>линий электропередачи</w:t>
      </w:r>
      <w:r w:rsidRPr="00661ECF">
        <w:rPr>
          <w:sz w:val="24"/>
          <w:szCs w:val="24"/>
        </w:rPr>
        <w:t xml:space="preserve"> оценивается величиной порядка </w:t>
      </w:r>
      <w:smartTag w:uri="urn:schemas-microsoft-com:office:smarttags" w:element="metricconverter">
        <w:smartTagPr>
          <w:attr w:name="ProductID" w:val="400 км"/>
        </w:smartTagPr>
        <w:r w:rsidRPr="00661ECF">
          <w:rPr>
            <w:sz w:val="24"/>
            <w:szCs w:val="24"/>
          </w:rPr>
          <w:t>400 км</w:t>
        </w:r>
      </w:smartTag>
      <w:r w:rsidRPr="00661ECF">
        <w:rPr>
          <w:sz w:val="24"/>
          <w:szCs w:val="24"/>
        </w:rPr>
        <w:t>. В</w:t>
      </w:r>
      <w:r>
        <w:rPr>
          <w:sz w:val="24"/>
          <w:szCs w:val="24"/>
        </w:rPr>
        <w:t>  </w:t>
      </w:r>
      <w:r w:rsidRPr="00661ECF">
        <w:rPr>
          <w:sz w:val="24"/>
          <w:szCs w:val="24"/>
        </w:rPr>
        <w:t>приложении</w:t>
      </w:r>
      <w:r>
        <w:rPr>
          <w:sz w:val="24"/>
          <w:szCs w:val="24"/>
        </w:rPr>
        <w:t>  </w:t>
      </w:r>
      <w:r w:rsidR="00C9635A">
        <w:rPr>
          <w:sz w:val="24"/>
          <w:szCs w:val="24"/>
        </w:rPr>
        <w:t>№ 2</w:t>
      </w:r>
      <w:r w:rsidRPr="00661ECF">
        <w:rPr>
          <w:sz w:val="24"/>
          <w:szCs w:val="24"/>
        </w:rPr>
        <w:t xml:space="preserve"> привед</w:t>
      </w:r>
      <w:r w:rsidR="00230F9F">
        <w:rPr>
          <w:sz w:val="24"/>
          <w:szCs w:val="24"/>
        </w:rPr>
        <w:t>е</w:t>
      </w:r>
      <w:r w:rsidRPr="00661ECF">
        <w:rPr>
          <w:sz w:val="24"/>
          <w:szCs w:val="24"/>
        </w:rPr>
        <w:t xml:space="preserve">н перечень </w:t>
      </w:r>
      <w:r>
        <w:rPr>
          <w:sz w:val="24"/>
          <w:szCs w:val="24"/>
        </w:rPr>
        <w:t>линий электропередачи</w:t>
      </w:r>
      <w:r w:rsidRPr="00661ECF">
        <w:rPr>
          <w:sz w:val="24"/>
          <w:szCs w:val="24"/>
        </w:rPr>
        <w:t xml:space="preserve"> 35-110 кВ, отработавших нормати</w:t>
      </w:r>
      <w:r>
        <w:rPr>
          <w:sz w:val="24"/>
          <w:szCs w:val="24"/>
        </w:rPr>
        <w:t xml:space="preserve">вный срок службы. В приложении </w:t>
      </w:r>
      <w:r w:rsidR="00C9635A">
        <w:rPr>
          <w:sz w:val="24"/>
          <w:szCs w:val="24"/>
        </w:rPr>
        <w:t>№ 1</w:t>
      </w:r>
      <w:r w:rsidRPr="00661ECF">
        <w:rPr>
          <w:sz w:val="24"/>
          <w:szCs w:val="24"/>
        </w:rPr>
        <w:t xml:space="preserve"> привед</w:t>
      </w:r>
      <w:r w:rsidR="00C9635A">
        <w:rPr>
          <w:sz w:val="24"/>
          <w:szCs w:val="24"/>
        </w:rPr>
        <w:t>е</w:t>
      </w:r>
      <w:r w:rsidRPr="00661ECF">
        <w:rPr>
          <w:sz w:val="24"/>
          <w:szCs w:val="24"/>
        </w:rPr>
        <w:t xml:space="preserve">н перечень </w:t>
      </w:r>
      <w:r>
        <w:rPr>
          <w:sz w:val="24"/>
          <w:szCs w:val="24"/>
        </w:rPr>
        <w:t>подстанций</w:t>
      </w:r>
      <w:r w:rsidRPr="00661ECF">
        <w:rPr>
          <w:sz w:val="24"/>
          <w:szCs w:val="24"/>
        </w:rPr>
        <w:t xml:space="preserve"> 35-110 кВ, отработавших нормативный срок эксплуатации.</w:t>
      </w:r>
    </w:p>
    <w:p w:rsidR="00250527" w:rsidRPr="00534929" w:rsidRDefault="00250527" w:rsidP="00250527">
      <w:pPr>
        <w:tabs>
          <w:tab w:val="left" w:pos="3276"/>
          <w:tab w:val="left" w:pos="3432"/>
          <w:tab w:val="left" w:pos="4524"/>
        </w:tabs>
        <w:ind w:firstLine="858"/>
        <w:jc w:val="both"/>
        <w:rPr>
          <w:sz w:val="24"/>
          <w:szCs w:val="24"/>
        </w:rPr>
      </w:pPr>
      <w:r w:rsidRPr="00534929">
        <w:rPr>
          <w:spacing w:val="-4"/>
          <w:sz w:val="24"/>
          <w:szCs w:val="24"/>
        </w:rPr>
        <w:t>Потоки мощности и уровни напряжения в электрических сетях 110 кВ и выше</w:t>
      </w:r>
      <w:r w:rsidRPr="00534929">
        <w:rPr>
          <w:sz w:val="24"/>
          <w:szCs w:val="24"/>
        </w:rPr>
        <w:t xml:space="preserve"> энергосистемы Р</w:t>
      </w:r>
      <w:r>
        <w:rPr>
          <w:sz w:val="24"/>
          <w:szCs w:val="24"/>
        </w:rPr>
        <w:t xml:space="preserve">еспублики Карелия </w:t>
      </w:r>
      <w:r w:rsidR="002B40E1" w:rsidRPr="00534929">
        <w:rPr>
          <w:sz w:val="24"/>
          <w:szCs w:val="24"/>
        </w:rPr>
        <w:t xml:space="preserve"> </w:t>
      </w:r>
      <w:r w:rsidR="002B40E1">
        <w:rPr>
          <w:sz w:val="24"/>
          <w:szCs w:val="24"/>
        </w:rPr>
        <w:t xml:space="preserve">в </w:t>
      </w:r>
      <w:r w:rsidR="002B40E1" w:rsidRPr="00534929">
        <w:rPr>
          <w:sz w:val="24"/>
          <w:szCs w:val="24"/>
        </w:rPr>
        <w:t>18</w:t>
      </w:r>
      <w:r w:rsidR="002B40E1">
        <w:rPr>
          <w:sz w:val="24"/>
          <w:szCs w:val="24"/>
        </w:rPr>
        <w:t>-00</w:t>
      </w:r>
      <w:r w:rsidR="002B40E1" w:rsidRPr="00534929">
        <w:rPr>
          <w:sz w:val="24"/>
          <w:szCs w:val="24"/>
        </w:rPr>
        <w:t xml:space="preserve"> </w:t>
      </w:r>
      <w:r>
        <w:rPr>
          <w:sz w:val="24"/>
          <w:szCs w:val="24"/>
        </w:rPr>
        <w:t>на 19</w:t>
      </w:r>
      <w:r w:rsidR="002B40E1">
        <w:rPr>
          <w:sz w:val="24"/>
          <w:szCs w:val="24"/>
        </w:rPr>
        <w:t xml:space="preserve"> декабря </w:t>
      </w:r>
      <w:r>
        <w:rPr>
          <w:sz w:val="24"/>
          <w:szCs w:val="24"/>
        </w:rPr>
        <w:t>2012</w:t>
      </w:r>
      <w:r w:rsidR="002B40E1">
        <w:rPr>
          <w:sz w:val="24"/>
          <w:szCs w:val="24"/>
        </w:rPr>
        <w:t xml:space="preserve"> </w:t>
      </w:r>
      <w:r w:rsidRPr="00534929">
        <w:rPr>
          <w:sz w:val="24"/>
          <w:szCs w:val="24"/>
        </w:rPr>
        <w:t>г</w:t>
      </w:r>
      <w:r w:rsidR="002B40E1">
        <w:rPr>
          <w:sz w:val="24"/>
          <w:szCs w:val="24"/>
        </w:rPr>
        <w:t xml:space="preserve">ода </w:t>
      </w:r>
      <w:r w:rsidRPr="00534929">
        <w:rPr>
          <w:sz w:val="24"/>
          <w:szCs w:val="24"/>
        </w:rPr>
        <w:t xml:space="preserve">приведены на чертеже </w:t>
      </w:r>
      <w:r w:rsidRPr="00534929">
        <w:rPr>
          <w:color w:val="000000"/>
          <w:sz w:val="24"/>
          <w:szCs w:val="24"/>
        </w:rPr>
        <w:t>01.6-8375/6-СХ, лист 6.</w:t>
      </w:r>
    </w:p>
    <w:p w:rsidR="00250527" w:rsidRPr="00661ECF" w:rsidRDefault="00250527" w:rsidP="00250527">
      <w:pPr>
        <w:tabs>
          <w:tab w:val="left" w:pos="3276"/>
          <w:tab w:val="left" w:pos="3432"/>
          <w:tab w:val="left" w:pos="4524"/>
        </w:tabs>
        <w:ind w:firstLine="858"/>
        <w:jc w:val="both"/>
        <w:rPr>
          <w:sz w:val="24"/>
          <w:szCs w:val="24"/>
        </w:rPr>
      </w:pPr>
      <w:r w:rsidRPr="00661ECF">
        <w:rPr>
          <w:sz w:val="24"/>
          <w:szCs w:val="24"/>
        </w:rPr>
        <w:t>Как видно из приведенного режима, дефицит энергосистемы Республики Карелия в</w:t>
      </w:r>
      <w:r>
        <w:rPr>
          <w:sz w:val="24"/>
          <w:szCs w:val="24"/>
        </w:rPr>
        <w:t>  </w:t>
      </w:r>
      <w:r w:rsidRPr="00661ECF">
        <w:rPr>
          <w:sz w:val="24"/>
          <w:szCs w:val="24"/>
        </w:rPr>
        <w:t>зимний рабочий день составил 486,5 МВт. От энергосистемы Мурманской области по ВЛ</w:t>
      </w:r>
      <w:r>
        <w:rPr>
          <w:sz w:val="24"/>
          <w:szCs w:val="24"/>
        </w:rPr>
        <w:t>  330  </w:t>
      </w:r>
      <w:r w:rsidRPr="00661ECF">
        <w:rPr>
          <w:sz w:val="24"/>
          <w:szCs w:val="24"/>
        </w:rPr>
        <w:t>кВ Княжегубская – Лоухи и ВЛ 110 кВ Княжегубская ГЭС – Полярный Круг передается 560 МВт, из них 73,5 МВт поступает транзитом в энергосистему Санкт-Петербурга и Ленинградской области.</w:t>
      </w:r>
    </w:p>
    <w:p w:rsidR="00250527" w:rsidRPr="00661ECF" w:rsidRDefault="00250527" w:rsidP="00250527">
      <w:pPr>
        <w:tabs>
          <w:tab w:val="left" w:pos="3276"/>
          <w:tab w:val="left" w:pos="3432"/>
          <w:tab w:val="left" w:pos="4524"/>
        </w:tabs>
        <w:ind w:firstLine="858"/>
        <w:jc w:val="both"/>
        <w:rPr>
          <w:sz w:val="24"/>
          <w:szCs w:val="24"/>
        </w:rPr>
      </w:pPr>
      <w:r w:rsidRPr="00661ECF">
        <w:rPr>
          <w:sz w:val="24"/>
          <w:szCs w:val="24"/>
        </w:rPr>
        <w:t xml:space="preserve">Уровни напряжения в </w:t>
      </w:r>
      <w:r>
        <w:rPr>
          <w:sz w:val="24"/>
          <w:szCs w:val="24"/>
        </w:rPr>
        <w:t xml:space="preserve">электрической </w:t>
      </w:r>
      <w:r w:rsidRPr="00661ECF">
        <w:rPr>
          <w:sz w:val="24"/>
          <w:szCs w:val="24"/>
        </w:rPr>
        <w:t>сети 330 кВ поддерживаются в диапазоне 332</w:t>
      </w:r>
      <w:r>
        <w:rPr>
          <w:sz w:val="24"/>
          <w:szCs w:val="24"/>
        </w:rPr>
        <w:noBreakHyphen/>
      </w:r>
      <w:r w:rsidRPr="00661ECF">
        <w:rPr>
          <w:sz w:val="24"/>
          <w:szCs w:val="24"/>
        </w:rPr>
        <w:t>353</w:t>
      </w:r>
      <w:r>
        <w:rPr>
          <w:sz w:val="24"/>
          <w:szCs w:val="24"/>
        </w:rPr>
        <w:t> </w:t>
      </w:r>
      <w:r w:rsidRPr="00661ECF">
        <w:rPr>
          <w:sz w:val="24"/>
          <w:szCs w:val="24"/>
        </w:rPr>
        <w:t>кВ, в сети</w:t>
      </w:r>
      <w:r>
        <w:rPr>
          <w:sz w:val="24"/>
          <w:szCs w:val="24"/>
        </w:rPr>
        <w:t xml:space="preserve"> </w:t>
      </w:r>
      <w:r w:rsidRPr="00661ECF">
        <w:rPr>
          <w:sz w:val="24"/>
          <w:szCs w:val="24"/>
        </w:rPr>
        <w:t xml:space="preserve">220 кВ – 227-240 кВ, в сети 110 кВ </w:t>
      </w:r>
      <w:r>
        <w:rPr>
          <w:sz w:val="24"/>
          <w:szCs w:val="24"/>
        </w:rPr>
        <w:t>(</w:t>
      </w:r>
      <w:r w:rsidRPr="00661ECF">
        <w:rPr>
          <w:sz w:val="24"/>
          <w:szCs w:val="24"/>
        </w:rPr>
        <w:t>на шинах питающих подстанций 330 и 220 кВ и электростанций</w:t>
      </w:r>
      <w:r>
        <w:rPr>
          <w:sz w:val="24"/>
          <w:szCs w:val="24"/>
        </w:rPr>
        <w:t>)</w:t>
      </w:r>
      <w:r w:rsidRPr="00661ECF">
        <w:rPr>
          <w:sz w:val="24"/>
          <w:szCs w:val="24"/>
        </w:rPr>
        <w:t xml:space="preserve"> – 114-118 кВ. Загрузка автотрансформаторов на подстанциях 330 кВ не превышает 35</w:t>
      </w:r>
      <w:r>
        <w:rPr>
          <w:sz w:val="24"/>
          <w:szCs w:val="24"/>
        </w:rPr>
        <w:t> </w:t>
      </w:r>
      <w:r w:rsidRPr="00661ECF">
        <w:rPr>
          <w:sz w:val="24"/>
          <w:szCs w:val="24"/>
        </w:rPr>
        <w:t xml:space="preserve">%, автотрансформаторов </w:t>
      </w:r>
      <w:r>
        <w:rPr>
          <w:sz w:val="24"/>
          <w:szCs w:val="24"/>
        </w:rPr>
        <w:t xml:space="preserve">на подстанциях </w:t>
      </w:r>
      <w:r w:rsidRPr="00661ECF">
        <w:rPr>
          <w:sz w:val="24"/>
          <w:szCs w:val="24"/>
        </w:rPr>
        <w:t>220 кВ – 50</w:t>
      </w:r>
      <w:r>
        <w:rPr>
          <w:sz w:val="24"/>
          <w:szCs w:val="24"/>
        </w:rPr>
        <w:t> </w:t>
      </w:r>
      <w:r w:rsidRPr="00661ECF">
        <w:rPr>
          <w:sz w:val="24"/>
          <w:szCs w:val="24"/>
        </w:rPr>
        <w:t>%.</w:t>
      </w:r>
    </w:p>
    <w:p w:rsidR="00250527" w:rsidRDefault="00250527" w:rsidP="00250527">
      <w:pPr>
        <w:tabs>
          <w:tab w:val="left" w:pos="3276"/>
          <w:tab w:val="left" w:pos="3432"/>
          <w:tab w:val="left" w:pos="4524"/>
        </w:tabs>
        <w:ind w:firstLine="858"/>
        <w:jc w:val="both"/>
        <w:rPr>
          <w:sz w:val="24"/>
          <w:szCs w:val="24"/>
        </w:rPr>
      </w:pPr>
      <w:r w:rsidRPr="00661ECF">
        <w:rPr>
          <w:sz w:val="24"/>
          <w:szCs w:val="24"/>
        </w:rPr>
        <w:t>В электрической сети напряжением 35 кВ энергосистемы Республики Карелия имеются линии электропередачи, которые характеризуются значительной протяженностью и выполнены проводами сечением ниже нормированных. Пропускная способность этих линий</w:t>
      </w:r>
      <w:r>
        <w:rPr>
          <w:sz w:val="24"/>
          <w:szCs w:val="24"/>
        </w:rPr>
        <w:t xml:space="preserve"> электропередачи</w:t>
      </w:r>
      <w:r w:rsidRPr="00661ECF">
        <w:rPr>
          <w:sz w:val="24"/>
          <w:szCs w:val="24"/>
        </w:rPr>
        <w:t xml:space="preserve"> по условию обеспечения допустимых уровней напряжения в нормальном и послеаварийных режимах (отключение головных участков </w:t>
      </w:r>
      <w:r>
        <w:rPr>
          <w:sz w:val="24"/>
          <w:szCs w:val="24"/>
        </w:rPr>
        <w:t>линий электропередачи</w:t>
      </w:r>
      <w:r w:rsidRPr="00661ECF">
        <w:rPr>
          <w:sz w:val="24"/>
          <w:szCs w:val="24"/>
        </w:rPr>
        <w:t xml:space="preserve"> 35 кВ от</w:t>
      </w:r>
      <w:r>
        <w:rPr>
          <w:sz w:val="24"/>
          <w:szCs w:val="24"/>
        </w:rPr>
        <w:t>  </w:t>
      </w:r>
      <w:r w:rsidRPr="00661ECF">
        <w:rPr>
          <w:sz w:val="24"/>
          <w:szCs w:val="24"/>
        </w:rPr>
        <w:t>одного центра питания и резервировани</w:t>
      </w:r>
      <w:r w:rsidR="00C9635A">
        <w:rPr>
          <w:sz w:val="24"/>
          <w:szCs w:val="24"/>
        </w:rPr>
        <w:t>е</w:t>
      </w:r>
      <w:r w:rsidRPr="00661ECF">
        <w:rPr>
          <w:sz w:val="24"/>
          <w:szCs w:val="24"/>
        </w:rPr>
        <w:t xml:space="preserve"> потребителей от другого центра питания) исчерпана уже при существующих нагрузках. К таким линиям электропередачи относятся:</w:t>
      </w:r>
    </w:p>
    <w:p w:rsidR="00250527" w:rsidRPr="00661ECF" w:rsidRDefault="00C9635A" w:rsidP="00250527">
      <w:pPr>
        <w:tabs>
          <w:tab w:val="left" w:pos="3276"/>
          <w:tab w:val="left" w:pos="3432"/>
          <w:tab w:val="left" w:pos="4524"/>
        </w:tabs>
        <w:ind w:firstLine="858"/>
        <w:jc w:val="both"/>
        <w:rPr>
          <w:sz w:val="24"/>
          <w:szCs w:val="24"/>
        </w:rPr>
      </w:pPr>
      <w:r>
        <w:rPr>
          <w:sz w:val="24"/>
          <w:szCs w:val="24"/>
        </w:rPr>
        <w:t>в</w:t>
      </w:r>
      <w:r w:rsidR="00250527" w:rsidRPr="00661ECF">
        <w:rPr>
          <w:sz w:val="24"/>
          <w:szCs w:val="24"/>
        </w:rPr>
        <w:t xml:space="preserve"> Южно-Карельских электрических сетях:</w:t>
      </w:r>
    </w:p>
    <w:p w:rsidR="00250527" w:rsidRPr="00661ECF" w:rsidRDefault="00250527" w:rsidP="008B1B2E">
      <w:pPr>
        <w:tabs>
          <w:tab w:val="left" w:pos="3276"/>
          <w:tab w:val="left" w:pos="3432"/>
          <w:tab w:val="left" w:pos="4524"/>
        </w:tabs>
        <w:ind w:firstLine="840"/>
        <w:jc w:val="both"/>
        <w:rPr>
          <w:sz w:val="24"/>
          <w:szCs w:val="24"/>
        </w:rPr>
      </w:pPr>
      <w:r w:rsidRPr="00661ECF">
        <w:rPr>
          <w:sz w:val="24"/>
          <w:szCs w:val="24"/>
        </w:rPr>
        <w:t>ВЛ 35 кВ ПС 110 кВ №</w:t>
      </w:r>
      <w:r w:rsidR="008B1B2E">
        <w:rPr>
          <w:sz w:val="24"/>
          <w:szCs w:val="24"/>
        </w:rPr>
        <w:t xml:space="preserve"> </w:t>
      </w:r>
      <w:r w:rsidRPr="00661ECF">
        <w:rPr>
          <w:sz w:val="24"/>
          <w:szCs w:val="24"/>
        </w:rPr>
        <w:t>5 Деревянка – ПС 35 кВ №</w:t>
      </w:r>
      <w:r w:rsidR="008B1B2E">
        <w:rPr>
          <w:sz w:val="24"/>
          <w:szCs w:val="24"/>
        </w:rPr>
        <w:t xml:space="preserve"> </w:t>
      </w:r>
      <w:r w:rsidRPr="00661ECF">
        <w:rPr>
          <w:sz w:val="24"/>
          <w:szCs w:val="24"/>
        </w:rPr>
        <w:t>21 П Шелтозеро – ПС №</w:t>
      </w:r>
      <w:r w:rsidR="008B1B2E">
        <w:rPr>
          <w:sz w:val="24"/>
          <w:szCs w:val="24"/>
        </w:rPr>
        <w:t xml:space="preserve"> </w:t>
      </w:r>
      <w:r w:rsidRPr="00661ECF">
        <w:rPr>
          <w:sz w:val="24"/>
          <w:szCs w:val="24"/>
        </w:rPr>
        <w:t xml:space="preserve">35 кВ </w:t>
      </w:r>
      <w:r w:rsidR="008B1B2E">
        <w:rPr>
          <w:sz w:val="24"/>
          <w:szCs w:val="24"/>
        </w:rPr>
        <w:t xml:space="preserve">          </w:t>
      </w:r>
      <w:r w:rsidRPr="00661ECF">
        <w:rPr>
          <w:sz w:val="24"/>
          <w:szCs w:val="24"/>
        </w:rPr>
        <w:t>№</w:t>
      </w:r>
      <w:r w:rsidR="008B1B2E">
        <w:rPr>
          <w:sz w:val="24"/>
          <w:szCs w:val="24"/>
        </w:rPr>
        <w:t xml:space="preserve"> </w:t>
      </w:r>
      <w:r w:rsidRPr="00661ECF">
        <w:rPr>
          <w:sz w:val="24"/>
          <w:szCs w:val="24"/>
        </w:rPr>
        <w:t>24П Шокша – ПС 35 кВ №</w:t>
      </w:r>
      <w:r w:rsidR="008B1B2E">
        <w:rPr>
          <w:sz w:val="24"/>
          <w:szCs w:val="24"/>
        </w:rPr>
        <w:t xml:space="preserve"> </w:t>
      </w:r>
      <w:r w:rsidRPr="00661ECF">
        <w:rPr>
          <w:sz w:val="24"/>
          <w:szCs w:val="24"/>
        </w:rPr>
        <w:t xml:space="preserve">25П Рыбрека, протяженностью по трассе </w:t>
      </w:r>
      <w:smartTag w:uri="urn:schemas-microsoft-com:office:smarttags" w:element="metricconverter">
        <w:smartTagPr>
          <w:attr w:name="ProductID" w:val="96,7 км"/>
        </w:smartTagPr>
        <w:r w:rsidRPr="00661ECF">
          <w:rPr>
            <w:sz w:val="24"/>
            <w:szCs w:val="24"/>
          </w:rPr>
          <w:t>96,7</w:t>
        </w:r>
        <w:r>
          <w:rPr>
            <w:sz w:val="24"/>
            <w:szCs w:val="24"/>
          </w:rPr>
          <w:t xml:space="preserve"> </w:t>
        </w:r>
        <w:r w:rsidRPr="00661ECF">
          <w:rPr>
            <w:sz w:val="24"/>
            <w:szCs w:val="24"/>
          </w:rPr>
          <w:t>км</w:t>
        </w:r>
      </w:smartTag>
      <w:r w:rsidRPr="00661ECF">
        <w:rPr>
          <w:sz w:val="24"/>
          <w:szCs w:val="24"/>
        </w:rPr>
        <w:t>, выполненная проводами АС 50, АС 70, АС 120;</w:t>
      </w:r>
    </w:p>
    <w:p w:rsidR="00250527" w:rsidRPr="00661ECF" w:rsidRDefault="00250527" w:rsidP="008B1B2E">
      <w:pPr>
        <w:tabs>
          <w:tab w:val="left" w:pos="3276"/>
          <w:tab w:val="left" w:pos="3432"/>
          <w:tab w:val="left" w:pos="4524"/>
        </w:tabs>
        <w:ind w:firstLine="851"/>
        <w:jc w:val="both"/>
        <w:rPr>
          <w:sz w:val="24"/>
          <w:szCs w:val="24"/>
        </w:rPr>
      </w:pPr>
      <w:r w:rsidRPr="00661ECF">
        <w:rPr>
          <w:sz w:val="24"/>
          <w:szCs w:val="24"/>
        </w:rPr>
        <w:lastRenderedPageBreak/>
        <w:t>ВЛ 35 кВ ПС 110 кВ №</w:t>
      </w:r>
      <w:r w:rsidR="008B1B2E">
        <w:rPr>
          <w:sz w:val="24"/>
          <w:szCs w:val="24"/>
        </w:rPr>
        <w:t xml:space="preserve"> </w:t>
      </w:r>
      <w:r w:rsidRPr="00661ECF">
        <w:rPr>
          <w:sz w:val="24"/>
          <w:szCs w:val="24"/>
        </w:rPr>
        <w:t>19 Медвежьегорск – ПС 110 кВ №</w:t>
      </w:r>
      <w:r w:rsidR="008B1B2E">
        <w:rPr>
          <w:sz w:val="24"/>
          <w:szCs w:val="24"/>
        </w:rPr>
        <w:t xml:space="preserve"> </w:t>
      </w:r>
      <w:r w:rsidRPr="00661ECF">
        <w:rPr>
          <w:sz w:val="24"/>
          <w:szCs w:val="24"/>
        </w:rPr>
        <w:t xml:space="preserve">78 Великая Губа, протяженностью </w:t>
      </w:r>
      <w:smartTag w:uri="urn:schemas-microsoft-com:office:smarttags" w:element="metricconverter">
        <w:smartTagPr>
          <w:attr w:name="ProductID" w:val="114,6 км"/>
        </w:smartTagPr>
        <w:r w:rsidRPr="00661ECF">
          <w:rPr>
            <w:sz w:val="24"/>
            <w:szCs w:val="24"/>
          </w:rPr>
          <w:t>114,6 км</w:t>
        </w:r>
      </w:smartTag>
      <w:r w:rsidRPr="00661ECF">
        <w:rPr>
          <w:sz w:val="24"/>
          <w:szCs w:val="24"/>
        </w:rPr>
        <w:t>, выполненная проводами АС 50, АС 95, АС 120;</w:t>
      </w:r>
    </w:p>
    <w:p w:rsidR="00250527" w:rsidRPr="00661ECF" w:rsidRDefault="00250527" w:rsidP="008B1B2E">
      <w:pPr>
        <w:tabs>
          <w:tab w:val="left" w:pos="3276"/>
          <w:tab w:val="left" w:pos="3432"/>
          <w:tab w:val="left" w:pos="4524"/>
        </w:tabs>
        <w:ind w:firstLine="851"/>
        <w:jc w:val="both"/>
        <w:rPr>
          <w:sz w:val="24"/>
          <w:szCs w:val="24"/>
        </w:rPr>
      </w:pPr>
      <w:r w:rsidRPr="00661ECF">
        <w:rPr>
          <w:sz w:val="24"/>
          <w:szCs w:val="24"/>
        </w:rPr>
        <w:t>ВЛ 35 кВ ПС 110 кВ №</w:t>
      </w:r>
      <w:r w:rsidR="008B1B2E">
        <w:rPr>
          <w:sz w:val="24"/>
          <w:szCs w:val="24"/>
        </w:rPr>
        <w:t xml:space="preserve"> </w:t>
      </w:r>
      <w:r w:rsidRPr="00661ECF">
        <w:rPr>
          <w:sz w:val="24"/>
          <w:szCs w:val="24"/>
        </w:rPr>
        <w:t>64 Пряжа –</w:t>
      </w:r>
      <w:r>
        <w:rPr>
          <w:sz w:val="24"/>
          <w:szCs w:val="24"/>
        </w:rPr>
        <w:t xml:space="preserve"> </w:t>
      </w:r>
      <w:r w:rsidRPr="00661ECF">
        <w:rPr>
          <w:sz w:val="24"/>
          <w:szCs w:val="24"/>
        </w:rPr>
        <w:t>ПС 110 кВ №</w:t>
      </w:r>
      <w:r w:rsidR="008B1B2E">
        <w:rPr>
          <w:sz w:val="24"/>
          <w:szCs w:val="24"/>
        </w:rPr>
        <w:t xml:space="preserve"> </w:t>
      </w:r>
      <w:r w:rsidRPr="00661ECF">
        <w:rPr>
          <w:sz w:val="24"/>
          <w:szCs w:val="24"/>
        </w:rPr>
        <w:t xml:space="preserve">24 Суоярви, протяженностью </w:t>
      </w:r>
      <w:r>
        <w:rPr>
          <w:sz w:val="24"/>
          <w:szCs w:val="24"/>
        </w:rPr>
        <w:br/>
      </w:r>
      <w:r w:rsidRPr="00661ECF">
        <w:rPr>
          <w:sz w:val="24"/>
          <w:szCs w:val="24"/>
        </w:rPr>
        <w:t>122,5 км, выполненная проводами АС 50, АС 70, АС 120.</w:t>
      </w:r>
    </w:p>
    <w:p w:rsidR="00250527" w:rsidRPr="00661ECF" w:rsidRDefault="00250527" w:rsidP="00250527">
      <w:pPr>
        <w:tabs>
          <w:tab w:val="left" w:pos="3276"/>
          <w:tab w:val="left" w:pos="3432"/>
          <w:tab w:val="left" w:pos="4524"/>
        </w:tabs>
        <w:ind w:firstLine="840"/>
        <w:jc w:val="both"/>
        <w:rPr>
          <w:sz w:val="24"/>
          <w:szCs w:val="24"/>
        </w:rPr>
      </w:pPr>
      <w:r w:rsidRPr="00661ECF">
        <w:rPr>
          <w:sz w:val="24"/>
          <w:szCs w:val="24"/>
        </w:rPr>
        <w:t>Требуется проведение мероприятий по повышению про</w:t>
      </w:r>
      <w:r>
        <w:rPr>
          <w:sz w:val="24"/>
          <w:szCs w:val="24"/>
        </w:rPr>
        <w:t>пускной способности указанных линий электропередачи</w:t>
      </w:r>
      <w:r w:rsidRPr="00661ECF">
        <w:rPr>
          <w:sz w:val="24"/>
          <w:szCs w:val="24"/>
        </w:rPr>
        <w:t xml:space="preserve"> 35 кВ.</w:t>
      </w:r>
    </w:p>
    <w:p w:rsidR="00250527" w:rsidRPr="00661ECF" w:rsidRDefault="00250527" w:rsidP="00250527">
      <w:pPr>
        <w:tabs>
          <w:tab w:val="left" w:pos="3276"/>
          <w:tab w:val="left" w:pos="3432"/>
          <w:tab w:val="left" w:pos="4524"/>
        </w:tabs>
        <w:ind w:firstLine="858"/>
        <w:jc w:val="both"/>
        <w:rPr>
          <w:sz w:val="24"/>
          <w:szCs w:val="24"/>
        </w:rPr>
      </w:pPr>
      <w:r w:rsidRPr="00661ECF">
        <w:rPr>
          <w:sz w:val="24"/>
          <w:szCs w:val="24"/>
        </w:rPr>
        <w:t>«Узкие места» в электрических сетях 110 кВ приведены в таблице 2.5.4</w:t>
      </w:r>
      <w:r>
        <w:rPr>
          <w:sz w:val="24"/>
          <w:szCs w:val="24"/>
        </w:rPr>
        <w:t>.</w:t>
      </w:r>
    </w:p>
    <w:p w:rsidR="00FB621D" w:rsidRDefault="00FB621D" w:rsidP="00A92B34">
      <w:pPr>
        <w:jc w:val="right"/>
        <w:rPr>
          <w:sz w:val="24"/>
          <w:szCs w:val="24"/>
        </w:rPr>
      </w:pPr>
    </w:p>
    <w:p w:rsidR="00A92B34" w:rsidRDefault="00250527" w:rsidP="00A92B34">
      <w:pPr>
        <w:jc w:val="right"/>
        <w:rPr>
          <w:sz w:val="24"/>
          <w:szCs w:val="24"/>
        </w:rPr>
      </w:pPr>
      <w:r w:rsidRPr="00661ECF">
        <w:rPr>
          <w:sz w:val="24"/>
          <w:szCs w:val="24"/>
        </w:rPr>
        <w:t>Таблица 2.5.4</w:t>
      </w:r>
    </w:p>
    <w:p w:rsidR="00250527" w:rsidRDefault="00250527" w:rsidP="00A92B34">
      <w:pPr>
        <w:jc w:val="center"/>
        <w:rPr>
          <w:sz w:val="24"/>
          <w:szCs w:val="24"/>
        </w:rPr>
      </w:pPr>
      <w:r w:rsidRPr="00661ECF">
        <w:rPr>
          <w:sz w:val="24"/>
          <w:szCs w:val="24"/>
        </w:rPr>
        <w:t>«Узкие места» энергосистемы Республики Карелия в электрических сетях</w:t>
      </w:r>
      <w:r>
        <w:rPr>
          <w:sz w:val="24"/>
          <w:szCs w:val="24"/>
        </w:rPr>
        <w:t> </w:t>
      </w:r>
      <w:r w:rsidRPr="00661ECF">
        <w:rPr>
          <w:sz w:val="24"/>
          <w:szCs w:val="24"/>
        </w:rPr>
        <w:t>110</w:t>
      </w:r>
      <w:r>
        <w:rPr>
          <w:sz w:val="24"/>
          <w:szCs w:val="24"/>
        </w:rPr>
        <w:t> </w:t>
      </w:r>
      <w:r w:rsidRPr="00661ECF">
        <w:rPr>
          <w:sz w:val="24"/>
          <w:szCs w:val="24"/>
        </w:rPr>
        <w:t>кВ</w:t>
      </w:r>
    </w:p>
    <w:p w:rsidR="00250527" w:rsidRPr="00661ECF" w:rsidRDefault="00250527" w:rsidP="00250527">
      <w:pPr>
        <w:ind w:left="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77"/>
        <w:gridCol w:w="2095"/>
        <w:gridCol w:w="4091"/>
      </w:tblGrid>
      <w:tr w:rsidR="00250527" w:rsidRPr="008B1B2E" w:rsidTr="008B1B2E">
        <w:tc>
          <w:tcPr>
            <w:tcW w:w="567" w:type="dxa"/>
            <w:tcBorders>
              <w:top w:val="single" w:sz="4" w:space="0" w:color="auto"/>
              <w:left w:val="single" w:sz="4" w:space="0" w:color="auto"/>
              <w:bottom w:val="single" w:sz="4" w:space="0" w:color="auto"/>
              <w:right w:val="single" w:sz="4" w:space="0" w:color="auto"/>
            </w:tcBorders>
          </w:tcPr>
          <w:p w:rsidR="008B1B2E" w:rsidRDefault="00250527" w:rsidP="008B1B2E">
            <w:pPr>
              <w:jc w:val="center"/>
              <w:rPr>
                <w:sz w:val="22"/>
                <w:szCs w:val="22"/>
              </w:rPr>
            </w:pPr>
            <w:r w:rsidRPr="008B1B2E">
              <w:rPr>
                <w:sz w:val="22"/>
                <w:szCs w:val="22"/>
              </w:rPr>
              <w:t>№</w:t>
            </w:r>
          </w:p>
          <w:p w:rsidR="00250527" w:rsidRPr="008B1B2E" w:rsidRDefault="008B1B2E" w:rsidP="008B1B2E">
            <w:pPr>
              <w:jc w:val="center"/>
              <w:rPr>
                <w:sz w:val="22"/>
                <w:szCs w:val="22"/>
              </w:rPr>
            </w:pPr>
            <w:r>
              <w:rPr>
                <w:sz w:val="22"/>
                <w:szCs w:val="22"/>
              </w:rPr>
              <w:t>п/п</w:t>
            </w:r>
          </w:p>
        </w:tc>
        <w:tc>
          <w:tcPr>
            <w:tcW w:w="3277" w:type="dxa"/>
            <w:tcBorders>
              <w:top w:val="single" w:sz="4" w:space="0" w:color="auto"/>
              <w:left w:val="single" w:sz="4" w:space="0" w:color="auto"/>
              <w:bottom w:val="single" w:sz="4" w:space="0" w:color="auto"/>
              <w:right w:val="single" w:sz="4" w:space="0" w:color="auto"/>
            </w:tcBorders>
          </w:tcPr>
          <w:p w:rsidR="00250527" w:rsidRPr="008B1B2E" w:rsidRDefault="00C9635A" w:rsidP="00C9635A">
            <w:pPr>
              <w:jc w:val="center"/>
              <w:rPr>
                <w:sz w:val="22"/>
                <w:szCs w:val="22"/>
              </w:rPr>
            </w:pPr>
            <w:r>
              <w:rPr>
                <w:sz w:val="22"/>
                <w:szCs w:val="22"/>
              </w:rPr>
              <w:t>Объекты, подверженные ф</w:t>
            </w:r>
            <w:r w:rsidR="00250527" w:rsidRPr="008B1B2E">
              <w:rPr>
                <w:sz w:val="22"/>
                <w:szCs w:val="22"/>
              </w:rPr>
              <w:t>актор</w:t>
            </w:r>
            <w:r>
              <w:rPr>
                <w:sz w:val="22"/>
                <w:szCs w:val="22"/>
              </w:rPr>
              <w:t>ам</w:t>
            </w:r>
            <w:r w:rsidR="00250527" w:rsidRPr="008B1B2E">
              <w:rPr>
                <w:sz w:val="22"/>
                <w:szCs w:val="22"/>
              </w:rPr>
              <w:t xml:space="preserve"> снижения надежности электроснабжения</w:t>
            </w:r>
          </w:p>
        </w:tc>
        <w:tc>
          <w:tcPr>
            <w:tcW w:w="0" w:type="auto"/>
            <w:tcBorders>
              <w:top w:val="single" w:sz="4" w:space="0" w:color="auto"/>
              <w:left w:val="single" w:sz="4" w:space="0" w:color="auto"/>
              <w:bottom w:val="single" w:sz="4" w:space="0" w:color="auto"/>
              <w:right w:val="single" w:sz="4" w:space="0" w:color="auto"/>
            </w:tcBorders>
          </w:tcPr>
          <w:p w:rsidR="00250527" w:rsidRPr="008B1B2E" w:rsidRDefault="00250527" w:rsidP="00C9635A">
            <w:pPr>
              <w:jc w:val="center"/>
              <w:rPr>
                <w:sz w:val="22"/>
                <w:szCs w:val="22"/>
              </w:rPr>
            </w:pPr>
            <w:r w:rsidRPr="008B1B2E">
              <w:rPr>
                <w:sz w:val="22"/>
                <w:szCs w:val="22"/>
              </w:rPr>
              <w:t>Количество подстанций 110 кВ, шт</w:t>
            </w:r>
            <w:r w:rsidR="00C9635A">
              <w:rPr>
                <w:sz w:val="22"/>
                <w:szCs w:val="22"/>
              </w:rPr>
              <w:t>ук</w:t>
            </w:r>
            <w:r w:rsidRPr="008B1B2E">
              <w:rPr>
                <w:sz w:val="22"/>
                <w:szCs w:val="22"/>
              </w:rPr>
              <w:t>/%</w:t>
            </w:r>
            <w:r w:rsidRPr="008B1B2E">
              <w:rPr>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250527" w:rsidRPr="008B1B2E" w:rsidRDefault="00250527" w:rsidP="008B1B2E">
            <w:pPr>
              <w:jc w:val="center"/>
              <w:rPr>
                <w:sz w:val="22"/>
                <w:szCs w:val="22"/>
              </w:rPr>
            </w:pPr>
            <w:r w:rsidRPr="008B1B2E">
              <w:rPr>
                <w:sz w:val="22"/>
                <w:szCs w:val="22"/>
              </w:rPr>
              <w:t>Наименование подстанций 110 кВ</w:t>
            </w:r>
          </w:p>
        </w:tc>
      </w:tr>
      <w:tr w:rsidR="00FB621D" w:rsidRPr="008B1B2E" w:rsidTr="008B1B2E">
        <w:tc>
          <w:tcPr>
            <w:tcW w:w="567" w:type="dxa"/>
            <w:tcBorders>
              <w:top w:val="single" w:sz="4" w:space="0" w:color="auto"/>
              <w:left w:val="single" w:sz="4" w:space="0" w:color="auto"/>
              <w:bottom w:val="single" w:sz="4" w:space="0" w:color="auto"/>
              <w:right w:val="single" w:sz="4" w:space="0" w:color="auto"/>
            </w:tcBorders>
          </w:tcPr>
          <w:p w:rsidR="00FB621D" w:rsidRPr="008B1B2E" w:rsidRDefault="00FB621D" w:rsidP="008B1B2E">
            <w:pPr>
              <w:jc w:val="center"/>
              <w:rPr>
                <w:sz w:val="22"/>
                <w:szCs w:val="22"/>
              </w:rPr>
            </w:pPr>
            <w:r w:rsidRPr="008B1B2E">
              <w:rPr>
                <w:sz w:val="22"/>
                <w:szCs w:val="22"/>
              </w:rPr>
              <w:t>1</w:t>
            </w:r>
          </w:p>
        </w:tc>
        <w:tc>
          <w:tcPr>
            <w:tcW w:w="3277" w:type="dxa"/>
            <w:tcBorders>
              <w:top w:val="single" w:sz="4" w:space="0" w:color="auto"/>
              <w:left w:val="single" w:sz="4" w:space="0" w:color="auto"/>
              <w:bottom w:val="single" w:sz="4" w:space="0" w:color="auto"/>
              <w:right w:val="single" w:sz="4" w:space="0" w:color="auto"/>
            </w:tcBorders>
          </w:tcPr>
          <w:p w:rsidR="00FB621D" w:rsidRPr="008B1B2E" w:rsidRDefault="00FB621D" w:rsidP="008B1B2E">
            <w:pPr>
              <w:jc w:val="center"/>
              <w:rPr>
                <w:sz w:val="22"/>
                <w:szCs w:val="22"/>
              </w:rPr>
            </w:pPr>
            <w:r w:rsidRPr="008B1B2E">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FB621D" w:rsidRPr="008B1B2E" w:rsidRDefault="00FB621D" w:rsidP="008B1B2E">
            <w:pPr>
              <w:jc w:val="center"/>
              <w:rPr>
                <w:sz w:val="22"/>
                <w:szCs w:val="22"/>
              </w:rPr>
            </w:pPr>
            <w:r w:rsidRPr="008B1B2E">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FB621D" w:rsidRPr="008B1B2E" w:rsidRDefault="00FB621D" w:rsidP="008B1B2E">
            <w:pPr>
              <w:jc w:val="center"/>
              <w:rPr>
                <w:sz w:val="22"/>
                <w:szCs w:val="22"/>
              </w:rPr>
            </w:pPr>
            <w:r w:rsidRPr="008B1B2E">
              <w:rPr>
                <w:sz w:val="22"/>
                <w:szCs w:val="22"/>
              </w:rPr>
              <w:t>4</w:t>
            </w:r>
          </w:p>
        </w:tc>
      </w:tr>
      <w:tr w:rsidR="00250527" w:rsidRPr="005477B5" w:rsidTr="008B1B2E">
        <w:tc>
          <w:tcPr>
            <w:tcW w:w="567" w:type="dxa"/>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1</w:t>
            </w:r>
            <w:r w:rsidR="00A92B3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rPr>
                <w:sz w:val="22"/>
                <w:szCs w:val="22"/>
              </w:rPr>
            </w:pPr>
            <w:r w:rsidRPr="00CB74C1">
              <w:rPr>
                <w:sz w:val="22"/>
                <w:szCs w:val="22"/>
              </w:rPr>
              <w:t xml:space="preserve">Подстанции, питающиеся по одной </w:t>
            </w:r>
            <w:r w:rsidR="00A92B34">
              <w:rPr>
                <w:sz w:val="22"/>
                <w:szCs w:val="22"/>
              </w:rPr>
              <w:t xml:space="preserve">воздушной линии электропередачи </w:t>
            </w:r>
            <w:r w:rsidRPr="00CB74C1">
              <w:rPr>
                <w:sz w:val="22"/>
                <w:szCs w:val="22"/>
              </w:rPr>
              <w:t>110 кВ с односторонним питанием</w:t>
            </w:r>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17/31</w:t>
            </w:r>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rPr>
                <w:sz w:val="22"/>
                <w:szCs w:val="22"/>
              </w:rPr>
            </w:pPr>
            <w:r w:rsidRPr="00CB74C1">
              <w:rPr>
                <w:sz w:val="22"/>
                <w:szCs w:val="22"/>
              </w:rPr>
              <w:t>ПС 59 Софпорог, ПС 57 Сосновый, ПС 58 Кестеньга, ПС 56 Пяозеро, ПС 55 Калевала, ПС 54 Кепа, ПС 78 Великая Губа, ПС 77 Повенец, ПС 38 Челмужи, ПС 37 Пяльма, ПС 76 Авдеево, ПС 36 Пудож, ПС 31 Гимолы, ПС 32 Суккозеро, ПС 33 Пенинга, ПС 93 Карьерная, ПС 28 Вяртсиля</w:t>
            </w:r>
          </w:p>
        </w:tc>
      </w:tr>
      <w:tr w:rsidR="00250527" w:rsidRPr="005477B5" w:rsidTr="008B1B2E">
        <w:tc>
          <w:tcPr>
            <w:tcW w:w="567" w:type="dxa"/>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2</w:t>
            </w:r>
            <w:r w:rsidR="00A92B3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rPr>
                <w:sz w:val="22"/>
                <w:szCs w:val="22"/>
              </w:rPr>
            </w:pPr>
            <w:r w:rsidRPr="00CB74C1">
              <w:rPr>
                <w:sz w:val="22"/>
                <w:szCs w:val="22"/>
              </w:rPr>
              <w:t>Подстанции с одним трансформатором</w:t>
            </w:r>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11/20</w:t>
            </w:r>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rPr>
                <w:sz w:val="22"/>
                <w:szCs w:val="22"/>
              </w:rPr>
            </w:pPr>
            <w:r w:rsidRPr="00CB74C1">
              <w:rPr>
                <w:sz w:val="22"/>
                <w:szCs w:val="22"/>
              </w:rPr>
              <w:t>ПС 6 Пай, ПС 40 Коткозеро, ПС 30 Лоймола, ПС 38 Челмужи, ПС  77 Повенец, ПС 31 Гимолы, ПС 33 Пенинга, ПС 14 Олений, ПС 54 Кепа, ПС 57 Сосновый, ПС 59 Софпорог</w:t>
            </w:r>
          </w:p>
        </w:tc>
      </w:tr>
      <w:tr w:rsidR="00C9635A" w:rsidRPr="005477B5" w:rsidTr="00D92D27">
        <w:trPr>
          <w:trHeight w:val="3792"/>
        </w:trPr>
        <w:tc>
          <w:tcPr>
            <w:tcW w:w="567" w:type="dxa"/>
            <w:tcBorders>
              <w:top w:val="single" w:sz="4" w:space="0" w:color="auto"/>
              <w:left w:val="single" w:sz="4" w:space="0" w:color="auto"/>
              <w:right w:val="single" w:sz="4" w:space="0" w:color="auto"/>
            </w:tcBorders>
          </w:tcPr>
          <w:p w:rsidR="00C9635A" w:rsidRPr="00CB74C1" w:rsidRDefault="00C9635A" w:rsidP="008B1B2E">
            <w:pPr>
              <w:spacing w:before="60" w:after="60"/>
              <w:jc w:val="center"/>
              <w:rPr>
                <w:sz w:val="22"/>
                <w:szCs w:val="22"/>
              </w:rPr>
            </w:pPr>
            <w:r w:rsidRPr="00CB74C1">
              <w:rPr>
                <w:sz w:val="22"/>
                <w:szCs w:val="22"/>
              </w:rPr>
              <w:t>3</w:t>
            </w:r>
            <w:r>
              <w:rPr>
                <w:sz w:val="22"/>
                <w:szCs w:val="22"/>
              </w:rPr>
              <w:t>.</w:t>
            </w:r>
          </w:p>
        </w:tc>
        <w:tc>
          <w:tcPr>
            <w:tcW w:w="3277" w:type="dxa"/>
            <w:tcBorders>
              <w:top w:val="single" w:sz="4" w:space="0" w:color="auto"/>
              <w:left w:val="single" w:sz="4" w:space="0" w:color="auto"/>
              <w:right w:val="single" w:sz="4" w:space="0" w:color="auto"/>
            </w:tcBorders>
          </w:tcPr>
          <w:p w:rsidR="00C9635A" w:rsidRPr="00CB74C1" w:rsidRDefault="00C9635A" w:rsidP="008B1B2E">
            <w:pPr>
              <w:spacing w:before="60" w:after="60"/>
              <w:rPr>
                <w:sz w:val="22"/>
                <w:szCs w:val="22"/>
              </w:rPr>
            </w:pPr>
            <w:r w:rsidRPr="00CB74C1">
              <w:rPr>
                <w:sz w:val="22"/>
                <w:szCs w:val="22"/>
              </w:rPr>
              <w:t>Подстанции, схемы присоеди</w:t>
            </w:r>
            <w:r>
              <w:rPr>
                <w:sz w:val="22"/>
                <w:szCs w:val="22"/>
              </w:rPr>
              <w:t>-</w:t>
            </w:r>
            <w:r w:rsidRPr="00CB74C1">
              <w:rPr>
                <w:sz w:val="22"/>
                <w:szCs w:val="22"/>
              </w:rPr>
              <w:t>нения которых не соответст</w:t>
            </w:r>
            <w:r>
              <w:rPr>
                <w:sz w:val="22"/>
                <w:szCs w:val="22"/>
              </w:rPr>
              <w:t>-</w:t>
            </w:r>
          </w:p>
          <w:p w:rsidR="00C9635A" w:rsidRPr="00CB74C1" w:rsidRDefault="00C9635A" w:rsidP="008B1B2E">
            <w:pPr>
              <w:rPr>
                <w:sz w:val="22"/>
                <w:szCs w:val="22"/>
              </w:rPr>
            </w:pPr>
            <w:r w:rsidRPr="00CB74C1">
              <w:rPr>
                <w:sz w:val="22"/>
                <w:szCs w:val="22"/>
              </w:rPr>
              <w:t>вуют «Методическим рекомен</w:t>
            </w:r>
            <w:r>
              <w:rPr>
                <w:sz w:val="22"/>
                <w:szCs w:val="22"/>
              </w:rPr>
              <w:t>-</w:t>
            </w:r>
            <w:r w:rsidRPr="00CB74C1">
              <w:rPr>
                <w:sz w:val="22"/>
                <w:szCs w:val="22"/>
              </w:rPr>
              <w:t xml:space="preserve">дациям по проектированию развития энергосистем» и нормам электроснабжения тяговых </w:t>
            </w:r>
            <w:r>
              <w:rPr>
                <w:sz w:val="22"/>
                <w:szCs w:val="22"/>
              </w:rPr>
              <w:t>подстанций</w:t>
            </w:r>
          </w:p>
        </w:tc>
        <w:tc>
          <w:tcPr>
            <w:tcW w:w="0" w:type="auto"/>
            <w:tcBorders>
              <w:top w:val="single" w:sz="4" w:space="0" w:color="auto"/>
              <w:left w:val="single" w:sz="4" w:space="0" w:color="auto"/>
              <w:right w:val="single" w:sz="4" w:space="0" w:color="auto"/>
            </w:tcBorders>
          </w:tcPr>
          <w:p w:rsidR="00C9635A" w:rsidRPr="00CB74C1" w:rsidRDefault="00C9635A" w:rsidP="008B1B2E">
            <w:pPr>
              <w:spacing w:before="60" w:after="60"/>
              <w:jc w:val="center"/>
              <w:rPr>
                <w:sz w:val="22"/>
                <w:szCs w:val="22"/>
              </w:rPr>
            </w:pPr>
            <w:r w:rsidRPr="00CB74C1">
              <w:rPr>
                <w:sz w:val="22"/>
                <w:szCs w:val="22"/>
              </w:rPr>
              <w:t>9/17</w:t>
            </w:r>
          </w:p>
        </w:tc>
        <w:tc>
          <w:tcPr>
            <w:tcW w:w="0" w:type="auto"/>
            <w:tcBorders>
              <w:top w:val="single" w:sz="4" w:space="0" w:color="auto"/>
              <w:left w:val="single" w:sz="4" w:space="0" w:color="auto"/>
              <w:right w:val="single" w:sz="4" w:space="0" w:color="auto"/>
            </w:tcBorders>
          </w:tcPr>
          <w:p w:rsidR="00C9635A" w:rsidRPr="00CB74C1" w:rsidRDefault="00C9635A" w:rsidP="008B1B2E">
            <w:pPr>
              <w:spacing w:before="60" w:after="60"/>
              <w:rPr>
                <w:sz w:val="22"/>
                <w:szCs w:val="22"/>
              </w:rPr>
            </w:pPr>
            <w:r>
              <w:rPr>
                <w:sz w:val="22"/>
                <w:szCs w:val="22"/>
              </w:rPr>
              <w:t>п</w:t>
            </w:r>
            <w:r w:rsidRPr="00CB74C1">
              <w:rPr>
                <w:sz w:val="22"/>
                <w:szCs w:val="22"/>
              </w:rPr>
              <w:t xml:space="preserve">ять подстанций присоединены к  одноцепной ВЛ 110 кВ ПС 2 </w:t>
            </w:r>
          </w:p>
          <w:p w:rsidR="00C9635A" w:rsidRPr="00CB74C1" w:rsidRDefault="00C9635A" w:rsidP="008B1B2E">
            <w:pPr>
              <w:spacing w:before="60" w:after="60"/>
              <w:rPr>
                <w:sz w:val="22"/>
                <w:szCs w:val="22"/>
              </w:rPr>
            </w:pPr>
            <w:r w:rsidRPr="00CB74C1">
              <w:rPr>
                <w:sz w:val="22"/>
                <w:szCs w:val="22"/>
              </w:rPr>
              <w:t>Древлянка – Верхне-Свирская ГЭС (допускается не более трех, в том числе одна подстанция тяговая), а именно: ПС 69 Станкозавод, ПС 5 Деревянка, ПС Ладва тяговая, ПС 6 Пай, ПС Ольховец.</w:t>
            </w:r>
          </w:p>
          <w:p w:rsidR="00C9635A" w:rsidRPr="00CB74C1" w:rsidRDefault="00C9635A" w:rsidP="008B1B2E">
            <w:pPr>
              <w:rPr>
                <w:sz w:val="22"/>
                <w:szCs w:val="22"/>
              </w:rPr>
            </w:pPr>
            <w:r w:rsidRPr="00CB74C1">
              <w:rPr>
                <w:sz w:val="22"/>
                <w:szCs w:val="22"/>
              </w:rPr>
              <w:t>Четыре подстанции присоединены к двухцепной тупиковой ВЛ 110 кВ ПС  2 Древлянка – ПС Прибрежная, а именно: ПС 66 Кукковка, ПС 79 Авангард, ПС 68 ОТЗ-2, ПС 70 Прибрежная (допускается две подстанции)</w:t>
            </w:r>
          </w:p>
        </w:tc>
      </w:tr>
      <w:tr w:rsidR="00250527" w:rsidRPr="005477B5" w:rsidTr="008B1B2E">
        <w:tc>
          <w:tcPr>
            <w:tcW w:w="567" w:type="dxa"/>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4</w:t>
            </w:r>
            <w:r w:rsidR="00A92B3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250527" w:rsidRPr="00CB74C1" w:rsidRDefault="00A92B34" w:rsidP="00C9635A">
            <w:pPr>
              <w:spacing w:before="60" w:after="60"/>
              <w:rPr>
                <w:sz w:val="22"/>
                <w:szCs w:val="22"/>
              </w:rPr>
            </w:pPr>
            <w:r>
              <w:rPr>
                <w:sz w:val="22"/>
                <w:szCs w:val="22"/>
              </w:rPr>
              <w:t>Воздушные л</w:t>
            </w:r>
            <w:r w:rsidR="00250527" w:rsidRPr="00CB74C1">
              <w:rPr>
                <w:sz w:val="22"/>
                <w:szCs w:val="22"/>
              </w:rPr>
              <w:t>инии электро</w:t>
            </w:r>
            <w:r w:rsidR="008B1B2E">
              <w:rPr>
                <w:sz w:val="22"/>
                <w:szCs w:val="22"/>
              </w:rPr>
              <w:t>-</w:t>
            </w:r>
            <w:r w:rsidR="00250527" w:rsidRPr="00CB74C1">
              <w:rPr>
                <w:sz w:val="22"/>
                <w:szCs w:val="22"/>
              </w:rPr>
              <w:t>передачи 110 кВ на деревянных опорах, отработавших норма</w:t>
            </w:r>
            <w:r w:rsidR="008B1B2E">
              <w:rPr>
                <w:sz w:val="22"/>
                <w:szCs w:val="22"/>
              </w:rPr>
              <w:t>-</w:t>
            </w:r>
            <w:r w:rsidR="00250527" w:rsidRPr="00CB74C1">
              <w:rPr>
                <w:sz w:val="22"/>
                <w:szCs w:val="22"/>
              </w:rPr>
              <w:t>тивный срок и находящихся в состоянии</w:t>
            </w:r>
            <w:r w:rsidR="00C9635A">
              <w:rPr>
                <w:sz w:val="22"/>
                <w:szCs w:val="22"/>
              </w:rPr>
              <w:t xml:space="preserve">, </w:t>
            </w:r>
            <w:r w:rsidR="00250527" w:rsidRPr="00CB74C1">
              <w:rPr>
                <w:sz w:val="22"/>
                <w:szCs w:val="22"/>
              </w:rPr>
              <w:t>близком к аварийному</w:t>
            </w:r>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8B1B2E" w:rsidP="00C9635A">
            <w:pPr>
              <w:jc w:val="center"/>
              <w:rPr>
                <w:sz w:val="22"/>
                <w:szCs w:val="22"/>
              </w:rPr>
            </w:pPr>
            <w:r>
              <w:rPr>
                <w:sz w:val="22"/>
                <w:szCs w:val="22"/>
              </w:rPr>
              <w:t>п</w:t>
            </w:r>
            <w:r w:rsidR="00250527" w:rsidRPr="00CB74C1">
              <w:rPr>
                <w:sz w:val="22"/>
                <w:szCs w:val="22"/>
              </w:rPr>
              <w:t xml:space="preserve">ротяженность </w:t>
            </w:r>
            <w:r w:rsidR="00A92B34">
              <w:rPr>
                <w:sz w:val="22"/>
                <w:szCs w:val="22"/>
              </w:rPr>
              <w:t xml:space="preserve">воздушных </w:t>
            </w:r>
            <w:r w:rsidR="00250527" w:rsidRPr="00CB74C1">
              <w:rPr>
                <w:sz w:val="22"/>
                <w:szCs w:val="22"/>
              </w:rPr>
              <w:t>линий электропередачи</w:t>
            </w:r>
          </w:p>
          <w:p w:rsidR="00250527" w:rsidRPr="00CB74C1" w:rsidRDefault="00C9635A" w:rsidP="00C9635A">
            <w:pPr>
              <w:jc w:val="center"/>
              <w:rPr>
                <w:sz w:val="22"/>
                <w:szCs w:val="22"/>
              </w:rPr>
            </w:pPr>
            <w:r>
              <w:rPr>
                <w:sz w:val="22"/>
                <w:szCs w:val="22"/>
              </w:rPr>
              <w:t>с</w:t>
            </w:r>
            <w:r w:rsidR="00A92B34">
              <w:rPr>
                <w:sz w:val="22"/>
                <w:szCs w:val="22"/>
              </w:rPr>
              <w:t xml:space="preserve">оставляет </w:t>
            </w:r>
            <w:r w:rsidR="00250527" w:rsidRPr="00CB74C1">
              <w:rPr>
                <w:sz w:val="22"/>
                <w:szCs w:val="22"/>
              </w:rPr>
              <w:t xml:space="preserve">порядка </w:t>
            </w:r>
            <w:smartTag w:uri="urn:schemas-microsoft-com:office:smarttags" w:element="metricconverter">
              <w:smartTagPr>
                <w:attr w:name="ProductID" w:val="400 км"/>
              </w:smartTagPr>
              <w:r w:rsidR="00250527" w:rsidRPr="00CB74C1">
                <w:rPr>
                  <w:sz w:val="22"/>
                  <w:szCs w:val="22"/>
                </w:rPr>
                <w:t>400 км</w:t>
              </w:r>
            </w:smartTag>
          </w:p>
        </w:tc>
        <w:tc>
          <w:tcPr>
            <w:tcW w:w="0" w:type="auto"/>
            <w:tcBorders>
              <w:top w:val="single" w:sz="4" w:space="0" w:color="auto"/>
              <w:left w:val="single" w:sz="4" w:space="0" w:color="auto"/>
              <w:bottom w:val="single" w:sz="4" w:space="0" w:color="auto"/>
              <w:right w:val="single" w:sz="4" w:space="0" w:color="auto"/>
            </w:tcBorders>
          </w:tcPr>
          <w:p w:rsidR="00250527" w:rsidRPr="00CB74C1" w:rsidRDefault="00250527" w:rsidP="008B1B2E">
            <w:pPr>
              <w:spacing w:before="60" w:after="60"/>
              <w:jc w:val="center"/>
              <w:rPr>
                <w:sz w:val="22"/>
                <w:szCs w:val="22"/>
              </w:rPr>
            </w:pPr>
            <w:r w:rsidRPr="00CB74C1">
              <w:rPr>
                <w:sz w:val="22"/>
                <w:szCs w:val="22"/>
              </w:rPr>
              <w:t>–</w:t>
            </w:r>
          </w:p>
        </w:tc>
      </w:tr>
      <w:tr w:rsidR="00250527" w:rsidRPr="005477B5">
        <w:trPr>
          <w:trHeight w:val="58"/>
        </w:trPr>
        <w:tc>
          <w:tcPr>
            <w:tcW w:w="0" w:type="auto"/>
            <w:gridSpan w:val="4"/>
            <w:tcBorders>
              <w:top w:val="single" w:sz="4" w:space="0" w:color="auto"/>
              <w:left w:val="nil"/>
              <w:bottom w:val="nil"/>
              <w:right w:val="nil"/>
            </w:tcBorders>
            <w:vAlign w:val="center"/>
          </w:tcPr>
          <w:p w:rsidR="008B1B2E" w:rsidRDefault="008B1B2E" w:rsidP="008B1B2E">
            <w:pPr>
              <w:spacing w:before="60" w:after="60"/>
              <w:rPr>
                <w:szCs w:val="22"/>
                <w:vertAlign w:val="superscript"/>
              </w:rPr>
            </w:pPr>
            <w:r>
              <w:rPr>
                <w:szCs w:val="22"/>
                <w:vertAlign w:val="superscript"/>
              </w:rPr>
              <w:t>__________________________</w:t>
            </w:r>
          </w:p>
          <w:p w:rsidR="00250527" w:rsidRPr="00CB74C1" w:rsidRDefault="00250527" w:rsidP="008B1B2E">
            <w:pPr>
              <w:spacing w:before="60" w:after="60"/>
              <w:rPr>
                <w:sz w:val="22"/>
                <w:szCs w:val="22"/>
              </w:rPr>
            </w:pPr>
            <w:r w:rsidRPr="00146549">
              <w:rPr>
                <w:szCs w:val="22"/>
                <w:vertAlign w:val="superscript"/>
              </w:rPr>
              <w:t>*</w:t>
            </w:r>
            <w:r w:rsidRPr="00146549">
              <w:rPr>
                <w:szCs w:val="22"/>
              </w:rPr>
              <w:t xml:space="preserve"> </w:t>
            </w:r>
            <w:r w:rsidR="008B1B2E">
              <w:rPr>
                <w:szCs w:val="22"/>
              </w:rPr>
              <w:t>П</w:t>
            </w:r>
            <w:r w:rsidRPr="00146549">
              <w:rPr>
                <w:szCs w:val="22"/>
              </w:rPr>
              <w:t>роцент от общего количества подстанций</w:t>
            </w:r>
            <w:r w:rsidR="002C1256">
              <w:rPr>
                <w:szCs w:val="22"/>
              </w:rPr>
              <w:t>, расположенных на территории Республики Карелия</w:t>
            </w:r>
            <w:r w:rsidRPr="00146549">
              <w:rPr>
                <w:szCs w:val="22"/>
              </w:rPr>
              <w:t xml:space="preserve">. </w:t>
            </w:r>
          </w:p>
        </w:tc>
      </w:tr>
    </w:tbl>
    <w:p w:rsidR="00250527" w:rsidRDefault="00250527" w:rsidP="00250527">
      <w:pPr>
        <w:tabs>
          <w:tab w:val="left" w:pos="3276"/>
          <w:tab w:val="left" w:pos="3432"/>
          <w:tab w:val="left" w:pos="4524"/>
        </w:tabs>
        <w:ind w:firstLine="858"/>
        <w:jc w:val="both"/>
        <w:rPr>
          <w:sz w:val="24"/>
          <w:szCs w:val="24"/>
        </w:rPr>
      </w:pPr>
    </w:p>
    <w:p w:rsidR="00C9635A" w:rsidRPr="00661ECF" w:rsidRDefault="00C9635A" w:rsidP="00250527">
      <w:pPr>
        <w:tabs>
          <w:tab w:val="left" w:pos="3276"/>
          <w:tab w:val="left" w:pos="3432"/>
          <w:tab w:val="left" w:pos="4524"/>
        </w:tabs>
        <w:ind w:firstLine="858"/>
        <w:jc w:val="both"/>
        <w:rPr>
          <w:sz w:val="24"/>
          <w:szCs w:val="24"/>
        </w:rPr>
      </w:pPr>
    </w:p>
    <w:p w:rsidR="00250527" w:rsidRPr="00661ECF" w:rsidRDefault="00250527" w:rsidP="00250527">
      <w:pPr>
        <w:autoSpaceDE w:val="0"/>
        <w:autoSpaceDN w:val="0"/>
        <w:adjustRightInd w:val="0"/>
        <w:ind w:firstLine="851"/>
        <w:jc w:val="both"/>
        <w:rPr>
          <w:sz w:val="24"/>
          <w:szCs w:val="24"/>
        </w:rPr>
      </w:pPr>
      <w:r w:rsidRPr="00661ECF">
        <w:rPr>
          <w:sz w:val="24"/>
          <w:szCs w:val="24"/>
        </w:rPr>
        <w:lastRenderedPageBreak/>
        <w:t xml:space="preserve">Объекты электросетевого хозяйства Республики Карелия имеют значительный износ основных производственных фондов. В </w:t>
      </w:r>
      <w:r>
        <w:rPr>
          <w:sz w:val="24"/>
          <w:szCs w:val="24"/>
        </w:rPr>
        <w:t xml:space="preserve">электрических </w:t>
      </w:r>
      <w:r w:rsidRPr="00661ECF">
        <w:rPr>
          <w:sz w:val="24"/>
          <w:szCs w:val="24"/>
        </w:rPr>
        <w:t xml:space="preserve">сетях </w:t>
      </w:r>
      <w:r w:rsidR="00CE0AAA">
        <w:rPr>
          <w:sz w:val="24"/>
          <w:szCs w:val="24"/>
        </w:rPr>
        <w:t>ф</w:t>
      </w:r>
      <w:r>
        <w:rPr>
          <w:sz w:val="24"/>
          <w:szCs w:val="24"/>
        </w:rPr>
        <w:t>илиала ОАО «ФСК ЕЭС» Карельское</w:t>
      </w:r>
      <w:r w:rsidRPr="00661ECF">
        <w:rPr>
          <w:sz w:val="24"/>
          <w:szCs w:val="24"/>
        </w:rPr>
        <w:t xml:space="preserve"> </w:t>
      </w:r>
      <w:r>
        <w:rPr>
          <w:sz w:val="24"/>
          <w:szCs w:val="24"/>
        </w:rPr>
        <w:t>пр</w:t>
      </w:r>
      <w:r w:rsidR="00CE0AAA">
        <w:rPr>
          <w:sz w:val="24"/>
          <w:szCs w:val="24"/>
        </w:rPr>
        <w:t xml:space="preserve">едприятие МЭС </w:t>
      </w:r>
      <w:r w:rsidRPr="00661ECF">
        <w:rPr>
          <w:sz w:val="24"/>
          <w:szCs w:val="24"/>
        </w:rPr>
        <w:t>эксплуатируется свыше нормативного срока службы линий</w:t>
      </w:r>
      <w:r>
        <w:rPr>
          <w:sz w:val="24"/>
          <w:szCs w:val="24"/>
        </w:rPr>
        <w:t xml:space="preserve"> электропередачи протяженностью </w:t>
      </w:r>
      <w:smartTag w:uri="urn:schemas-microsoft-com:office:smarttags" w:element="metricconverter">
        <w:smartTagPr>
          <w:attr w:name="ProductID" w:val="480,3 км"/>
        </w:smartTagPr>
        <w:r w:rsidRPr="00661ECF">
          <w:rPr>
            <w:color w:val="000000"/>
            <w:sz w:val="24"/>
            <w:szCs w:val="24"/>
          </w:rPr>
          <w:t xml:space="preserve">480,3 </w:t>
        </w:r>
        <w:r w:rsidRPr="00661ECF">
          <w:rPr>
            <w:sz w:val="24"/>
            <w:szCs w:val="24"/>
          </w:rPr>
          <w:t>км</w:t>
        </w:r>
      </w:smartTag>
      <w:r w:rsidRPr="00661ECF">
        <w:rPr>
          <w:sz w:val="24"/>
          <w:szCs w:val="24"/>
        </w:rPr>
        <w:t xml:space="preserve">, в том числе напряжением 330 кВ – </w:t>
      </w:r>
      <w:smartTag w:uri="urn:schemas-microsoft-com:office:smarttags" w:element="metricconverter">
        <w:smartTagPr>
          <w:attr w:name="ProductID" w:val="110 км"/>
        </w:smartTagPr>
        <w:r w:rsidRPr="00661ECF">
          <w:rPr>
            <w:sz w:val="24"/>
            <w:szCs w:val="24"/>
          </w:rPr>
          <w:t>110 км</w:t>
        </w:r>
      </w:smartTag>
      <w:r w:rsidRPr="00661ECF">
        <w:rPr>
          <w:sz w:val="24"/>
          <w:szCs w:val="24"/>
        </w:rPr>
        <w:t xml:space="preserve">. Воздушные линии </w:t>
      </w:r>
      <w:r>
        <w:rPr>
          <w:sz w:val="24"/>
          <w:szCs w:val="24"/>
        </w:rPr>
        <w:t xml:space="preserve">электропередачи </w:t>
      </w:r>
      <w:r w:rsidRPr="00661ECF">
        <w:rPr>
          <w:sz w:val="24"/>
          <w:szCs w:val="24"/>
        </w:rPr>
        <w:t>сроком службы более 30 лет составляют около 60% от общего количества, в том числе линии со сроком службы более 40 лет – около 20%.</w:t>
      </w:r>
    </w:p>
    <w:p w:rsidR="00250527" w:rsidRPr="00661ECF" w:rsidRDefault="00250527" w:rsidP="00250527">
      <w:pPr>
        <w:autoSpaceDE w:val="0"/>
        <w:autoSpaceDN w:val="0"/>
        <w:adjustRightInd w:val="0"/>
        <w:ind w:firstLine="851"/>
        <w:jc w:val="both"/>
        <w:rPr>
          <w:sz w:val="24"/>
          <w:szCs w:val="24"/>
        </w:rPr>
      </w:pPr>
      <w:r w:rsidRPr="00661ECF">
        <w:rPr>
          <w:sz w:val="24"/>
          <w:szCs w:val="24"/>
        </w:rPr>
        <w:t>В сетях филиала ОАО «МРСК Северо-Запада» «Карелэнерго» эксплуатируется свыше нормативного срока служб</w:t>
      </w:r>
      <w:r>
        <w:rPr>
          <w:sz w:val="24"/>
          <w:szCs w:val="24"/>
        </w:rPr>
        <w:t>ы 56 подстанций 35-110 кВ (37</w:t>
      </w:r>
      <w:r w:rsidRPr="00661ECF">
        <w:rPr>
          <w:sz w:val="24"/>
          <w:szCs w:val="24"/>
        </w:rPr>
        <w:t>%) суммарной трансформаторной мощностью</w:t>
      </w:r>
      <w:r>
        <w:rPr>
          <w:sz w:val="24"/>
          <w:szCs w:val="24"/>
        </w:rPr>
        <w:t xml:space="preserve"> </w:t>
      </w:r>
      <w:r w:rsidRPr="00661ECF">
        <w:rPr>
          <w:sz w:val="24"/>
          <w:szCs w:val="24"/>
        </w:rPr>
        <w:t>391,43 МВ</w:t>
      </w:r>
      <w:r w:rsidRPr="00661ECF">
        <w:rPr>
          <w:sz w:val="24"/>
          <w:szCs w:val="24"/>
        </w:rPr>
        <w:sym w:font="Symbol" w:char="F0D7"/>
      </w:r>
      <w:r>
        <w:rPr>
          <w:sz w:val="24"/>
          <w:szCs w:val="24"/>
        </w:rPr>
        <w:t>А, в том числе девять</w:t>
      </w:r>
      <w:r w:rsidRPr="00661ECF">
        <w:rPr>
          <w:sz w:val="24"/>
          <w:szCs w:val="24"/>
        </w:rPr>
        <w:t xml:space="preserve"> подстанций 110/35/(6-10) кВ суммарной трансформаторной мощностью 148,8 МВ</w:t>
      </w:r>
      <w:r w:rsidRPr="00661ECF">
        <w:rPr>
          <w:sz w:val="24"/>
          <w:szCs w:val="24"/>
        </w:rPr>
        <w:sym w:font="Symbol" w:char="F0D7"/>
      </w:r>
      <w:r>
        <w:rPr>
          <w:sz w:val="24"/>
          <w:szCs w:val="24"/>
        </w:rPr>
        <w:t>А, пять подстанций</w:t>
      </w:r>
      <w:r w:rsidRPr="00661ECF">
        <w:rPr>
          <w:sz w:val="24"/>
          <w:szCs w:val="24"/>
        </w:rPr>
        <w:t xml:space="preserve"> 110/(6-10)</w:t>
      </w:r>
      <w:r>
        <w:rPr>
          <w:sz w:val="24"/>
          <w:szCs w:val="24"/>
        </w:rPr>
        <w:t> </w:t>
      </w:r>
      <w:r w:rsidRPr="00661ECF">
        <w:rPr>
          <w:sz w:val="24"/>
          <w:szCs w:val="24"/>
        </w:rPr>
        <w:t>кВ суммарной</w:t>
      </w:r>
      <w:r>
        <w:rPr>
          <w:sz w:val="24"/>
          <w:szCs w:val="24"/>
        </w:rPr>
        <w:t>  </w:t>
      </w:r>
      <w:r w:rsidRPr="00661ECF">
        <w:rPr>
          <w:sz w:val="24"/>
          <w:szCs w:val="24"/>
        </w:rPr>
        <w:t>трансформаторной мощностью 60,9 МВ</w:t>
      </w:r>
      <w:r w:rsidRPr="00661ECF">
        <w:rPr>
          <w:sz w:val="24"/>
          <w:szCs w:val="24"/>
        </w:rPr>
        <w:sym w:font="Symbol" w:char="F0D7"/>
      </w:r>
      <w:r w:rsidRPr="00661ECF">
        <w:rPr>
          <w:sz w:val="24"/>
          <w:szCs w:val="24"/>
        </w:rPr>
        <w:t xml:space="preserve">А, 42 </w:t>
      </w:r>
      <w:r>
        <w:rPr>
          <w:sz w:val="24"/>
          <w:szCs w:val="24"/>
        </w:rPr>
        <w:t>подстанции</w:t>
      </w:r>
      <w:r w:rsidRPr="00661ECF">
        <w:rPr>
          <w:sz w:val="24"/>
          <w:szCs w:val="24"/>
        </w:rPr>
        <w:t xml:space="preserve"> 35/</w:t>
      </w:r>
      <w:r>
        <w:rPr>
          <w:sz w:val="24"/>
          <w:szCs w:val="24"/>
        </w:rPr>
        <w:t>(</w:t>
      </w:r>
      <w:r w:rsidRPr="00661ECF">
        <w:rPr>
          <w:sz w:val="24"/>
          <w:szCs w:val="24"/>
        </w:rPr>
        <w:t>6-10</w:t>
      </w:r>
      <w:r>
        <w:rPr>
          <w:sz w:val="24"/>
          <w:szCs w:val="24"/>
        </w:rPr>
        <w:t>) </w:t>
      </w:r>
      <w:r w:rsidRPr="00661ECF">
        <w:rPr>
          <w:sz w:val="24"/>
          <w:szCs w:val="24"/>
        </w:rPr>
        <w:t>кВ суммарной трансформаторной мощностью 181,73 МВ</w:t>
      </w:r>
      <w:r w:rsidRPr="00661ECF">
        <w:rPr>
          <w:sz w:val="24"/>
          <w:szCs w:val="24"/>
        </w:rPr>
        <w:sym w:font="Symbol" w:char="F0D7"/>
      </w:r>
      <w:r w:rsidRPr="00661ECF">
        <w:rPr>
          <w:sz w:val="24"/>
          <w:szCs w:val="24"/>
        </w:rPr>
        <w:t>А.</w:t>
      </w:r>
    </w:p>
    <w:p w:rsidR="00250527" w:rsidRPr="00661ECF" w:rsidRDefault="00250527" w:rsidP="00250527">
      <w:pPr>
        <w:autoSpaceDE w:val="0"/>
        <w:autoSpaceDN w:val="0"/>
        <w:adjustRightInd w:val="0"/>
        <w:ind w:firstLine="851"/>
        <w:jc w:val="both"/>
        <w:rPr>
          <w:sz w:val="24"/>
          <w:szCs w:val="24"/>
        </w:rPr>
      </w:pPr>
      <w:r w:rsidRPr="00661ECF">
        <w:rPr>
          <w:sz w:val="24"/>
          <w:szCs w:val="24"/>
        </w:rPr>
        <w:t xml:space="preserve">В течение 2013-2018 годов будут полностью самортизированы по нормативному сроку службы 93 подстанций </w:t>
      </w:r>
      <w:r w:rsidR="008C7052">
        <w:rPr>
          <w:sz w:val="24"/>
          <w:szCs w:val="24"/>
        </w:rPr>
        <w:t xml:space="preserve">– </w:t>
      </w:r>
      <w:r w:rsidRPr="00661ECF">
        <w:rPr>
          <w:sz w:val="24"/>
          <w:szCs w:val="24"/>
        </w:rPr>
        <w:t xml:space="preserve">35-110 кВ (в том числе 31 </w:t>
      </w:r>
      <w:r>
        <w:rPr>
          <w:sz w:val="24"/>
          <w:szCs w:val="24"/>
        </w:rPr>
        <w:t>подстанция</w:t>
      </w:r>
      <w:r w:rsidRPr="00661ECF">
        <w:rPr>
          <w:sz w:val="24"/>
          <w:szCs w:val="24"/>
        </w:rPr>
        <w:t xml:space="preserve"> 110 кВ и 62 </w:t>
      </w:r>
      <w:r>
        <w:rPr>
          <w:sz w:val="24"/>
          <w:szCs w:val="24"/>
        </w:rPr>
        <w:t>подстанции</w:t>
      </w:r>
      <w:r w:rsidRPr="00661ECF">
        <w:rPr>
          <w:sz w:val="24"/>
          <w:szCs w:val="24"/>
        </w:rPr>
        <w:t xml:space="preserve"> 35 кВ) суммарной</w:t>
      </w:r>
      <w:r>
        <w:rPr>
          <w:sz w:val="24"/>
          <w:szCs w:val="24"/>
        </w:rPr>
        <w:t>  </w:t>
      </w:r>
      <w:r w:rsidRPr="00661ECF">
        <w:rPr>
          <w:sz w:val="24"/>
          <w:szCs w:val="24"/>
        </w:rPr>
        <w:t>трансформаторной мощностью 705,4 МВ</w:t>
      </w:r>
      <w:r w:rsidRPr="00661ECF">
        <w:rPr>
          <w:sz w:val="24"/>
          <w:szCs w:val="24"/>
        </w:rPr>
        <w:sym w:font="Symbol" w:char="F0D7"/>
      </w:r>
      <w:r w:rsidRPr="00661ECF">
        <w:rPr>
          <w:sz w:val="24"/>
          <w:szCs w:val="24"/>
        </w:rPr>
        <w:t>А.</w:t>
      </w:r>
    </w:p>
    <w:p w:rsidR="00250527" w:rsidRPr="00661ECF" w:rsidRDefault="00250527" w:rsidP="00250527">
      <w:pPr>
        <w:autoSpaceDE w:val="0"/>
        <w:autoSpaceDN w:val="0"/>
        <w:adjustRightInd w:val="0"/>
        <w:ind w:firstLine="851"/>
        <w:jc w:val="both"/>
        <w:rPr>
          <w:sz w:val="24"/>
          <w:szCs w:val="24"/>
        </w:rPr>
      </w:pPr>
      <w:r w:rsidRPr="00661ECF">
        <w:rPr>
          <w:sz w:val="24"/>
          <w:szCs w:val="24"/>
        </w:rPr>
        <w:t>На начало 2013 года в сетях филиала ОАО «МРСК Северо-Запада» «Карелэнерго» эксплуатируется свыш</w:t>
      </w:r>
      <w:r>
        <w:rPr>
          <w:sz w:val="24"/>
          <w:szCs w:val="24"/>
        </w:rPr>
        <w:t xml:space="preserve">е нормативного срока </w:t>
      </w:r>
      <w:smartTag w:uri="urn:schemas-microsoft-com:office:smarttags" w:element="metricconverter">
        <w:smartTagPr>
          <w:attr w:name="ProductID" w:val="663,6 км"/>
        </w:smartTagPr>
        <w:r>
          <w:rPr>
            <w:sz w:val="24"/>
            <w:szCs w:val="24"/>
          </w:rPr>
          <w:t>663,6 км</w:t>
        </w:r>
      </w:smartTag>
      <w:r>
        <w:rPr>
          <w:sz w:val="24"/>
          <w:szCs w:val="24"/>
        </w:rPr>
        <w:t xml:space="preserve"> линий электропередачи</w:t>
      </w:r>
      <w:r w:rsidRPr="00661ECF">
        <w:rPr>
          <w:sz w:val="24"/>
          <w:szCs w:val="24"/>
        </w:rPr>
        <w:t xml:space="preserve"> 35 кВ и </w:t>
      </w:r>
      <w:smartTag w:uri="urn:schemas-microsoft-com:office:smarttags" w:element="metricconverter">
        <w:smartTagPr>
          <w:attr w:name="ProductID" w:val="770,3 км"/>
        </w:smartTagPr>
        <w:r w:rsidRPr="00661ECF">
          <w:rPr>
            <w:sz w:val="24"/>
            <w:szCs w:val="24"/>
          </w:rPr>
          <w:t>770,3 км</w:t>
        </w:r>
      </w:smartTag>
      <w:r w:rsidRPr="00661ECF">
        <w:rPr>
          <w:sz w:val="24"/>
          <w:szCs w:val="24"/>
        </w:rPr>
        <w:t xml:space="preserve"> </w:t>
      </w:r>
      <w:r>
        <w:rPr>
          <w:sz w:val="24"/>
          <w:szCs w:val="24"/>
        </w:rPr>
        <w:t>линий электропередачи</w:t>
      </w:r>
      <w:r w:rsidRPr="00661ECF">
        <w:rPr>
          <w:sz w:val="24"/>
          <w:szCs w:val="24"/>
        </w:rPr>
        <w:t xml:space="preserve"> 110 кВ.</w:t>
      </w:r>
    </w:p>
    <w:p w:rsidR="00250527" w:rsidRPr="00661ECF" w:rsidRDefault="00250527" w:rsidP="00250527">
      <w:pPr>
        <w:autoSpaceDE w:val="0"/>
        <w:autoSpaceDN w:val="0"/>
        <w:adjustRightInd w:val="0"/>
        <w:ind w:firstLine="851"/>
        <w:jc w:val="both"/>
        <w:rPr>
          <w:sz w:val="24"/>
          <w:szCs w:val="24"/>
        </w:rPr>
      </w:pPr>
      <w:r w:rsidRPr="00661ECF">
        <w:rPr>
          <w:sz w:val="24"/>
          <w:szCs w:val="24"/>
        </w:rPr>
        <w:t xml:space="preserve">В течение 2013-2018 годов будут полностью самортизированы </w:t>
      </w:r>
      <w:smartTag w:uri="urn:schemas-microsoft-com:office:smarttags" w:element="metricconverter">
        <w:smartTagPr>
          <w:attr w:name="ProductID" w:val="2 211,2 км"/>
        </w:smartTagPr>
        <w:r w:rsidRPr="00661ECF">
          <w:rPr>
            <w:sz w:val="24"/>
            <w:szCs w:val="24"/>
          </w:rPr>
          <w:t>2</w:t>
        </w:r>
        <w:r>
          <w:rPr>
            <w:sz w:val="24"/>
            <w:szCs w:val="24"/>
          </w:rPr>
          <w:t> </w:t>
        </w:r>
        <w:r w:rsidRPr="00661ECF">
          <w:rPr>
            <w:sz w:val="24"/>
            <w:szCs w:val="24"/>
          </w:rPr>
          <w:t>211,2 км</w:t>
        </w:r>
      </w:smartTag>
      <w:r w:rsidRPr="00661ECF">
        <w:rPr>
          <w:sz w:val="24"/>
          <w:szCs w:val="24"/>
        </w:rPr>
        <w:t xml:space="preserve"> </w:t>
      </w:r>
      <w:r>
        <w:rPr>
          <w:sz w:val="24"/>
          <w:szCs w:val="24"/>
        </w:rPr>
        <w:t>линий электропередачи</w:t>
      </w:r>
      <w:r w:rsidRPr="00661ECF">
        <w:rPr>
          <w:sz w:val="24"/>
          <w:szCs w:val="24"/>
        </w:rPr>
        <w:t xml:space="preserve"> 35-110 кВ, в том числе </w:t>
      </w:r>
      <w:r>
        <w:rPr>
          <w:sz w:val="24"/>
          <w:szCs w:val="24"/>
        </w:rPr>
        <w:t>линий электропередачи</w:t>
      </w:r>
      <w:r w:rsidRPr="00661ECF">
        <w:rPr>
          <w:sz w:val="24"/>
          <w:szCs w:val="24"/>
        </w:rPr>
        <w:t xml:space="preserve"> 110 кВ – </w:t>
      </w:r>
      <w:smartTag w:uri="urn:schemas-microsoft-com:office:smarttags" w:element="metricconverter">
        <w:smartTagPr>
          <w:attr w:name="ProductID" w:val="1 252,5 км"/>
        </w:smartTagPr>
        <w:r w:rsidRPr="00661ECF">
          <w:rPr>
            <w:sz w:val="24"/>
            <w:szCs w:val="24"/>
          </w:rPr>
          <w:t>1</w:t>
        </w:r>
        <w:r>
          <w:rPr>
            <w:sz w:val="24"/>
            <w:szCs w:val="24"/>
          </w:rPr>
          <w:t> </w:t>
        </w:r>
        <w:r w:rsidRPr="00661ECF">
          <w:rPr>
            <w:sz w:val="24"/>
            <w:szCs w:val="24"/>
          </w:rPr>
          <w:t>252,5 км</w:t>
        </w:r>
      </w:smartTag>
      <w:r w:rsidRPr="00661ECF">
        <w:rPr>
          <w:sz w:val="24"/>
          <w:szCs w:val="24"/>
        </w:rPr>
        <w:t xml:space="preserve">, </w:t>
      </w:r>
      <w:r>
        <w:rPr>
          <w:sz w:val="24"/>
          <w:szCs w:val="24"/>
        </w:rPr>
        <w:t>линий электропередачи</w:t>
      </w:r>
      <w:r w:rsidRPr="00661ECF">
        <w:rPr>
          <w:sz w:val="24"/>
          <w:szCs w:val="24"/>
        </w:rPr>
        <w:t xml:space="preserve"> 35 кВ – </w:t>
      </w:r>
      <w:smartTag w:uri="urn:schemas-microsoft-com:office:smarttags" w:element="metricconverter">
        <w:smartTagPr>
          <w:attr w:name="ProductID" w:val="958,7 км"/>
        </w:smartTagPr>
        <w:r w:rsidRPr="00661ECF">
          <w:rPr>
            <w:sz w:val="24"/>
            <w:szCs w:val="24"/>
          </w:rPr>
          <w:t>958,7 км</w:t>
        </w:r>
      </w:smartTag>
      <w:r w:rsidRPr="00661ECF">
        <w:rPr>
          <w:sz w:val="24"/>
          <w:szCs w:val="24"/>
        </w:rPr>
        <w:t>.</w:t>
      </w:r>
    </w:p>
    <w:p w:rsidR="00250527" w:rsidRDefault="00250527" w:rsidP="00250527">
      <w:pPr>
        <w:autoSpaceDE w:val="0"/>
        <w:autoSpaceDN w:val="0"/>
        <w:adjustRightInd w:val="0"/>
        <w:ind w:firstLine="851"/>
        <w:jc w:val="both"/>
        <w:rPr>
          <w:sz w:val="24"/>
          <w:szCs w:val="24"/>
        </w:rPr>
      </w:pPr>
      <w:r w:rsidRPr="00661ECF">
        <w:rPr>
          <w:sz w:val="24"/>
          <w:szCs w:val="24"/>
        </w:rPr>
        <w:t>Вводы новых и расширяемых электросетевых объектов, а также работы по их реконструкции и техническому перев</w:t>
      </w:r>
      <w:r>
        <w:rPr>
          <w:sz w:val="24"/>
          <w:szCs w:val="24"/>
        </w:rPr>
        <w:t>ооружению, выполненные в 2012 году</w:t>
      </w:r>
      <w:r w:rsidRPr="00661ECF">
        <w:rPr>
          <w:sz w:val="24"/>
          <w:szCs w:val="24"/>
        </w:rPr>
        <w:t>, приведены в</w:t>
      </w:r>
      <w:r>
        <w:rPr>
          <w:sz w:val="24"/>
          <w:szCs w:val="24"/>
        </w:rPr>
        <w:t xml:space="preserve"> </w:t>
      </w:r>
      <w:r w:rsidRPr="00661ECF">
        <w:rPr>
          <w:sz w:val="24"/>
          <w:szCs w:val="24"/>
        </w:rPr>
        <w:t>таблицах 2.5.5 и 2.5.6.</w:t>
      </w:r>
    </w:p>
    <w:p w:rsidR="008C7052" w:rsidRPr="00661ECF" w:rsidRDefault="008C7052" w:rsidP="00250527">
      <w:pPr>
        <w:autoSpaceDE w:val="0"/>
        <w:autoSpaceDN w:val="0"/>
        <w:adjustRightInd w:val="0"/>
        <w:ind w:firstLine="851"/>
        <w:jc w:val="both"/>
        <w:rPr>
          <w:sz w:val="24"/>
          <w:szCs w:val="24"/>
        </w:rPr>
      </w:pPr>
    </w:p>
    <w:p w:rsidR="008B1B2E" w:rsidRPr="00661ECF" w:rsidRDefault="008B1B2E" w:rsidP="00250527">
      <w:pPr>
        <w:autoSpaceDE w:val="0"/>
        <w:autoSpaceDN w:val="0"/>
        <w:adjustRightInd w:val="0"/>
        <w:ind w:firstLine="540"/>
        <w:jc w:val="both"/>
        <w:rPr>
          <w:sz w:val="24"/>
          <w:szCs w:val="24"/>
        </w:rPr>
      </w:pPr>
    </w:p>
    <w:p w:rsidR="00E909A6" w:rsidRDefault="00250527" w:rsidP="00E909A6">
      <w:pPr>
        <w:autoSpaceDE w:val="0"/>
        <w:autoSpaceDN w:val="0"/>
        <w:adjustRightInd w:val="0"/>
        <w:jc w:val="right"/>
        <w:rPr>
          <w:sz w:val="24"/>
          <w:szCs w:val="24"/>
        </w:rPr>
      </w:pPr>
      <w:r w:rsidRPr="00661ECF">
        <w:rPr>
          <w:sz w:val="24"/>
          <w:szCs w:val="24"/>
        </w:rPr>
        <w:t>Таблица 2.5.5</w:t>
      </w:r>
    </w:p>
    <w:p w:rsidR="00250527" w:rsidRPr="00661ECF" w:rsidRDefault="00250527" w:rsidP="00E909A6">
      <w:pPr>
        <w:autoSpaceDE w:val="0"/>
        <w:autoSpaceDN w:val="0"/>
        <w:adjustRightInd w:val="0"/>
        <w:jc w:val="center"/>
        <w:rPr>
          <w:sz w:val="24"/>
          <w:szCs w:val="24"/>
        </w:rPr>
      </w:pPr>
      <w:r w:rsidRPr="00661ECF">
        <w:rPr>
          <w:sz w:val="24"/>
          <w:szCs w:val="24"/>
        </w:rPr>
        <w:t>Перечень линий электропередачи 35-110 кВ, введ</w:t>
      </w:r>
      <w:r w:rsidR="00591842">
        <w:rPr>
          <w:sz w:val="24"/>
          <w:szCs w:val="24"/>
        </w:rPr>
        <w:t>е</w:t>
      </w:r>
      <w:r w:rsidRPr="00661ECF">
        <w:rPr>
          <w:sz w:val="24"/>
          <w:szCs w:val="24"/>
        </w:rPr>
        <w:t>нных в эксплуатацию в течение 2012</w:t>
      </w:r>
      <w:r>
        <w:rPr>
          <w:sz w:val="24"/>
          <w:szCs w:val="24"/>
        </w:rPr>
        <w:t xml:space="preserve"> </w:t>
      </w:r>
      <w:r w:rsidR="00633A3D">
        <w:rPr>
          <w:sz w:val="24"/>
          <w:szCs w:val="24"/>
        </w:rPr>
        <w:t>года</w:t>
      </w:r>
    </w:p>
    <w:p w:rsidR="00250527" w:rsidRPr="00661ECF" w:rsidRDefault="00250527" w:rsidP="00250527">
      <w:pPr>
        <w:keepNext/>
        <w:jc w:val="right"/>
        <w:rPr>
          <w:sz w:val="24"/>
          <w:szCs w:val="24"/>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419"/>
        <w:gridCol w:w="1269"/>
        <w:gridCol w:w="4678"/>
      </w:tblGrid>
      <w:tr w:rsidR="00250527" w:rsidRPr="00591842" w:rsidTr="00591842">
        <w:trPr>
          <w:cantSplit/>
        </w:trPr>
        <w:tc>
          <w:tcPr>
            <w:tcW w:w="1326"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0"/>
              </w:tabs>
              <w:jc w:val="center"/>
              <w:rPr>
                <w:sz w:val="24"/>
                <w:szCs w:val="24"/>
              </w:rPr>
            </w:pPr>
            <w:r w:rsidRPr="00591842">
              <w:rPr>
                <w:sz w:val="24"/>
                <w:szCs w:val="24"/>
              </w:rPr>
              <w:t>Наименование объекта</w:t>
            </w:r>
          </w:p>
        </w:tc>
        <w:tc>
          <w:tcPr>
            <w:tcW w:w="70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108"/>
              </w:tabs>
              <w:ind w:left="-108" w:right="-108"/>
              <w:jc w:val="center"/>
              <w:rPr>
                <w:sz w:val="24"/>
                <w:szCs w:val="24"/>
              </w:rPr>
            </w:pPr>
            <w:r w:rsidRPr="00591842">
              <w:rPr>
                <w:sz w:val="24"/>
                <w:szCs w:val="24"/>
              </w:rPr>
              <w:t>Класс напряжения, кВ</w:t>
            </w:r>
          </w:p>
        </w:tc>
        <w:tc>
          <w:tcPr>
            <w:tcW w:w="633"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113"/>
              </w:tabs>
              <w:ind w:left="-113" w:right="-107"/>
              <w:jc w:val="center"/>
              <w:rPr>
                <w:sz w:val="24"/>
                <w:szCs w:val="24"/>
              </w:rPr>
            </w:pPr>
            <w:r w:rsidRPr="00591842">
              <w:rPr>
                <w:sz w:val="24"/>
                <w:szCs w:val="24"/>
              </w:rPr>
              <w:t>Протяжен-ность, км</w:t>
            </w:r>
          </w:p>
        </w:tc>
        <w:tc>
          <w:tcPr>
            <w:tcW w:w="2333"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0"/>
              </w:tabs>
              <w:jc w:val="center"/>
              <w:rPr>
                <w:sz w:val="24"/>
                <w:szCs w:val="24"/>
              </w:rPr>
            </w:pPr>
            <w:r w:rsidRPr="00591842">
              <w:rPr>
                <w:sz w:val="24"/>
                <w:szCs w:val="24"/>
              </w:rPr>
              <w:t>Причина ввода</w:t>
            </w:r>
          </w:p>
        </w:tc>
      </w:tr>
      <w:tr w:rsidR="00250527" w:rsidRPr="00661ECF" w:rsidTr="00591842">
        <w:trPr>
          <w:cantSplit/>
        </w:trPr>
        <w:tc>
          <w:tcPr>
            <w:tcW w:w="1326"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rPr>
                <w:sz w:val="24"/>
                <w:szCs w:val="24"/>
              </w:rPr>
            </w:pPr>
            <w:r w:rsidRPr="00661ECF">
              <w:rPr>
                <w:sz w:val="24"/>
                <w:szCs w:val="24"/>
              </w:rPr>
              <w:t>Отпайка</w:t>
            </w:r>
            <w:r>
              <w:rPr>
                <w:sz w:val="24"/>
                <w:szCs w:val="24"/>
              </w:rPr>
              <w:t xml:space="preserve"> от ВЛ 110 кВ Л-181/182 ПС №</w:t>
            </w:r>
            <w:r w:rsidR="00591842">
              <w:rPr>
                <w:sz w:val="24"/>
                <w:szCs w:val="24"/>
              </w:rPr>
              <w:t xml:space="preserve"> </w:t>
            </w:r>
            <w:r>
              <w:rPr>
                <w:sz w:val="24"/>
                <w:szCs w:val="24"/>
              </w:rPr>
              <w:t xml:space="preserve">65 </w:t>
            </w:r>
            <w:r w:rsidRPr="00661ECF">
              <w:rPr>
                <w:sz w:val="24"/>
                <w:szCs w:val="24"/>
              </w:rPr>
              <w:t>Заводская</w:t>
            </w:r>
            <w:r>
              <w:rPr>
                <w:sz w:val="24"/>
                <w:szCs w:val="24"/>
              </w:rPr>
              <w:t xml:space="preserve"> – ПС №</w:t>
            </w:r>
            <w:r w:rsidR="00591842">
              <w:rPr>
                <w:sz w:val="24"/>
                <w:szCs w:val="24"/>
              </w:rPr>
              <w:t xml:space="preserve"> </w:t>
            </w:r>
            <w:r>
              <w:rPr>
                <w:sz w:val="24"/>
                <w:szCs w:val="24"/>
              </w:rPr>
              <w:t xml:space="preserve">21 </w:t>
            </w:r>
            <w:r w:rsidRPr="00661ECF">
              <w:rPr>
                <w:sz w:val="24"/>
                <w:szCs w:val="24"/>
              </w:rPr>
              <w:t>Шуя</w:t>
            </w:r>
            <w:r>
              <w:rPr>
                <w:sz w:val="24"/>
                <w:szCs w:val="24"/>
              </w:rPr>
              <w:t xml:space="preserve"> к ПС №</w:t>
            </w:r>
            <w:r w:rsidR="00591842">
              <w:rPr>
                <w:sz w:val="24"/>
                <w:szCs w:val="24"/>
              </w:rPr>
              <w:t xml:space="preserve"> </w:t>
            </w:r>
            <w:r>
              <w:rPr>
                <w:sz w:val="24"/>
                <w:szCs w:val="24"/>
              </w:rPr>
              <w:t xml:space="preserve">83 </w:t>
            </w:r>
            <w:r w:rsidRPr="00661ECF">
              <w:rPr>
                <w:sz w:val="24"/>
                <w:szCs w:val="24"/>
              </w:rPr>
              <w:t>Логмозеро</w:t>
            </w:r>
          </w:p>
        </w:tc>
        <w:tc>
          <w:tcPr>
            <w:tcW w:w="707"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110 кВ</w:t>
            </w:r>
          </w:p>
        </w:tc>
        <w:tc>
          <w:tcPr>
            <w:tcW w:w="633"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0,893</w:t>
            </w:r>
          </w:p>
        </w:tc>
        <w:tc>
          <w:tcPr>
            <w:tcW w:w="2333" w:type="pct"/>
            <w:tcBorders>
              <w:top w:val="single" w:sz="4" w:space="0" w:color="auto"/>
              <w:left w:val="single" w:sz="4" w:space="0" w:color="auto"/>
              <w:bottom w:val="single" w:sz="4" w:space="0" w:color="auto"/>
              <w:right w:val="single" w:sz="4" w:space="0" w:color="auto"/>
            </w:tcBorders>
            <w:vAlign w:val="center"/>
          </w:tcPr>
          <w:p w:rsidR="00250527" w:rsidRPr="00661ECF" w:rsidRDefault="00591842" w:rsidP="008C7052">
            <w:pPr>
              <w:numPr>
                <w:ilvl w:val="1"/>
                <w:numId w:val="0"/>
              </w:numPr>
              <w:tabs>
                <w:tab w:val="num" w:pos="0"/>
              </w:tabs>
              <w:spacing w:after="120"/>
              <w:jc w:val="both"/>
              <w:rPr>
                <w:sz w:val="24"/>
                <w:szCs w:val="24"/>
              </w:rPr>
            </w:pPr>
            <w:r>
              <w:rPr>
                <w:sz w:val="24"/>
                <w:szCs w:val="24"/>
              </w:rPr>
              <w:t>с</w:t>
            </w:r>
            <w:r w:rsidR="00250527" w:rsidRPr="00661ECF">
              <w:rPr>
                <w:sz w:val="24"/>
                <w:szCs w:val="24"/>
              </w:rPr>
              <w:t>троительство подстанции 110/10 кВ в Прионежском районе Республики Карелия, первый пусковой комплекс (технологиче</w:t>
            </w:r>
            <w:r w:rsidR="00230F9F">
              <w:rPr>
                <w:sz w:val="24"/>
                <w:szCs w:val="24"/>
              </w:rPr>
              <w:t>-</w:t>
            </w:r>
            <w:r w:rsidR="00250527" w:rsidRPr="00661ECF">
              <w:rPr>
                <w:sz w:val="24"/>
                <w:szCs w:val="24"/>
              </w:rPr>
              <w:t>ское присоединение потребителей</w:t>
            </w:r>
            <w:r w:rsidR="00250527">
              <w:rPr>
                <w:sz w:val="24"/>
                <w:szCs w:val="24"/>
              </w:rPr>
              <w:t xml:space="preserve"> </w:t>
            </w:r>
            <w:r w:rsidR="00DD6728">
              <w:rPr>
                <w:sz w:val="24"/>
                <w:szCs w:val="24"/>
              </w:rPr>
              <w:t xml:space="preserve">                </w:t>
            </w:r>
            <w:r w:rsidR="00250527" w:rsidRPr="00661ECF">
              <w:rPr>
                <w:sz w:val="24"/>
                <w:szCs w:val="24"/>
              </w:rPr>
              <w:t xml:space="preserve">ООО </w:t>
            </w:r>
            <w:r w:rsidR="008C7052">
              <w:rPr>
                <w:sz w:val="24"/>
                <w:szCs w:val="24"/>
              </w:rPr>
              <w:t xml:space="preserve">Деревообрабатывающий комбинат «Калевала» (далее – </w:t>
            </w:r>
            <w:r w:rsidR="00DD6728">
              <w:rPr>
                <w:sz w:val="24"/>
                <w:szCs w:val="24"/>
              </w:rPr>
              <w:t xml:space="preserve">ООО </w:t>
            </w:r>
            <w:r w:rsidR="00250527" w:rsidRPr="00661ECF">
              <w:rPr>
                <w:sz w:val="24"/>
                <w:szCs w:val="24"/>
              </w:rPr>
              <w:t>ДОК «Калевала»)</w:t>
            </w:r>
          </w:p>
        </w:tc>
      </w:tr>
      <w:tr w:rsidR="00250527" w:rsidRPr="00661ECF" w:rsidTr="00591842">
        <w:trPr>
          <w:cantSplit/>
        </w:trPr>
        <w:tc>
          <w:tcPr>
            <w:tcW w:w="1326"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keepNext/>
              <w:numPr>
                <w:ilvl w:val="1"/>
                <w:numId w:val="0"/>
              </w:numPr>
              <w:tabs>
                <w:tab w:val="num" w:pos="0"/>
              </w:tabs>
              <w:rPr>
                <w:sz w:val="24"/>
                <w:szCs w:val="24"/>
              </w:rPr>
            </w:pPr>
            <w:r w:rsidRPr="00661ECF">
              <w:rPr>
                <w:sz w:val="24"/>
                <w:szCs w:val="24"/>
              </w:rPr>
              <w:t>ВЛ 35 кВ Л-94</w:t>
            </w:r>
            <w:r>
              <w:rPr>
                <w:sz w:val="24"/>
                <w:szCs w:val="24"/>
              </w:rPr>
              <w:t xml:space="preserve">п ПС </w:t>
            </w:r>
            <w:r w:rsidR="00591842">
              <w:rPr>
                <w:sz w:val="24"/>
                <w:szCs w:val="24"/>
              </w:rPr>
              <w:t xml:space="preserve">            </w:t>
            </w:r>
            <w:r>
              <w:rPr>
                <w:sz w:val="24"/>
                <w:szCs w:val="24"/>
              </w:rPr>
              <w:t>№</w:t>
            </w:r>
            <w:r w:rsidR="00591842">
              <w:rPr>
                <w:sz w:val="24"/>
                <w:szCs w:val="24"/>
              </w:rPr>
              <w:t xml:space="preserve"> </w:t>
            </w:r>
            <w:r>
              <w:rPr>
                <w:sz w:val="24"/>
                <w:szCs w:val="24"/>
              </w:rPr>
              <w:t xml:space="preserve">78 </w:t>
            </w:r>
            <w:r w:rsidRPr="00661ECF">
              <w:rPr>
                <w:sz w:val="24"/>
                <w:szCs w:val="24"/>
              </w:rPr>
              <w:t>Великая Губа – ПС №44</w:t>
            </w:r>
            <w:r w:rsidRPr="00BC6484">
              <w:rPr>
                <w:sz w:val="24"/>
                <w:szCs w:val="24"/>
              </w:rPr>
              <w:t>П</w:t>
            </w:r>
            <w:r>
              <w:rPr>
                <w:sz w:val="24"/>
                <w:szCs w:val="24"/>
              </w:rPr>
              <w:t xml:space="preserve"> Жарниково</w:t>
            </w:r>
          </w:p>
        </w:tc>
        <w:tc>
          <w:tcPr>
            <w:tcW w:w="707"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keepNext/>
              <w:numPr>
                <w:ilvl w:val="1"/>
                <w:numId w:val="0"/>
              </w:numPr>
              <w:tabs>
                <w:tab w:val="num" w:pos="0"/>
              </w:tabs>
              <w:jc w:val="center"/>
              <w:rPr>
                <w:sz w:val="24"/>
                <w:szCs w:val="24"/>
              </w:rPr>
            </w:pPr>
            <w:r w:rsidRPr="00661ECF">
              <w:rPr>
                <w:sz w:val="24"/>
                <w:szCs w:val="24"/>
              </w:rPr>
              <w:t>35 кВ</w:t>
            </w:r>
          </w:p>
        </w:tc>
        <w:tc>
          <w:tcPr>
            <w:tcW w:w="633" w:type="pct"/>
            <w:tcBorders>
              <w:top w:val="single" w:sz="4" w:space="0" w:color="auto"/>
              <w:left w:val="single" w:sz="4" w:space="0" w:color="auto"/>
              <w:bottom w:val="single" w:sz="4" w:space="0" w:color="auto"/>
              <w:right w:val="single" w:sz="4" w:space="0" w:color="auto"/>
            </w:tcBorders>
          </w:tcPr>
          <w:p w:rsidR="00250527" w:rsidRPr="00661ECF" w:rsidRDefault="00250527" w:rsidP="00591842">
            <w:pPr>
              <w:keepNext/>
              <w:numPr>
                <w:ilvl w:val="1"/>
                <w:numId w:val="0"/>
              </w:numPr>
              <w:tabs>
                <w:tab w:val="num" w:pos="0"/>
              </w:tabs>
              <w:jc w:val="center"/>
              <w:rPr>
                <w:sz w:val="24"/>
                <w:szCs w:val="24"/>
              </w:rPr>
            </w:pPr>
            <w:r w:rsidRPr="00661ECF">
              <w:rPr>
                <w:sz w:val="24"/>
                <w:szCs w:val="24"/>
              </w:rPr>
              <w:t>32,020</w:t>
            </w:r>
          </w:p>
        </w:tc>
        <w:tc>
          <w:tcPr>
            <w:tcW w:w="2333" w:type="pct"/>
            <w:tcBorders>
              <w:top w:val="single" w:sz="4" w:space="0" w:color="auto"/>
              <w:left w:val="single" w:sz="4" w:space="0" w:color="auto"/>
              <w:bottom w:val="single" w:sz="4" w:space="0" w:color="auto"/>
              <w:right w:val="single" w:sz="4" w:space="0" w:color="auto"/>
            </w:tcBorders>
            <w:vAlign w:val="center"/>
          </w:tcPr>
          <w:p w:rsidR="00250527" w:rsidRPr="00661ECF" w:rsidRDefault="00591842" w:rsidP="008C7052">
            <w:pPr>
              <w:keepNext/>
              <w:numPr>
                <w:ilvl w:val="1"/>
                <w:numId w:val="0"/>
              </w:numPr>
              <w:tabs>
                <w:tab w:val="num" w:pos="0"/>
              </w:tabs>
              <w:spacing w:after="120"/>
              <w:jc w:val="both"/>
              <w:rPr>
                <w:sz w:val="24"/>
                <w:szCs w:val="24"/>
              </w:rPr>
            </w:pPr>
            <w:r>
              <w:rPr>
                <w:sz w:val="24"/>
                <w:szCs w:val="24"/>
              </w:rPr>
              <w:t>р</w:t>
            </w:r>
            <w:r w:rsidR="00250527" w:rsidRPr="00661ECF">
              <w:rPr>
                <w:sz w:val="24"/>
                <w:szCs w:val="24"/>
              </w:rPr>
              <w:t>еконструкция схемы внешнего электроснабжения Кижского ожере</w:t>
            </w:r>
            <w:r w:rsidR="00250527">
              <w:rPr>
                <w:sz w:val="24"/>
                <w:szCs w:val="24"/>
              </w:rPr>
              <w:t xml:space="preserve">лья. Строительство ПС 35/10 кВ </w:t>
            </w:r>
            <w:r w:rsidR="00250527" w:rsidRPr="00661ECF">
              <w:rPr>
                <w:sz w:val="24"/>
                <w:szCs w:val="24"/>
              </w:rPr>
              <w:t>Жарниково (технологическое присоединение потреби</w:t>
            </w:r>
            <w:r w:rsidR="00250527">
              <w:rPr>
                <w:sz w:val="24"/>
                <w:szCs w:val="24"/>
              </w:rPr>
              <w:t>-</w:t>
            </w:r>
            <w:r w:rsidR="00250527" w:rsidRPr="00661ECF">
              <w:rPr>
                <w:sz w:val="24"/>
                <w:szCs w:val="24"/>
              </w:rPr>
              <w:t xml:space="preserve">телей музея-заповедника </w:t>
            </w:r>
            <w:r w:rsidR="008C7052">
              <w:rPr>
                <w:sz w:val="24"/>
                <w:szCs w:val="24"/>
              </w:rPr>
              <w:t>«</w:t>
            </w:r>
            <w:r w:rsidR="00250527" w:rsidRPr="00661ECF">
              <w:rPr>
                <w:sz w:val="24"/>
                <w:szCs w:val="24"/>
              </w:rPr>
              <w:t>Кижи</w:t>
            </w:r>
            <w:r w:rsidR="008C7052">
              <w:rPr>
                <w:sz w:val="24"/>
                <w:szCs w:val="24"/>
              </w:rPr>
              <w:t>»</w:t>
            </w:r>
            <w:r w:rsidR="00250527" w:rsidRPr="00661ECF">
              <w:rPr>
                <w:sz w:val="24"/>
                <w:szCs w:val="24"/>
              </w:rPr>
              <w:t>)</w:t>
            </w:r>
          </w:p>
        </w:tc>
      </w:tr>
    </w:tbl>
    <w:p w:rsidR="00250527" w:rsidRDefault="00250527" w:rsidP="00250527">
      <w:pPr>
        <w:autoSpaceDE w:val="0"/>
        <w:autoSpaceDN w:val="0"/>
        <w:adjustRightInd w:val="0"/>
        <w:ind w:left="851"/>
        <w:jc w:val="both"/>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8C7052" w:rsidRDefault="008C7052" w:rsidP="00633A3D">
      <w:pPr>
        <w:autoSpaceDE w:val="0"/>
        <w:autoSpaceDN w:val="0"/>
        <w:adjustRightInd w:val="0"/>
        <w:jc w:val="right"/>
        <w:rPr>
          <w:sz w:val="24"/>
          <w:szCs w:val="24"/>
        </w:rPr>
      </w:pPr>
    </w:p>
    <w:p w:rsidR="00633A3D" w:rsidRDefault="00250527" w:rsidP="00633A3D">
      <w:pPr>
        <w:autoSpaceDE w:val="0"/>
        <w:autoSpaceDN w:val="0"/>
        <w:adjustRightInd w:val="0"/>
        <w:jc w:val="right"/>
        <w:rPr>
          <w:sz w:val="24"/>
          <w:szCs w:val="24"/>
        </w:rPr>
      </w:pPr>
      <w:r w:rsidRPr="007327F7">
        <w:rPr>
          <w:sz w:val="24"/>
          <w:szCs w:val="24"/>
        </w:rPr>
        <w:lastRenderedPageBreak/>
        <w:t>Таблица 2.5.6</w:t>
      </w:r>
    </w:p>
    <w:p w:rsidR="00250527" w:rsidRPr="007327F7" w:rsidRDefault="00250527" w:rsidP="00633A3D">
      <w:pPr>
        <w:autoSpaceDE w:val="0"/>
        <w:autoSpaceDN w:val="0"/>
        <w:adjustRightInd w:val="0"/>
        <w:jc w:val="center"/>
        <w:rPr>
          <w:sz w:val="24"/>
          <w:szCs w:val="24"/>
        </w:rPr>
      </w:pPr>
      <w:r w:rsidRPr="007327F7">
        <w:rPr>
          <w:sz w:val="24"/>
          <w:szCs w:val="24"/>
        </w:rPr>
        <w:t>Перечень подстанций 35-110 кВ, введ</w:t>
      </w:r>
      <w:r w:rsidR="00E207F0">
        <w:rPr>
          <w:sz w:val="24"/>
          <w:szCs w:val="24"/>
        </w:rPr>
        <w:t>е</w:t>
      </w:r>
      <w:r w:rsidRPr="007327F7">
        <w:rPr>
          <w:sz w:val="24"/>
          <w:szCs w:val="24"/>
        </w:rPr>
        <w:t>нных в эксплуатацию в течение 2012</w:t>
      </w:r>
      <w:r>
        <w:rPr>
          <w:sz w:val="24"/>
          <w:szCs w:val="24"/>
        </w:rPr>
        <w:t> </w:t>
      </w:r>
      <w:r w:rsidRPr="007327F7">
        <w:rPr>
          <w:sz w:val="24"/>
          <w:szCs w:val="24"/>
        </w:rPr>
        <w:t>года</w:t>
      </w:r>
    </w:p>
    <w:p w:rsidR="00250527" w:rsidRPr="00084C2D" w:rsidRDefault="00250527" w:rsidP="00250527">
      <w:pPr>
        <w:keepNext/>
        <w:jc w:val="righ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413"/>
        <w:gridCol w:w="1695"/>
        <w:gridCol w:w="1225"/>
        <w:gridCol w:w="4106"/>
      </w:tblGrid>
      <w:tr w:rsidR="00250527" w:rsidRPr="00591842" w:rsidTr="00591842">
        <w:trPr>
          <w:cantSplit/>
          <w:trHeight w:val="20"/>
        </w:trPr>
        <w:tc>
          <w:tcPr>
            <w:tcW w:w="0" w:type="auto"/>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142"/>
              </w:tabs>
              <w:ind w:left="-142" w:right="-108"/>
              <w:jc w:val="center"/>
              <w:rPr>
                <w:sz w:val="24"/>
                <w:szCs w:val="24"/>
              </w:rPr>
            </w:pPr>
            <w:r w:rsidRPr="00591842">
              <w:rPr>
                <w:sz w:val="24"/>
                <w:szCs w:val="24"/>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108"/>
              </w:tabs>
              <w:ind w:left="-108" w:right="-105"/>
              <w:jc w:val="center"/>
              <w:rPr>
                <w:sz w:val="24"/>
                <w:szCs w:val="24"/>
              </w:rPr>
            </w:pPr>
            <w:r w:rsidRPr="00591842">
              <w:rPr>
                <w:sz w:val="24"/>
                <w:szCs w:val="24"/>
              </w:rPr>
              <w:t>Класс напряжения, кВ</w:t>
            </w:r>
          </w:p>
        </w:tc>
        <w:tc>
          <w:tcPr>
            <w:tcW w:w="0" w:type="auto"/>
            <w:tcBorders>
              <w:top w:val="single" w:sz="4" w:space="0" w:color="auto"/>
              <w:left w:val="single" w:sz="4" w:space="0" w:color="auto"/>
              <w:bottom w:val="single" w:sz="4" w:space="0" w:color="auto"/>
              <w:right w:val="single" w:sz="4" w:space="0" w:color="auto"/>
            </w:tcBorders>
          </w:tcPr>
          <w:p w:rsidR="00250527" w:rsidRPr="00591842" w:rsidRDefault="00250527" w:rsidP="00230F9F">
            <w:pPr>
              <w:keepNext/>
              <w:numPr>
                <w:ilvl w:val="1"/>
                <w:numId w:val="0"/>
              </w:numPr>
              <w:tabs>
                <w:tab w:val="num" w:pos="-109"/>
              </w:tabs>
              <w:ind w:left="-109" w:right="-109"/>
              <w:jc w:val="center"/>
              <w:rPr>
                <w:sz w:val="24"/>
                <w:szCs w:val="24"/>
              </w:rPr>
            </w:pPr>
            <w:r w:rsidRPr="00591842">
              <w:rPr>
                <w:sz w:val="24"/>
                <w:szCs w:val="24"/>
              </w:rPr>
              <w:t>Количество транссформа-торов, шт</w:t>
            </w:r>
            <w:r w:rsidR="00230F9F">
              <w:rPr>
                <w:sz w:val="24"/>
                <w:szCs w:val="24"/>
              </w:rPr>
              <w:t>ук</w:t>
            </w:r>
          </w:p>
        </w:tc>
        <w:tc>
          <w:tcPr>
            <w:tcW w:w="0" w:type="auto"/>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ind w:left="-112" w:right="-105"/>
              <w:jc w:val="center"/>
              <w:rPr>
                <w:sz w:val="24"/>
                <w:szCs w:val="24"/>
              </w:rPr>
            </w:pPr>
            <w:r w:rsidRPr="00591842">
              <w:rPr>
                <w:sz w:val="24"/>
                <w:szCs w:val="24"/>
              </w:rPr>
              <w:t>Мощность, МВ</w:t>
            </w:r>
            <w:r w:rsidRPr="00591842">
              <w:rPr>
                <w:sz w:val="24"/>
                <w:szCs w:val="24"/>
              </w:rPr>
              <w:sym w:font="Symbol" w:char="F0D7"/>
            </w:r>
            <w:r w:rsidRPr="00591842">
              <w:rPr>
                <w:sz w:val="24"/>
                <w:szCs w:val="24"/>
              </w:rPr>
              <w:t>А</w:t>
            </w:r>
          </w:p>
        </w:tc>
        <w:tc>
          <w:tcPr>
            <w:tcW w:w="0" w:type="auto"/>
            <w:tcBorders>
              <w:top w:val="single" w:sz="4" w:space="0" w:color="auto"/>
              <w:left w:val="single" w:sz="4" w:space="0" w:color="auto"/>
              <w:bottom w:val="single" w:sz="4" w:space="0" w:color="auto"/>
              <w:right w:val="single" w:sz="4" w:space="0" w:color="auto"/>
            </w:tcBorders>
          </w:tcPr>
          <w:p w:rsidR="00250527" w:rsidRPr="00591842" w:rsidRDefault="00250527" w:rsidP="00591842">
            <w:pPr>
              <w:keepNext/>
              <w:numPr>
                <w:ilvl w:val="1"/>
                <w:numId w:val="0"/>
              </w:numPr>
              <w:tabs>
                <w:tab w:val="num" w:pos="0"/>
              </w:tabs>
              <w:jc w:val="center"/>
              <w:rPr>
                <w:sz w:val="24"/>
                <w:szCs w:val="24"/>
              </w:rPr>
            </w:pPr>
            <w:r w:rsidRPr="00591842">
              <w:rPr>
                <w:sz w:val="24"/>
                <w:szCs w:val="24"/>
              </w:rPr>
              <w:t>Причина ввода</w:t>
            </w:r>
          </w:p>
        </w:tc>
      </w:tr>
      <w:tr w:rsidR="00250527" w:rsidRPr="00661ECF" w:rsidTr="00591842">
        <w:trPr>
          <w:cantSplit/>
          <w:trHeight w:val="20"/>
        </w:trPr>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rPr>
                <w:sz w:val="24"/>
                <w:szCs w:val="24"/>
              </w:rPr>
            </w:pPr>
            <w:r w:rsidRPr="00661ECF">
              <w:rPr>
                <w:sz w:val="24"/>
                <w:szCs w:val="24"/>
              </w:rPr>
              <w:t>ПС</w:t>
            </w:r>
            <w:r>
              <w:rPr>
                <w:sz w:val="24"/>
                <w:szCs w:val="24"/>
              </w:rPr>
              <w:t xml:space="preserve"> №</w:t>
            </w:r>
            <w:r w:rsidR="00591842">
              <w:rPr>
                <w:sz w:val="24"/>
                <w:szCs w:val="24"/>
              </w:rPr>
              <w:t xml:space="preserve"> </w:t>
            </w:r>
            <w:r>
              <w:rPr>
                <w:sz w:val="24"/>
                <w:szCs w:val="24"/>
              </w:rPr>
              <w:t xml:space="preserve">83 </w:t>
            </w:r>
            <w:r w:rsidRPr="00661ECF">
              <w:rPr>
                <w:sz w:val="24"/>
                <w:szCs w:val="24"/>
              </w:rPr>
              <w:t>Логмозеро</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25,0</w:t>
            </w:r>
          </w:p>
        </w:tc>
        <w:tc>
          <w:tcPr>
            <w:tcW w:w="0" w:type="auto"/>
            <w:tcBorders>
              <w:top w:val="single" w:sz="4" w:space="0" w:color="auto"/>
              <w:left w:val="single" w:sz="4" w:space="0" w:color="auto"/>
              <w:bottom w:val="single" w:sz="4" w:space="0" w:color="auto"/>
              <w:right w:val="single" w:sz="4" w:space="0" w:color="auto"/>
            </w:tcBorders>
            <w:vAlign w:val="center"/>
          </w:tcPr>
          <w:p w:rsidR="00250527" w:rsidRPr="00661ECF" w:rsidRDefault="00591842" w:rsidP="00230F9F">
            <w:pPr>
              <w:numPr>
                <w:ilvl w:val="1"/>
                <w:numId w:val="0"/>
              </w:numPr>
              <w:tabs>
                <w:tab w:val="num" w:pos="0"/>
              </w:tabs>
              <w:jc w:val="both"/>
              <w:rPr>
                <w:sz w:val="24"/>
                <w:szCs w:val="24"/>
              </w:rPr>
            </w:pPr>
            <w:r>
              <w:rPr>
                <w:sz w:val="24"/>
                <w:szCs w:val="24"/>
              </w:rPr>
              <w:t>с</w:t>
            </w:r>
            <w:r w:rsidR="00250527" w:rsidRPr="00661ECF">
              <w:rPr>
                <w:sz w:val="24"/>
                <w:szCs w:val="24"/>
              </w:rPr>
              <w:t xml:space="preserve">троительство </w:t>
            </w:r>
            <w:r w:rsidR="00250527">
              <w:rPr>
                <w:sz w:val="24"/>
                <w:szCs w:val="24"/>
              </w:rPr>
              <w:t xml:space="preserve">подстанции </w:t>
            </w:r>
            <w:r w:rsidR="00250527" w:rsidRPr="00661ECF">
              <w:rPr>
                <w:sz w:val="24"/>
                <w:szCs w:val="24"/>
              </w:rPr>
              <w:t>110/10</w:t>
            </w:r>
            <w:r w:rsidR="00250527">
              <w:rPr>
                <w:sz w:val="24"/>
                <w:szCs w:val="24"/>
              </w:rPr>
              <w:t> </w:t>
            </w:r>
            <w:r w:rsidR="00250527" w:rsidRPr="00661ECF">
              <w:rPr>
                <w:sz w:val="24"/>
                <w:szCs w:val="24"/>
              </w:rPr>
              <w:t xml:space="preserve">кВ в Прионежском районе Республики Карелия, первый пусковой комплекс (технологическое присоединение ООО ДОК </w:t>
            </w:r>
            <w:r w:rsidR="00250527">
              <w:rPr>
                <w:sz w:val="24"/>
                <w:szCs w:val="24"/>
              </w:rPr>
              <w:t>«</w:t>
            </w:r>
            <w:r w:rsidR="00250527" w:rsidRPr="00661ECF">
              <w:rPr>
                <w:sz w:val="24"/>
                <w:szCs w:val="24"/>
              </w:rPr>
              <w:t>Калевала</w:t>
            </w:r>
            <w:r w:rsidR="00250527">
              <w:rPr>
                <w:sz w:val="24"/>
                <w:szCs w:val="24"/>
              </w:rPr>
              <w:t>»</w:t>
            </w:r>
            <w:r w:rsidR="00250527" w:rsidRPr="00661ECF">
              <w:rPr>
                <w:sz w:val="24"/>
                <w:szCs w:val="24"/>
              </w:rPr>
              <w:t>)</w:t>
            </w:r>
          </w:p>
        </w:tc>
      </w:tr>
      <w:tr w:rsidR="00250527" w:rsidRPr="00661ECF" w:rsidTr="00591842">
        <w:trPr>
          <w:cantSplit/>
          <w:trHeight w:val="20"/>
        </w:trPr>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DD6728">
            <w:pPr>
              <w:numPr>
                <w:ilvl w:val="1"/>
                <w:numId w:val="0"/>
              </w:numPr>
              <w:tabs>
                <w:tab w:val="num" w:pos="0"/>
              </w:tabs>
              <w:rPr>
                <w:sz w:val="24"/>
                <w:szCs w:val="24"/>
              </w:rPr>
            </w:pPr>
            <w:r w:rsidRPr="00661ECF">
              <w:rPr>
                <w:sz w:val="24"/>
                <w:szCs w:val="24"/>
              </w:rPr>
              <w:t>ПС</w:t>
            </w:r>
            <w:r>
              <w:rPr>
                <w:sz w:val="24"/>
                <w:szCs w:val="24"/>
              </w:rPr>
              <w:t xml:space="preserve"> №</w:t>
            </w:r>
            <w:r w:rsidR="00591842">
              <w:rPr>
                <w:sz w:val="24"/>
                <w:szCs w:val="24"/>
              </w:rPr>
              <w:t xml:space="preserve"> </w:t>
            </w:r>
            <w:r>
              <w:rPr>
                <w:sz w:val="24"/>
                <w:szCs w:val="24"/>
              </w:rPr>
              <w:t>44</w:t>
            </w:r>
            <w:r w:rsidR="00DD6728">
              <w:rPr>
                <w:sz w:val="24"/>
                <w:szCs w:val="24"/>
              </w:rPr>
              <w:t>П</w:t>
            </w:r>
            <w:r>
              <w:rPr>
                <w:sz w:val="24"/>
                <w:szCs w:val="24"/>
              </w:rPr>
              <w:t xml:space="preserve"> </w:t>
            </w:r>
            <w:r w:rsidRPr="00661ECF">
              <w:rPr>
                <w:sz w:val="24"/>
                <w:szCs w:val="24"/>
              </w:rPr>
              <w:t>Жарниково</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50527" w:rsidRPr="00661ECF" w:rsidRDefault="00250527" w:rsidP="00591842">
            <w:pPr>
              <w:numPr>
                <w:ilvl w:val="1"/>
                <w:numId w:val="0"/>
              </w:numPr>
              <w:tabs>
                <w:tab w:val="num" w:pos="0"/>
              </w:tabs>
              <w:jc w:val="center"/>
              <w:rPr>
                <w:sz w:val="24"/>
                <w:szCs w:val="24"/>
              </w:rPr>
            </w:pPr>
            <w:r w:rsidRPr="00661ECF">
              <w:rPr>
                <w:sz w:val="24"/>
                <w:szCs w:val="24"/>
              </w:rPr>
              <w:t>12,6</w:t>
            </w:r>
          </w:p>
        </w:tc>
        <w:tc>
          <w:tcPr>
            <w:tcW w:w="0" w:type="auto"/>
            <w:tcBorders>
              <w:top w:val="single" w:sz="4" w:space="0" w:color="auto"/>
              <w:left w:val="single" w:sz="4" w:space="0" w:color="auto"/>
              <w:bottom w:val="single" w:sz="4" w:space="0" w:color="auto"/>
              <w:right w:val="single" w:sz="4" w:space="0" w:color="auto"/>
            </w:tcBorders>
            <w:vAlign w:val="center"/>
          </w:tcPr>
          <w:p w:rsidR="00250527" w:rsidRPr="00661ECF" w:rsidRDefault="00591842" w:rsidP="00591842">
            <w:pPr>
              <w:numPr>
                <w:ilvl w:val="1"/>
                <w:numId w:val="0"/>
              </w:numPr>
              <w:tabs>
                <w:tab w:val="num" w:pos="0"/>
              </w:tabs>
              <w:jc w:val="both"/>
              <w:rPr>
                <w:sz w:val="24"/>
                <w:szCs w:val="24"/>
              </w:rPr>
            </w:pPr>
            <w:r>
              <w:rPr>
                <w:sz w:val="24"/>
                <w:szCs w:val="24"/>
              </w:rPr>
              <w:t>р</w:t>
            </w:r>
            <w:r w:rsidR="00250527" w:rsidRPr="00661ECF">
              <w:rPr>
                <w:sz w:val="24"/>
                <w:szCs w:val="24"/>
              </w:rPr>
              <w:t>еконструкция схемы внешнего электроснабжения Киж</w:t>
            </w:r>
            <w:r w:rsidR="00250527">
              <w:rPr>
                <w:sz w:val="24"/>
                <w:szCs w:val="24"/>
              </w:rPr>
              <w:t>ского ожерелья. Строительство подстанции</w:t>
            </w:r>
            <w:r w:rsidR="00250527" w:rsidRPr="00661ECF">
              <w:rPr>
                <w:sz w:val="24"/>
                <w:szCs w:val="24"/>
              </w:rPr>
              <w:t xml:space="preserve"> </w:t>
            </w:r>
            <w:r w:rsidR="00250527">
              <w:rPr>
                <w:sz w:val="24"/>
                <w:szCs w:val="24"/>
              </w:rPr>
              <w:t>35/10 кВ Жарниково</w:t>
            </w:r>
            <w:r w:rsidR="00250527" w:rsidRPr="00661ECF">
              <w:rPr>
                <w:sz w:val="24"/>
                <w:szCs w:val="24"/>
              </w:rPr>
              <w:t xml:space="preserve"> (технологиче</w:t>
            </w:r>
            <w:r w:rsidR="00230F9F">
              <w:rPr>
                <w:sz w:val="24"/>
                <w:szCs w:val="24"/>
              </w:rPr>
              <w:t>-</w:t>
            </w:r>
            <w:r w:rsidR="00250527" w:rsidRPr="00661ECF">
              <w:rPr>
                <w:sz w:val="24"/>
                <w:szCs w:val="24"/>
              </w:rPr>
              <w:t>ское присоединение музея-заповед</w:t>
            </w:r>
            <w:r w:rsidR="00230F9F">
              <w:rPr>
                <w:sz w:val="24"/>
                <w:szCs w:val="24"/>
              </w:rPr>
              <w:t>-</w:t>
            </w:r>
            <w:r w:rsidR="00250527" w:rsidRPr="00661ECF">
              <w:rPr>
                <w:sz w:val="24"/>
                <w:szCs w:val="24"/>
              </w:rPr>
              <w:t xml:space="preserve">ника </w:t>
            </w:r>
            <w:r w:rsidR="00DD6728">
              <w:rPr>
                <w:sz w:val="24"/>
                <w:szCs w:val="24"/>
              </w:rPr>
              <w:t>«</w:t>
            </w:r>
            <w:r w:rsidR="00250527" w:rsidRPr="00661ECF">
              <w:rPr>
                <w:sz w:val="24"/>
                <w:szCs w:val="24"/>
              </w:rPr>
              <w:t>Кижи</w:t>
            </w:r>
            <w:r w:rsidR="00DD6728">
              <w:rPr>
                <w:sz w:val="24"/>
                <w:szCs w:val="24"/>
              </w:rPr>
              <w:t>»</w:t>
            </w:r>
            <w:r w:rsidR="00250527" w:rsidRPr="00661ECF">
              <w:rPr>
                <w:sz w:val="24"/>
                <w:szCs w:val="24"/>
              </w:rPr>
              <w:t>)</w:t>
            </w:r>
          </w:p>
        </w:tc>
      </w:tr>
    </w:tbl>
    <w:p w:rsidR="006A0389" w:rsidRDefault="006A0389" w:rsidP="006A0389">
      <w:pPr>
        <w:pStyle w:val="30"/>
        <w:tabs>
          <w:tab w:val="left" w:pos="1418"/>
          <w:tab w:val="left" w:pos="9922"/>
        </w:tabs>
        <w:spacing w:before="120"/>
        <w:ind w:right="-1"/>
        <w:jc w:val="center"/>
        <w:rPr>
          <w:rFonts w:ascii="Times New Roman" w:hAnsi="Times New Roman"/>
        </w:rPr>
      </w:pPr>
      <w:bookmarkStart w:id="17" w:name="_Toc354652369"/>
    </w:p>
    <w:p w:rsidR="00250527" w:rsidRPr="00A362C7" w:rsidRDefault="006A0389" w:rsidP="006A0389">
      <w:pPr>
        <w:pStyle w:val="30"/>
        <w:tabs>
          <w:tab w:val="left" w:pos="1418"/>
          <w:tab w:val="left" w:pos="9922"/>
        </w:tabs>
        <w:spacing w:before="120"/>
        <w:ind w:right="-1"/>
        <w:jc w:val="center"/>
        <w:rPr>
          <w:rFonts w:ascii="Times New Roman" w:hAnsi="Times New Roman"/>
        </w:rPr>
      </w:pPr>
      <w:r>
        <w:rPr>
          <w:rFonts w:ascii="Times New Roman" w:hAnsi="Times New Roman"/>
        </w:rPr>
        <w:t xml:space="preserve">2.6. </w:t>
      </w:r>
      <w:r w:rsidR="00250527" w:rsidRPr="00A362C7">
        <w:rPr>
          <w:rFonts w:ascii="Times New Roman" w:hAnsi="Times New Roman"/>
        </w:rPr>
        <w:t xml:space="preserve">Динамика потребления тепловой энергии в системах централизованного теплоснабжения Республики Карелия, структура отпуска тепловой энергии </w:t>
      </w:r>
      <w:r w:rsidR="00591842">
        <w:rPr>
          <w:rFonts w:ascii="Times New Roman" w:hAnsi="Times New Roman"/>
        </w:rPr>
        <w:t xml:space="preserve">                   </w:t>
      </w:r>
      <w:r w:rsidR="00250527" w:rsidRPr="00A362C7">
        <w:rPr>
          <w:rFonts w:ascii="Times New Roman" w:hAnsi="Times New Roman"/>
        </w:rPr>
        <w:t xml:space="preserve">от электростанций и котельных основным группам потребителей </w:t>
      </w:r>
      <w:r w:rsidR="00591842">
        <w:rPr>
          <w:rFonts w:ascii="Times New Roman" w:hAnsi="Times New Roman"/>
        </w:rPr>
        <w:t xml:space="preserve">                                       </w:t>
      </w:r>
      <w:r w:rsidR="00250527" w:rsidRPr="00A362C7">
        <w:rPr>
          <w:rFonts w:ascii="Times New Roman" w:hAnsi="Times New Roman"/>
        </w:rPr>
        <w:t>за последние</w:t>
      </w:r>
      <w:r>
        <w:rPr>
          <w:rFonts w:ascii="Times New Roman" w:hAnsi="Times New Roman"/>
        </w:rPr>
        <w:t xml:space="preserve"> пять</w:t>
      </w:r>
      <w:r w:rsidR="00250527" w:rsidRPr="00A362C7">
        <w:rPr>
          <w:rFonts w:ascii="Times New Roman" w:hAnsi="Times New Roman"/>
        </w:rPr>
        <w:t xml:space="preserve"> лет</w:t>
      </w:r>
      <w:bookmarkEnd w:id="17"/>
    </w:p>
    <w:p w:rsidR="00250527" w:rsidRPr="00115F02" w:rsidRDefault="00250527" w:rsidP="00250527">
      <w:pPr>
        <w:autoSpaceDE w:val="0"/>
        <w:autoSpaceDN w:val="0"/>
        <w:adjustRightInd w:val="0"/>
        <w:ind w:firstLine="851"/>
        <w:jc w:val="both"/>
        <w:rPr>
          <w:sz w:val="24"/>
          <w:szCs w:val="24"/>
        </w:rPr>
      </w:pPr>
    </w:p>
    <w:p w:rsidR="00250527" w:rsidRPr="00C91F02" w:rsidRDefault="00250527" w:rsidP="00250527">
      <w:pPr>
        <w:autoSpaceDE w:val="0"/>
        <w:autoSpaceDN w:val="0"/>
        <w:adjustRightInd w:val="0"/>
        <w:ind w:firstLine="851"/>
        <w:jc w:val="both"/>
        <w:rPr>
          <w:sz w:val="24"/>
          <w:szCs w:val="24"/>
        </w:rPr>
      </w:pPr>
      <w:r w:rsidRPr="00115F02">
        <w:rPr>
          <w:sz w:val="24"/>
          <w:szCs w:val="24"/>
        </w:rPr>
        <w:t xml:space="preserve">Динамика потребления тепловой энергии (с учетом потребление тепловой энергии промышленными предприятиями на собственные нужды) за период 2008-2012 годов представлена в </w:t>
      </w:r>
      <w:r>
        <w:rPr>
          <w:sz w:val="24"/>
          <w:szCs w:val="24"/>
        </w:rPr>
        <w:t>т</w:t>
      </w:r>
      <w:r w:rsidRPr="00115F02">
        <w:rPr>
          <w:sz w:val="24"/>
          <w:szCs w:val="24"/>
        </w:rPr>
        <w:t>аблице 2.6.1</w:t>
      </w:r>
      <w:r w:rsidRPr="00C91F02">
        <w:rPr>
          <w:sz w:val="24"/>
          <w:szCs w:val="24"/>
        </w:rPr>
        <w:t>.</w:t>
      </w:r>
    </w:p>
    <w:p w:rsidR="00250527" w:rsidRPr="00115F02" w:rsidRDefault="00250527" w:rsidP="00250527">
      <w:pPr>
        <w:autoSpaceDE w:val="0"/>
        <w:autoSpaceDN w:val="0"/>
        <w:adjustRightInd w:val="0"/>
        <w:jc w:val="right"/>
        <w:outlineLvl w:val="3"/>
        <w:rPr>
          <w:sz w:val="24"/>
          <w:szCs w:val="24"/>
        </w:rPr>
      </w:pPr>
    </w:p>
    <w:p w:rsidR="006A0389" w:rsidRDefault="00250527" w:rsidP="006A0389">
      <w:pPr>
        <w:autoSpaceDE w:val="0"/>
        <w:autoSpaceDN w:val="0"/>
        <w:adjustRightInd w:val="0"/>
        <w:jc w:val="right"/>
        <w:outlineLvl w:val="3"/>
        <w:rPr>
          <w:sz w:val="24"/>
          <w:szCs w:val="24"/>
        </w:rPr>
      </w:pPr>
      <w:r>
        <w:rPr>
          <w:sz w:val="24"/>
          <w:szCs w:val="24"/>
        </w:rPr>
        <w:t>Таблица 2.6.1</w:t>
      </w:r>
    </w:p>
    <w:p w:rsidR="00250527" w:rsidRPr="00115F02" w:rsidRDefault="00250527" w:rsidP="006A0389">
      <w:pPr>
        <w:autoSpaceDE w:val="0"/>
        <w:autoSpaceDN w:val="0"/>
        <w:adjustRightInd w:val="0"/>
        <w:jc w:val="center"/>
        <w:outlineLvl w:val="3"/>
        <w:rPr>
          <w:sz w:val="24"/>
          <w:szCs w:val="24"/>
        </w:rPr>
      </w:pPr>
      <w:r w:rsidRPr="00115F02">
        <w:rPr>
          <w:sz w:val="24"/>
          <w:szCs w:val="24"/>
        </w:rPr>
        <w:t>Динамика потребления тепловой энергии по Республике Карелия,</w:t>
      </w:r>
      <w:r w:rsidRPr="00115F02">
        <w:rPr>
          <w:sz w:val="24"/>
          <w:szCs w:val="24"/>
        </w:rPr>
        <w:br/>
        <w:t>всего (</w:t>
      </w:r>
      <w:r>
        <w:rPr>
          <w:sz w:val="24"/>
          <w:szCs w:val="24"/>
        </w:rPr>
        <w:t>е</w:t>
      </w:r>
      <w:r w:rsidRPr="00C91F02">
        <w:rPr>
          <w:sz w:val="24"/>
          <w:szCs w:val="24"/>
        </w:rPr>
        <w:t>диный топливно-энергетический баланс</w:t>
      </w:r>
      <w:r w:rsidRPr="00115F02">
        <w:rPr>
          <w:sz w:val="24"/>
          <w:szCs w:val="24"/>
        </w:rPr>
        <w:t>)</w:t>
      </w:r>
    </w:p>
    <w:p w:rsidR="00250527" w:rsidRPr="00115F02" w:rsidRDefault="00250527" w:rsidP="00250527">
      <w:pPr>
        <w:autoSpaceDE w:val="0"/>
        <w:autoSpaceDN w:val="0"/>
        <w:adjustRightInd w:val="0"/>
        <w:jc w:val="center"/>
        <w:rPr>
          <w:sz w:val="16"/>
          <w:szCs w:val="16"/>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850"/>
        <w:gridCol w:w="992"/>
        <w:gridCol w:w="851"/>
        <w:gridCol w:w="851"/>
        <w:gridCol w:w="992"/>
      </w:tblGrid>
      <w:tr w:rsidR="00591842" w:rsidRPr="00591842" w:rsidTr="00591842">
        <w:trPr>
          <w:cantSplit/>
          <w:trHeight w:val="360"/>
        </w:trPr>
        <w:tc>
          <w:tcPr>
            <w:tcW w:w="2714"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jc w:val="center"/>
              <w:rPr>
                <w:sz w:val="24"/>
                <w:szCs w:val="24"/>
              </w:rPr>
            </w:pPr>
            <w:r w:rsidRPr="00591842">
              <w:rPr>
                <w:sz w:val="24"/>
                <w:szCs w:val="24"/>
              </w:rPr>
              <w:t>Показатель</w:t>
            </w:r>
          </w:p>
        </w:tc>
        <w:tc>
          <w:tcPr>
            <w:tcW w:w="428"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2008 </w:t>
            </w:r>
            <w:r w:rsidRPr="00591842">
              <w:rPr>
                <w:sz w:val="24"/>
                <w:szCs w:val="24"/>
              </w:rPr>
              <w:br/>
              <w:t>год</w:t>
            </w:r>
          </w:p>
        </w:tc>
        <w:tc>
          <w:tcPr>
            <w:tcW w:w="500"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2009 </w:t>
            </w:r>
            <w:r w:rsidRPr="00591842">
              <w:rPr>
                <w:sz w:val="24"/>
                <w:szCs w:val="24"/>
              </w:rPr>
              <w:br/>
              <w:t>год</w:t>
            </w:r>
          </w:p>
        </w:tc>
        <w:tc>
          <w:tcPr>
            <w:tcW w:w="429"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2010 </w:t>
            </w:r>
            <w:r w:rsidRPr="00591842">
              <w:rPr>
                <w:sz w:val="24"/>
                <w:szCs w:val="24"/>
              </w:rPr>
              <w:br/>
              <w:t>год</w:t>
            </w:r>
          </w:p>
        </w:tc>
        <w:tc>
          <w:tcPr>
            <w:tcW w:w="429"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111"/>
              <w:jc w:val="center"/>
              <w:rPr>
                <w:sz w:val="24"/>
                <w:szCs w:val="24"/>
              </w:rPr>
            </w:pPr>
            <w:r w:rsidRPr="00591842">
              <w:rPr>
                <w:sz w:val="24"/>
                <w:szCs w:val="24"/>
              </w:rPr>
              <w:t xml:space="preserve">2011 </w:t>
            </w:r>
            <w:r w:rsidRPr="00591842">
              <w:rPr>
                <w:sz w:val="24"/>
                <w:szCs w:val="24"/>
              </w:rPr>
              <w:br/>
              <w:t>год</w:t>
            </w:r>
          </w:p>
        </w:tc>
        <w:tc>
          <w:tcPr>
            <w:tcW w:w="500"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111"/>
              <w:jc w:val="center"/>
              <w:rPr>
                <w:sz w:val="24"/>
                <w:szCs w:val="24"/>
              </w:rPr>
            </w:pPr>
            <w:r w:rsidRPr="00591842">
              <w:rPr>
                <w:sz w:val="24"/>
                <w:szCs w:val="24"/>
              </w:rPr>
              <w:t xml:space="preserve">2012 </w:t>
            </w:r>
            <w:r w:rsidRPr="00591842">
              <w:rPr>
                <w:sz w:val="24"/>
                <w:szCs w:val="24"/>
              </w:rPr>
              <w:br/>
              <w:t>год</w:t>
            </w:r>
          </w:p>
        </w:tc>
      </w:tr>
      <w:tr w:rsidR="00591842" w:rsidRPr="001054DA" w:rsidTr="00591842">
        <w:trPr>
          <w:cantSplit/>
          <w:trHeight w:val="360"/>
        </w:trPr>
        <w:tc>
          <w:tcPr>
            <w:tcW w:w="2714" w:type="pct"/>
            <w:tcBorders>
              <w:top w:val="single" w:sz="4" w:space="0" w:color="auto"/>
              <w:left w:val="single" w:sz="4" w:space="0" w:color="auto"/>
              <w:bottom w:val="single" w:sz="4" w:space="0" w:color="auto"/>
              <w:right w:val="single" w:sz="4" w:space="0" w:color="auto"/>
            </w:tcBorders>
            <w:vAlign w:val="center"/>
          </w:tcPr>
          <w:p w:rsidR="00250527" w:rsidRPr="001054DA" w:rsidRDefault="00250527" w:rsidP="00250527">
            <w:pPr>
              <w:autoSpaceDE w:val="0"/>
              <w:autoSpaceDN w:val="0"/>
              <w:adjustRightInd w:val="0"/>
              <w:rPr>
                <w:sz w:val="24"/>
                <w:szCs w:val="24"/>
              </w:rPr>
            </w:pPr>
            <w:r w:rsidRPr="001054DA">
              <w:rPr>
                <w:sz w:val="24"/>
                <w:szCs w:val="24"/>
              </w:rPr>
              <w:t>Потребление тепло</w:t>
            </w:r>
            <w:r w:rsidR="0023782A">
              <w:rPr>
                <w:sz w:val="24"/>
                <w:szCs w:val="24"/>
              </w:rPr>
              <w:t xml:space="preserve">вой </w:t>
            </w:r>
            <w:r w:rsidRPr="001054DA">
              <w:rPr>
                <w:sz w:val="24"/>
                <w:szCs w:val="24"/>
              </w:rPr>
              <w:t>энергии, тыс. Гкал</w:t>
            </w:r>
          </w:p>
        </w:tc>
        <w:tc>
          <w:tcPr>
            <w:tcW w:w="428"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8 362,2</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7 830,8</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8 237,4</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7 743,0</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DD6728">
            <w:pPr>
              <w:autoSpaceDE w:val="0"/>
              <w:autoSpaceDN w:val="0"/>
              <w:adjustRightInd w:val="0"/>
              <w:jc w:val="center"/>
              <w:rPr>
                <w:sz w:val="22"/>
                <w:szCs w:val="24"/>
              </w:rPr>
            </w:pPr>
            <w:r w:rsidRPr="00155C7B">
              <w:rPr>
                <w:sz w:val="22"/>
                <w:szCs w:val="24"/>
              </w:rPr>
              <w:t>8 378,0</w:t>
            </w:r>
          </w:p>
        </w:tc>
      </w:tr>
      <w:tr w:rsidR="00591842" w:rsidRPr="001054DA" w:rsidTr="00591842">
        <w:trPr>
          <w:cantSplit/>
          <w:trHeight w:val="360"/>
        </w:trPr>
        <w:tc>
          <w:tcPr>
            <w:tcW w:w="2714" w:type="pct"/>
            <w:tcBorders>
              <w:top w:val="single" w:sz="4" w:space="0" w:color="auto"/>
              <w:left w:val="single" w:sz="4" w:space="0" w:color="auto"/>
              <w:bottom w:val="single" w:sz="4" w:space="0" w:color="auto"/>
              <w:right w:val="single" w:sz="4" w:space="0" w:color="auto"/>
            </w:tcBorders>
            <w:vAlign w:val="center"/>
          </w:tcPr>
          <w:p w:rsidR="00250527" w:rsidRPr="001054DA" w:rsidRDefault="00250527" w:rsidP="00250527">
            <w:pPr>
              <w:autoSpaceDE w:val="0"/>
              <w:autoSpaceDN w:val="0"/>
              <w:adjustRightInd w:val="0"/>
              <w:ind w:right="-70"/>
              <w:rPr>
                <w:sz w:val="24"/>
                <w:szCs w:val="24"/>
              </w:rPr>
            </w:pPr>
            <w:r w:rsidRPr="001054DA">
              <w:rPr>
                <w:sz w:val="24"/>
                <w:szCs w:val="24"/>
              </w:rPr>
              <w:t>Абсолютный прирост теплопотребления, тыс. Гкал</w:t>
            </w:r>
          </w:p>
        </w:tc>
        <w:tc>
          <w:tcPr>
            <w:tcW w:w="428"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-367,6</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-531,5</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406,6</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-494,4</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635,0</w:t>
            </w:r>
          </w:p>
        </w:tc>
      </w:tr>
      <w:tr w:rsidR="00591842" w:rsidRPr="001054DA" w:rsidTr="00591842">
        <w:trPr>
          <w:cantSplit/>
          <w:trHeight w:val="240"/>
        </w:trPr>
        <w:tc>
          <w:tcPr>
            <w:tcW w:w="2714" w:type="pct"/>
            <w:tcBorders>
              <w:top w:val="single" w:sz="4" w:space="0" w:color="auto"/>
              <w:left w:val="single" w:sz="4" w:space="0" w:color="auto"/>
              <w:bottom w:val="single" w:sz="4" w:space="0" w:color="auto"/>
              <w:right w:val="single" w:sz="4" w:space="0" w:color="auto"/>
            </w:tcBorders>
            <w:vAlign w:val="center"/>
          </w:tcPr>
          <w:p w:rsidR="00250527" w:rsidRPr="001054DA" w:rsidRDefault="00250527" w:rsidP="00250527">
            <w:pPr>
              <w:autoSpaceDE w:val="0"/>
              <w:autoSpaceDN w:val="0"/>
              <w:adjustRightInd w:val="0"/>
              <w:rPr>
                <w:sz w:val="24"/>
                <w:szCs w:val="24"/>
              </w:rPr>
            </w:pPr>
            <w:r w:rsidRPr="001054DA">
              <w:rPr>
                <w:sz w:val="24"/>
                <w:szCs w:val="24"/>
              </w:rPr>
              <w:t>Среднегодовые темпы прироста, %</w:t>
            </w:r>
          </w:p>
        </w:tc>
        <w:tc>
          <w:tcPr>
            <w:tcW w:w="428"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-4,40</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-6,79</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4,94</w:t>
            </w:r>
          </w:p>
        </w:tc>
        <w:tc>
          <w:tcPr>
            <w:tcW w:w="429"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-6,39</w:t>
            </w:r>
          </w:p>
        </w:tc>
        <w:tc>
          <w:tcPr>
            <w:tcW w:w="500"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8,20</w:t>
            </w:r>
          </w:p>
        </w:tc>
      </w:tr>
    </w:tbl>
    <w:p w:rsidR="00250527" w:rsidRPr="00115F02" w:rsidRDefault="00250527" w:rsidP="00250527">
      <w:pPr>
        <w:autoSpaceDE w:val="0"/>
        <w:autoSpaceDN w:val="0"/>
        <w:adjustRightInd w:val="0"/>
        <w:jc w:val="both"/>
        <w:rPr>
          <w:sz w:val="16"/>
          <w:szCs w:val="16"/>
        </w:rPr>
      </w:pPr>
    </w:p>
    <w:p w:rsidR="00250527" w:rsidRPr="00115F02" w:rsidRDefault="00250527" w:rsidP="00250527">
      <w:pPr>
        <w:autoSpaceDE w:val="0"/>
        <w:autoSpaceDN w:val="0"/>
        <w:adjustRightInd w:val="0"/>
        <w:ind w:firstLine="851"/>
        <w:jc w:val="both"/>
        <w:rPr>
          <w:sz w:val="24"/>
          <w:szCs w:val="24"/>
        </w:rPr>
      </w:pPr>
      <w:r w:rsidRPr="00115F02">
        <w:rPr>
          <w:sz w:val="24"/>
          <w:szCs w:val="24"/>
        </w:rPr>
        <w:t>Динамика потребления тепловой энергии по централизованной зоне энергоснабжения Республики Карелия за период 2008-2012 годов приведена в таблице 2.6.2</w:t>
      </w:r>
      <w:r w:rsidR="0023782A">
        <w:rPr>
          <w:sz w:val="24"/>
          <w:szCs w:val="24"/>
        </w:rPr>
        <w:t>.</w:t>
      </w:r>
      <w:r w:rsidRPr="00115F02">
        <w:rPr>
          <w:sz w:val="24"/>
          <w:szCs w:val="24"/>
        </w:rPr>
        <w:t xml:space="preserve"> </w:t>
      </w:r>
    </w:p>
    <w:p w:rsidR="00563EE0" w:rsidRDefault="00563EE0" w:rsidP="0023782A">
      <w:pPr>
        <w:autoSpaceDE w:val="0"/>
        <w:autoSpaceDN w:val="0"/>
        <w:adjustRightInd w:val="0"/>
        <w:jc w:val="right"/>
        <w:outlineLvl w:val="3"/>
        <w:rPr>
          <w:sz w:val="24"/>
          <w:szCs w:val="24"/>
        </w:rPr>
      </w:pPr>
    </w:p>
    <w:p w:rsidR="0023782A" w:rsidRDefault="00250527" w:rsidP="0023782A">
      <w:pPr>
        <w:autoSpaceDE w:val="0"/>
        <w:autoSpaceDN w:val="0"/>
        <w:adjustRightInd w:val="0"/>
        <w:jc w:val="right"/>
        <w:outlineLvl w:val="3"/>
        <w:rPr>
          <w:sz w:val="24"/>
          <w:szCs w:val="24"/>
        </w:rPr>
      </w:pPr>
      <w:r>
        <w:rPr>
          <w:sz w:val="24"/>
          <w:szCs w:val="24"/>
        </w:rPr>
        <w:t>Таблица 2.6.2</w:t>
      </w:r>
    </w:p>
    <w:p w:rsidR="00250527" w:rsidRPr="00115F02" w:rsidRDefault="00250527" w:rsidP="0023782A">
      <w:pPr>
        <w:autoSpaceDE w:val="0"/>
        <w:autoSpaceDN w:val="0"/>
        <w:adjustRightInd w:val="0"/>
        <w:jc w:val="center"/>
        <w:outlineLvl w:val="3"/>
        <w:rPr>
          <w:sz w:val="24"/>
          <w:szCs w:val="24"/>
        </w:rPr>
      </w:pPr>
      <w:r w:rsidRPr="00115F02">
        <w:rPr>
          <w:sz w:val="24"/>
          <w:szCs w:val="24"/>
        </w:rPr>
        <w:t>Динамика потребления тепловой энергии по централизованной зоне энергоснабжения Республики Карелия</w:t>
      </w:r>
    </w:p>
    <w:p w:rsidR="00250527" w:rsidRPr="00115F02" w:rsidRDefault="00250527" w:rsidP="00250527">
      <w:pPr>
        <w:autoSpaceDE w:val="0"/>
        <w:autoSpaceDN w:val="0"/>
        <w:adjustRightInd w:val="0"/>
        <w:jc w:val="both"/>
        <w:rPr>
          <w:sz w:val="16"/>
          <w:szCs w:val="16"/>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90"/>
        <w:gridCol w:w="859"/>
        <w:gridCol w:w="859"/>
        <w:gridCol w:w="859"/>
        <w:gridCol w:w="859"/>
        <w:gridCol w:w="936"/>
      </w:tblGrid>
      <w:tr w:rsidR="00250527" w:rsidRPr="00591842" w:rsidTr="00E207F0">
        <w:trPr>
          <w:cantSplit/>
          <w:trHeight w:val="209"/>
        </w:trPr>
        <w:tc>
          <w:tcPr>
            <w:tcW w:w="282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jc w:val="center"/>
              <w:rPr>
                <w:sz w:val="24"/>
                <w:szCs w:val="24"/>
              </w:rPr>
            </w:pPr>
            <w:r w:rsidRPr="00591842">
              <w:rPr>
                <w:sz w:val="24"/>
                <w:szCs w:val="24"/>
              </w:rPr>
              <w:t>Показатель</w:t>
            </w:r>
          </w:p>
        </w:tc>
        <w:tc>
          <w:tcPr>
            <w:tcW w:w="42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2008 </w:t>
            </w:r>
            <w:r w:rsidRPr="00591842">
              <w:rPr>
                <w:sz w:val="24"/>
                <w:szCs w:val="24"/>
              </w:rPr>
              <w:br/>
              <w:t>год</w:t>
            </w:r>
          </w:p>
        </w:tc>
        <w:tc>
          <w:tcPr>
            <w:tcW w:w="42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211"/>
              <w:jc w:val="center"/>
              <w:rPr>
                <w:sz w:val="24"/>
                <w:szCs w:val="24"/>
              </w:rPr>
            </w:pPr>
            <w:r w:rsidRPr="00591842">
              <w:rPr>
                <w:sz w:val="24"/>
                <w:szCs w:val="24"/>
              </w:rPr>
              <w:t xml:space="preserve">2009 </w:t>
            </w:r>
            <w:r w:rsidRPr="00591842">
              <w:rPr>
                <w:sz w:val="24"/>
                <w:szCs w:val="24"/>
              </w:rPr>
              <w:br/>
              <w:t>год</w:t>
            </w:r>
          </w:p>
        </w:tc>
        <w:tc>
          <w:tcPr>
            <w:tcW w:w="42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2010 </w:t>
            </w:r>
            <w:r w:rsidRPr="00591842">
              <w:rPr>
                <w:sz w:val="24"/>
                <w:szCs w:val="24"/>
              </w:rPr>
              <w:br/>
              <w:t>год</w:t>
            </w:r>
          </w:p>
        </w:tc>
        <w:tc>
          <w:tcPr>
            <w:tcW w:w="427"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21"/>
              <w:jc w:val="center"/>
              <w:rPr>
                <w:sz w:val="24"/>
                <w:szCs w:val="24"/>
              </w:rPr>
            </w:pPr>
            <w:r w:rsidRPr="00591842">
              <w:rPr>
                <w:sz w:val="24"/>
                <w:szCs w:val="24"/>
              </w:rPr>
              <w:t>2011</w:t>
            </w:r>
          </w:p>
          <w:p w:rsidR="00250527" w:rsidRPr="00591842" w:rsidRDefault="00250527" w:rsidP="00591842">
            <w:pPr>
              <w:autoSpaceDE w:val="0"/>
              <w:autoSpaceDN w:val="0"/>
              <w:adjustRightInd w:val="0"/>
              <w:ind w:right="-21"/>
              <w:jc w:val="center"/>
              <w:rPr>
                <w:sz w:val="24"/>
                <w:szCs w:val="24"/>
              </w:rPr>
            </w:pPr>
            <w:r w:rsidRPr="00591842">
              <w:rPr>
                <w:sz w:val="24"/>
                <w:szCs w:val="24"/>
              </w:rPr>
              <w:t>год</w:t>
            </w:r>
          </w:p>
        </w:tc>
        <w:tc>
          <w:tcPr>
            <w:tcW w:w="465" w:type="pct"/>
            <w:tcBorders>
              <w:top w:val="single" w:sz="4" w:space="0" w:color="auto"/>
              <w:left w:val="single" w:sz="4" w:space="0" w:color="auto"/>
              <w:bottom w:val="single" w:sz="4" w:space="0" w:color="auto"/>
              <w:right w:val="single" w:sz="4" w:space="0" w:color="auto"/>
            </w:tcBorders>
          </w:tcPr>
          <w:p w:rsidR="00250527" w:rsidRPr="00591842" w:rsidRDefault="00250527" w:rsidP="00591842">
            <w:pPr>
              <w:autoSpaceDE w:val="0"/>
              <w:autoSpaceDN w:val="0"/>
              <w:adjustRightInd w:val="0"/>
              <w:ind w:right="-70"/>
              <w:jc w:val="center"/>
              <w:rPr>
                <w:sz w:val="24"/>
                <w:szCs w:val="24"/>
              </w:rPr>
            </w:pPr>
            <w:r w:rsidRPr="00591842">
              <w:rPr>
                <w:sz w:val="24"/>
                <w:szCs w:val="24"/>
              </w:rPr>
              <w:t xml:space="preserve">2012 </w:t>
            </w:r>
            <w:r w:rsidRPr="00591842">
              <w:rPr>
                <w:sz w:val="24"/>
                <w:szCs w:val="24"/>
              </w:rPr>
              <w:br/>
              <w:t>год</w:t>
            </w:r>
          </w:p>
        </w:tc>
      </w:tr>
      <w:tr w:rsidR="00250527" w:rsidRPr="00F61963" w:rsidTr="00E207F0">
        <w:trPr>
          <w:cantSplit/>
          <w:trHeight w:val="128"/>
        </w:trPr>
        <w:tc>
          <w:tcPr>
            <w:tcW w:w="2827" w:type="pct"/>
            <w:tcBorders>
              <w:top w:val="single" w:sz="4" w:space="0" w:color="auto"/>
              <w:left w:val="single" w:sz="4" w:space="0" w:color="auto"/>
              <w:bottom w:val="single" w:sz="4" w:space="0" w:color="auto"/>
              <w:right w:val="single" w:sz="4" w:space="0" w:color="auto"/>
            </w:tcBorders>
            <w:vAlign w:val="center"/>
          </w:tcPr>
          <w:p w:rsidR="00250527" w:rsidRPr="00F61963" w:rsidRDefault="00250527" w:rsidP="00250527">
            <w:pPr>
              <w:autoSpaceDE w:val="0"/>
              <w:autoSpaceDN w:val="0"/>
              <w:adjustRightInd w:val="0"/>
              <w:rPr>
                <w:sz w:val="24"/>
                <w:szCs w:val="24"/>
              </w:rPr>
            </w:pPr>
            <w:r w:rsidRPr="00F61963">
              <w:rPr>
                <w:sz w:val="24"/>
                <w:szCs w:val="24"/>
              </w:rPr>
              <w:t>Потребление тепло</w:t>
            </w:r>
            <w:r w:rsidR="00A077C3">
              <w:rPr>
                <w:sz w:val="24"/>
                <w:szCs w:val="24"/>
              </w:rPr>
              <w:t xml:space="preserve">вой </w:t>
            </w:r>
            <w:r w:rsidRPr="00F61963">
              <w:rPr>
                <w:sz w:val="24"/>
                <w:szCs w:val="24"/>
              </w:rPr>
              <w:t>энергии, тыс. Гкал</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6 607,8</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6 699,8</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6 907,1</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6 604,1</w:t>
            </w:r>
          </w:p>
        </w:tc>
        <w:tc>
          <w:tcPr>
            <w:tcW w:w="465"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DD6728">
            <w:pPr>
              <w:autoSpaceDE w:val="0"/>
              <w:autoSpaceDN w:val="0"/>
              <w:adjustRightInd w:val="0"/>
              <w:jc w:val="center"/>
              <w:rPr>
                <w:sz w:val="22"/>
                <w:szCs w:val="24"/>
              </w:rPr>
            </w:pPr>
            <w:r w:rsidRPr="00155C7B">
              <w:rPr>
                <w:sz w:val="22"/>
                <w:szCs w:val="24"/>
              </w:rPr>
              <w:t>7 145,6</w:t>
            </w:r>
          </w:p>
        </w:tc>
      </w:tr>
      <w:tr w:rsidR="00250527" w:rsidRPr="00F61963" w:rsidTr="00E207F0">
        <w:trPr>
          <w:cantSplit/>
          <w:trHeight w:val="91"/>
        </w:trPr>
        <w:tc>
          <w:tcPr>
            <w:tcW w:w="2827" w:type="pct"/>
            <w:tcBorders>
              <w:top w:val="single" w:sz="4" w:space="0" w:color="auto"/>
              <w:left w:val="single" w:sz="4" w:space="0" w:color="auto"/>
              <w:bottom w:val="single" w:sz="4" w:space="0" w:color="auto"/>
              <w:right w:val="single" w:sz="4" w:space="0" w:color="auto"/>
            </w:tcBorders>
            <w:vAlign w:val="center"/>
          </w:tcPr>
          <w:p w:rsidR="00250527" w:rsidRPr="00F61963" w:rsidRDefault="00250527" w:rsidP="00250527">
            <w:pPr>
              <w:autoSpaceDE w:val="0"/>
              <w:autoSpaceDN w:val="0"/>
              <w:adjustRightInd w:val="0"/>
              <w:ind w:right="-68"/>
              <w:rPr>
                <w:sz w:val="24"/>
                <w:szCs w:val="24"/>
              </w:rPr>
            </w:pPr>
            <w:r w:rsidRPr="00F61963">
              <w:rPr>
                <w:sz w:val="24"/>
                <w:szCs w:val="24"/>
              </w:rPr>
              <w:t>Абсолютный прирост теплопотребления, тыс. Гкал</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-355,4</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92,0</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207,3</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-303,0</w:t>
            </w:r>
          </w:p>
        </w:tc>
        <w:tc>
          <w:tcPr>
            <w:tcW w:w="465"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541,0</w:t>
            </w:r>
          </w:p>
        </w:tc>
      </w:tr>
      <w:tr w:rsidR="00250527" w:rsidRPr="00F61963" w:rsidTr="00E207F0">
        <w:trPr>
          <w:cantSplit/>
          <w:trHeight w:val="133"/>
        </w:trPr>
        <w:tc>
          <w:tcPr>
            <w:tcW w:w="2827" w:type="pct"/>
            <w:tcBorders>
              <w:top w:val="single" w:sz="4" w:space="0" w:color="auto"/>
              <w:left w:val="single" w:sz="4" w:space="0" w:color="auto"/>
              <w:bottom w:val="single" w:sz="4" w:space="0" w:color="auto"/>
              <w:right w:val="single" w:sz="4" w:space="0" w:color="auto"/>
            </w:tcBorders>
            <w:vAlign w:val="center"/>
          </w:tcPr>
          <w:p w:rsidR="00250527" w:rsidRPr="00F61963" w:rsidRDefault="00250527" w:rsidP="00250527">
            <w:pPr>
              <w:autoSpaceDE w:val="0"/>
              <w:autoSpaceDN w:val="0"/>
              <w:adjustRightInd w:val="0"/>
              <w:rPr>
                <w:sz w:val="24"/>
                <w:szCs w:val="24"/>
              </w:rPr>
            </w:pPr>
            <w:r w:rsidRPr="00F61963">
              <w:rPr>
                <w:sz w:val="24"/>
                <w:szCs w:val="24"/>
              </w:rPr>
              <w:t>Среднегодовые темпы прироста, %</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-5,38</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1,37</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3,00</w:t>
            </w:r>
          </w:p>
        </w:tc>
        <w:tc>
          <w:tcPr>
            <w:tcW w:w="427"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-4,59</w:t>
            </w:r>
          </w:p>
        </w:tc>
        <w:tc>
          <w:tcPr>
            <w:tcW w:w="465" w:type="pct"/>
            <w:tcBorders>
              <w:top w:val="single" w:sz="4" w:space="0" w:color="auto"/>
              <w:left w:val="single" w:sz="4" w:space="0" w:color="auto"/>
              <w:bottom w:val="single" w:sz="4" w:space="0" w:color="auto"/>
              <w:right w:val="single" w:sz="4" w:space="0" w:color="auto"/>
            </w:tcBorders>
            <w:vAlign w:val="center"/>
          </w:tcPr>
          <w:p w:rsidR="00250527" w:rsidRPr="00155C7B" w:rsidRDefault="00250527" w:rsidP="00250527">
            <w:pPr>
              <w:autoSpaceDE w:val="0"/>
              <w:autoSpaceDN w:val="0"/>
              <w:adjustRightInd w:val="0"/>
              <w:jc w:val="center"/>
              <w:rPr>
                <w:sz w:val="22"/>
                <w:szCs w:val="24"/>
              </w:rPr>
            </w:pPr>
            <w:r w:rsidRPr="00155C7B">
              <w:rPr>
                <w:sz w:val="22"/>
                <w:szCs w:val="24"/>
              </w:rPr>
              <w:t>8,20</w:t>
            </w:r>
          </w:p>
        </w:tc>
      </w:tr>
    </w:tbl>
    <w:p w:rsidR="00E207F0" w:rsidRDefault="00E207F0" w:rsidP="00250527">
      <w:pPr>
        <w:autoSpaceDE w:val="0"/>
        <w:autoSpaceDN w:val="0"/>
        <w:adjustRightInd w:val="0"/>
        <w:ind w:firstLine="851"/>
        <w:jc w:val="both"/>
        <w:rPr>
          <w:sz w:val="24"/>
          <w:szCs w:val="24"/>
        </w:rPr>
      </w:pPr>
    </w:p>
    <w:p w:rsidR="00E207F0" w:rsidRDefault="00E207F0" w:rsidP="00250527">
      <w:pPr>
        <w:autoSpaceDE w:val="0"/>
        <w:autoSpaceDN w:val="0"/>
        <w:adjustRightInd w:val="0"/>
        <w:ind w:firstLine="851"/>
        <w:jc w:val="both"/>
        <w:rPr>
          <w:sz w:val="24"/>
          <w:szCs w:val="24"/>
        </w:rPr>
      </w:pPr>
    </w:p>
    <w:p w:rsidR="00250527" w:rsidRPr="00115F02" w:rsidRDefault="00250527" w:rsidP="00250527">
      <w:pPr>
        <w:autoSpaceDE w:val="0"/>
        <w:autoSpaceDN w:val="0"/>
        <w:adjustRightInd w:val="0"/>
        <w:ind w:firstLine="851"/>
        <w:jc w:val="both"/>
        <w:rPr>
          <w:sz w:val="24"/>
          <w:szCs w:val="24"/>
        </w:rPr>
      </w:pPr>
      <w:r w:rsidRPr="00115F02">
        <w:rPr>
          <w:sz w:val="24"/>
          <w:szCs w:val="24"/>
        </w:rPr>
        <w:lastRenderedPageBreak/>
        <w:t>Отпуск тепло</w:t>
      </w:r>
      <w:r w:rsidR="006E0F63">
        <w:rPr>
          <w:sz w:val="24"/>
          <w:szCs w:val="24"/>
        </w:rPr>
        <w:t xml:space="preserve">вой </w:t>
      </w:r>
      <w:r w:rsidRPr="00115F02">
        <w:rPr>
          <w:sz w:val="24"/>
          <w:szCs w:val="24"/>
        </w:rPr>
        <w:t>энергии потребителям осуществляется от различных источников</w:t>
      </w:r>
      <w:r w:rsidR="006E0F63">
        <w:rPr>
          <w:sz w:val="24"/>
          <w:szCs w:val="24"/>
        </w:rPr>
        <w:t xml:space="preserve"> теплоснабжения</w:t>
      </w:r>
      <w:r w:rsidRPr="00115F02">
        <w:rPr>
          <w:sz w:val="24"/>
          <w:szCs w:val="24"/>
        </w:rPr>
        <w:t>. В</w:t>
      </w:r>
      <w:r>
        <w:rPr>
          <w:sz w:val="24"/>
          <w:szCs w:val="24"/>
        </w:rPr>
        <w:t>  </w:t>
      </w:r>
      <w:r w:rsidRPr="00115F02">
        <w:rPr>
          <w:sz w:val="24"/>
          <w:szCs w:val="24"/>
        </w:rPr>
        <w:t>таблице 2.6.3</w:t>
      </w:r>
      <w:r w:rsidR="006E0F63">
        <w:rPr>
          <w:sz w:val="24"/>
          <w:szCs w:val="24"/>
        </w:rPr>
        <w:t>.</w:t>
      </w:r>
      <w:r w:rsidRPr="00115F02">
        <w:rPr>
          <w:sz w:val="24"/>
          <w:szCs w:val="24"/>
        </w:rPr>
        <w:t xml:space="preserve"> представлена структура отпуска тепло</w:t>
      </w:r>
      <w:r w:rsidR="006E0F63">
        <w:rPr>
          <w:sz w:val="24"/>
          <w:szCs w:val="24"/>
        </w:rPr>
        <w:t xml:space="preserve">вой </w:t>
      </w:r>
      <w:r w:rsidRPr="00115F02">
        <w:rPr>
          <w:sz w:val="24"/>
          <w:szCs w:val="24"/>
        </w:rPr>
        <w:t>энергии (по параметрам пара) от</w:t>
      </w:r>
      <w:r>
        <w:rPr>
          <w:sz w:val="24"/>
          <w:szCs w:val="24"/>
        </w:rPr>
        <w:t>  </w:t>
      </w:r>
      <w:r w:rsidRPr="00115F02">
        <w:rPr>
          <w:sz w:val="24"/>
          <w:szCs w:val="24"/>
        </w:rPr>
        <w:t>Петрозаводской ТЭЦ (ТЭЦ-13), электростанций промышленных предприятий и к</w:t>
      </w:r>
      <w:r>
        <w:rPr>
          <w:sz w:val="24"/>
          <w:szCs w:val="24"/>
        </w:rPr>
        <w:t xml:space="preserve">отельных генерирующих компаний </w:t>
      </w:r>
      <w:r w:rsidR="00CA345D">
        <w:rPr>
          <w:sz w:val="24"/>
          <w:szCs w:val="24"/>
        </w:rPr>
        <w:t>в</w:t>
      </w:r>
      <w:r w:rsidRPr="00115F02">
        <w:rPr>
          <w:sz w:val="24"/>
          <w:szCs w:val="24"/>
        </w:rPr>
        <w:t xml:space="preserve"> 2012 году.</w:t>
      </w:r>
    </w:p>
    <w:p w:rsidR="00250527" w:rsidRPr="00115F02" w:rsidRDefault="00250527" w:rsidP="00250527">
      <w:pPr>
        <w:autoSpaceDE w:val="0"/>
        <w:autoSpaceDN w:val="0"/>
        <w:adjustRightInd w:val="0"/>
        <w:outlineLvl w:val="3"/>
        <w:rPr>
          <w:sz w:val="24"/>
          <w:szCs w:val="24"/>
        </w:rPr>
      </w:pPr>
    </w:p>
    <w:p w:rsidR="006E0F63" w:rsidRDefault="00250527" w:rsidP="006E0F63">
      <w:pPr>
        <w:autoSpaceDE w:val="0"/>
        <w:autoSpaceDN w:val="0"/>
        <w:adjustRightInd w:val="0"/>
        <w:jc w:val="right"/>
        <w:outlineLvl w:val="3"/>
        <w:rPr>
          <w:sz w:val="24"/>
          <w:szCs w:val="24"/>
        </w:rPr>
      </w:pPr>
      <w:r w:rsidRPr="00115F02">
        <w:rPr>
          <w:sz w:val="24"/>
          <w:szCs w:val="24"/>
        </w:rPr>
        <w:t>Таблица 2.6.3</w:t>
      </w:r>
    </w:p>
    <w:p w:rsidR="00250527" w:rsidRPr="00115F02" w:rsidRDefault="00250527" w:rsidP="006E0F63">
      <w:pPr>
        <w:autoSpaceDE w:val="0"/>
        <w:autoSpaceDN w:val="0"/>
        <w:adjustRightInd w:val="0"/>
        <w:jc w:val="center"/>
        <w:outlineLvl w:val="3"/>
        <w:rPr>
          <w:sz w:val="24"/>
          <w:szCs w:val="24"/>
        </w:rPr>
      </w:pPr>
      <w:r w:rsidRPr="00115F02">
        <w:rPr>
          <w:sz w:val="24"/>
          <w:szCs w:val="24"/>
        </w:rPr>
        <w:t>Структура отпуска тепло</w:t>
      </w:r>
      <w:r w:rsidR="006E0F63">
        <w:rPr>
          <w:sz w:val="24"/>
          <w:szCs w:val="24"/>
        </w:rPr>
        <w:t xml:space="preserve">вой </w:t>
      </w:r>
      <w:r w:rsidRPr="00115F02">
        <w:rPr>
          <w:sz w:val="24"/>
          <w:szCs w:val="24"/>
        </w:rPr>
        <w:t xml:space="preserve">энергии (по параметрам пара) от электростанций и котельных генерирующих компаний Республики Карелия </w:t>
      </w:r>
      <w:r w:rsidR="00CA345D">
        <w:rPr>
          <w:sz w:val="24"/>
          <w:szCs w:val="24"/>
        </w:rPr>
        <w:t xml:space="preserve">в </w:t>
      </w:r>
      <w:r w:rsidRPr="00115F02">
        <w:rPr>
          <w:sz w:val="24"/>
          <w:szCs w:val="24"/>
        </w:rPr>
        <w:t>2012 год</w:t>
      </w:r>
      <w:r w:rsidR="00CA345D">
        <w:rPr>
          <w:sz w:val="24"/>
          <w:szCs w:val="24"/>
        </w:rPr>
        <w:t>у</w:t>
      </w:r>
    </w:p>
    <w:p w:rsidR="00250527" w:rsidRPr="00115F02" w:rsidRDefault="00250527" w:rsidP="00250527">
      <w:pPr>
        <w:autoSpaceDE w:val="0"/>
        <w:autoSpaceDN w:val="0"/>
        <w:adjustRightInd w:val="0"/>
        <w:jc w:val="both"/>
        <w:rPr>
          <w:sz w:val="24"/>
          <w:szCs w:val="24"/>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3781"/>
        <w:gridCol w:w="1941"/>
        <w:gridCol w:w="3481"/>
      </w:tblGrid>
      <w:tr w:rsidR="00A16816" w:rsidRPr="00591842" w:rsidTr="00C61D3A">
        <w:trPr>
          <w:cantSplit/>
          <w:trHeight w:val="880"/>
        </w:trPr>
        <w:tc>
          <w:tcPr>
            <w:tcW w:w="363" w:type="pct"/>
            <w:tcBorders>
              <w:top w:val="single" w:sz="4" w:space="0" w:color="auto"/>
              <w:left w:val="single" w:sz="4" w:space="0" w:color="auto"/>
              <w:bottom w:val="single" w:sz="4" w:space="0" w:color="auto"/>
              <w:right w:val="single" w:sz="4" w:space="0" w:color="auto"/>
            </w:tcBorders>
          </w:tcPr>
          <w:p w:rsidR="00044C0C" w:rsidRDefault="00044C0C" w:rsidP="00591842">
            <w:pPr>
              <w:autoSpaceDE w:val="0"/>
              <w:autoSpaceDN w:val="0"/>
              <w:adjustRightInd w:val="0"/>
              <w:jc w:val="center"/>
              <w:rPr>
                <w:sz w:val="22"/>
                <w:szCs w:val="22"/>
              </w:rPr>
            </w:pPr>
            <w:r>
              <w:rPr>
                <w:sz w:val="22"/>
                <w:szCs w:val="22"/>
              </w:rPr>
              <w:t xml:space="preserve">№ </w:t>
            </w:r>
          </w:p>
          <w:p w:rsidR="00A16816" w:rsidRPr="00591842" w:rsidRDefault="00044C0C" w:rsidP="00591842">
            <w:pPr>
              <w:autoSpaceDE w:val="0"/>
              <w:autoSpaceDN w:val="0"/>
              <w:adjustRightInd w:val="0"/>
              <w:jc w:val="center"/>
              <w:rPr>
                <w:sz w:val="22"/>
                <w:szCs w:val="22"/>
              </w:rPr>
            </w:pPr>
            <w:r>
              <w:rPr>
                <w:sz w:val="22"/>
                <w:szCs w:val="22"/>
              </w:rPr>
              <w:t>п/п</w:t>
            </w:r>
          </w:p>
        </w:tc>
        <w:tc>
          <w:tcPr>
            <w:tcW w:w="1905" w:type="pct"/>
            <w:tcBorders>
              <w:top w:val="single" w:sz="4" w:space="0" w:color="auto"/>
              <w:left w:val="single" w:sz="4" w:space="0" w:color="auto"/>
              <w:bottom w:val="single" w:sz="4" w:space="0" w:color="auto"/>
              <w:right w:val="single" w:sz="4" w:space="0" w:color="auto"/>
            </w:tcBorders>
          </w:tcPr>
          <w:p w:rsidR="00A16816" w:rsidRPr="00591842" w:rsidRDefault="00A16816" w:rsidP="00591842">
            <w:pPr>
              <w:autoSpaceDE w:val="0"/>
              <w:autoSpaceDN w:val="0"/>
              <w:adjustRightInd w:val="0"/>
              <w:jc w:val="center"/>
              <w:rPr>
                <w:sz w:val="22"/>
                <w:szCs w:val="22"/>
              </w:rPr>
            </w:pPr>
            <w:r w:rsidRPr="00591842">
              <w:rPr>
                <w:sz w:val="22"/>
                <w:szCs w:val="22"/>
              </w:rPr>
              <w:t xml:space="preserve">Наименование     </w:t>
            </w:r>
            <w:r w:rsidRPr="00591842">
              <w:rPr>
                <w:sz w:val="22"/>
                <w:szCs w:val="22"/>
              </w:rPr>
              <w:br/>
              <w:t>энергоисточника</w:t>
            </w:r>
          </w:p>
        </w:tc>
        <w:tc>
          <w:tcPr>
            <w:tcW w:w="978" w:type="pct"/>
            <w:tcBorders>
              <w:top w:val="single" w:sz="4" w:space="0" w:color="auto"/>
              <w:left w:val="single" w:sz="4" w:space="0" w:color="auto"/>
              <w:bottom w:val="single" w:sz="4" w:space="0" w:color="auto"/>
              <w:right w:val="single" w:sz="4" w:space="0" w:color="auto"/>
            </w:tcBorders>
          </w:tcPr>
          <w:p w:rsidR="00A16816" w:rsidRPr="00591842" w:rsidRDefault="00A16816" w:rsidP="00591842">
            <w:pPr>
              <w:autoSpaceDE w:val="0"/>
              <w:autoSpaceDN w:val="0"/>
              <w:adjustRightInd w:val="0"/>
              <w:jc w:val="center"/>
              <w:rPr>
                <w:sz w:val="22"/>
                <w:szCs w:val="22"/>
              </w:rPr>
            </w:pPr>
            <w:r w:rsidRPr="00591842">
              <w:rPr>
                <w:sz w:val="22"/>
                <w:szCs w:val="22"/>
              </w:rPr>
              <w:t xml:space="preserve">Отпуск    </w:t>
            </w:r>
            <w:r w:rsidRPr="00591842">
              <w:rPr>
                <w:sz w:val="22"/>
                <w:szCs w:val="22"/>
              </w:rPr>
              <w:br/>
              <w:t>теплоэнергии,</w:t>
            </w:r>
            <w:r w:rsidRPr="00591842">
              <w:rPr>
                <w:sz w:val="22"/>
                <w:szCs w:val="22"/>
              </w:rPr>
              <w:br/>
              <w:t>тыс. Гкал</w:t>
            </w:r>
          </w:p>
        </w:tc>
        <w:tc>
          <w:tcPr>
            <w:tcW w:w="1754" w:type="pct"/>
            <w:tcBorders>
              <w:top w:val="single" w:sz="4" w:space="0" w:color="auto"/>
              <w:left w:val="single" w:sz="4" w:space="0" w:color="auto"/>
              <w:bottom w:val="single" w:sz="4" w:space="0" w:color="auto"/>
              <w:right w:val="single" w:sz="4" w:space="0" w:color="auto"/>
            </w:tcBorders>
          </w:tcPr>
          <w:p w:rsidR="00A16816" w:rsidRPr="00591842" w:rsidRDefault="00A16816" w:rsidP="00591842">
            <w:pPr>
              <w:autoSpaceDE w:val="0"/>
              <w:autoSpaceDN w:val="0"/>
              <w:adjustRightInd w:val="0"/>
              <w:jc w:val="center"/>
              <w:rPr>
                <w:sz w:val="22"/>
                <w:szCs w:val="22"/>
              </w:rPr>
            </w:pPr>
            <w:r w:rsidRPr="00591842">
              <w:rPr>
                <w:sz w:val="22"/>
                <w:szCs w:val="22"/>
              </w:rPr>
              <w:t>Параметры пара,</w:t>
            </w:r>
          </w:p>
          <w:p w:rsidR="00A16816" w:rsidRPr="00591842" w:rsidRDefault="00A16816" w:rsidP="00591842">
            <w:pPr>
              <w:autoSpaceDE w:val="0"/>
              <w:autoSpaceDN w:val="0"/>
              <w:adjustRightInd w:val="0"/>
              <w:jc w:val="center"/>
              <w:rPr>
                <w:sz w:val="22"/>
                <w:szCs w:val="22"/>
              </w:rPr>
            </w:pPr>
            <w:r w:rsidRPr="00591842">
              <w:rPr>
                <w:sz w:val="22"/>
                <w:szCs w:val="22"/>
              </w:rPr>
              <w:t>вид топлива</w:t>
            </w:r>
          </w:p>
        </w:tc>
      </w:tr>
      <w:tr w:rsidR="00A16816" w:rsidRPr="00115F02" w:rsidTr="00C61D3A">
        <w:trPr>
          <w:cantSplit/>
          <w:trHeight w:val="266"/>
        </w:trPr>
        <w:tc>
          <w:tcPr>
            <w:tcW w:w="5000" w:type="pct"/>
            <w:gridSpan w:val="4"/>
            <w:tcBorders>
              <w:top w:val="single" w:sz="4" w:space="0" w:color="auto"/>
              <w:left w:val="single" w:sz="4" w:space="0" w:color="auto"/>
              <w:bottom w:val="single" w:sz="4" w:space="0" w:color="auto"/>
              <w:right w:val="single" w:sz="4" w:space="0" w:color="auto"/>
            </w:tcBorders>
          </w:tcPr>
          <w:p w:rsidR="00A16816" w:rsidRPr="00A16816" w:rsidRDefault="00A16816" w:rsidP="00250527">
            <w:pPr>
              <w:autoSpaceDE w:val="0"/>
              <w:autoSpaceDN w:val="0"/>
              <w:adjustRightInd w:val="0"/>
              <w:jc w:val="center"/>
              <w:rPr>
                <w:sz w:val="22"/>
                <w:szCs w:val="22"/>
              </w:rPr>
            </w:pPr>
            <w:r w:rsidRPr="00A16816">
              <w:rPr>
                <w:sz w:val="22"/>
                <w:szCs w:val="22"/>
              </w:rPr>
              <w:t>Филиал «Карельский» ОАО «ТГК-1»</w:t>
            </w:r>
          </w:p>
        </w:tc>
      </w:tr>
      <w:tr w:rsidR="00A16816" w:rsidRPr="00115F02" w:rsidTr="00C61D3A">
        <w:trPr>
          <w:cantSplit/>
          <w:trHeight w:val="210"/>
        </w:trPr>
        <w:tc>
          <w:tcPr>
            <w:tcW w:w="363" w:type="pct"/>
            <w:tcBorders>
              <w:top w:val="single" w:sz="4" w:space="0" w:color="auto"/>
              <w:left w:val="single" w:sz="4" w:space="0" w:color="auto"/>
              <w:bottom w:val="single" w:sz="4" w:space="0" w:color="auto"/>
              <w:right w:val="single" w:sz="4" w:space="0" w:color="auto"/>
            </w:tcBorders>
          </w:tcPr>
          <w:p w:rsidR="00A16816" w:rsidRPr="00115F02" w:rsidRDefault="00A16816" w:rsidP="00250527">
            <w:pPr>
              <w:autoSpaceDE w:val="0"/>
              <w:autoSpaceDN w:val="0"/>
              <w:adjustRightInd w:val="0"/>
              <w:rPr>
                <w:sz w:val="22"/>
                <w:szCs w:val="22"/>
              </w:rPr>
            </w:pPr>
          </w:p>
        </w:tc>
        <w:tc>
          <w:tcPr>
            <w:tcW w:w="1905" w:type="pct"/>
            <w:tcBorders>
              <w:top w:val="single" w:sz="4" w:space="0" w:color="auto"/>
              <w:left w:val="single" w:sz="4" w:space="0" w:color="auto"/>
              <w:bottom w:val="single" w:sz="4" w:space="0" w:color="auto"/>
              <w:right w:val="single" w:sz="4" w:space="0" w:color="auto"/>
            </w:tcBorders>
            <w:vAlign w:val="center"/>
          </w:tcPr>
          <w:p w:rsidR="00A16816" w:rsidRDefault="00A16816" w:rsidP="00250527">
            <w:pPr>
              <w:autoSpaceDE w:val="0"/>
              <w:autoSpaceDN w:val="0"/>
              <w:adjustRightInd w:val="0"/>
              <w:rPr>
                <w:sz w:val="22"/>
                <w:szCs w:val="22"/>
              </w:rPr>
            </w:pPr>
            <w:r w:rsidRPr="00115F02">
              <w:rPr>
                <w:sz w:val="22"/>
                <w:szCs w:val="22"/>
              </w:rPr>
              <w:t xml:space="preserve">Всего от </w:t>
            </w:r>
            <w:r w:rsidR="00CA345D">
              <w:rPr>
                <w:sz w:val="22"/>
                <w:szCs w:val="22"/>
              </w:rPr>
              <w:t>ТЭС</w:t>
            </w:r>
            <w:r w:rsidRPr="00115F02">
              <w:rPr>
                <w:sz w:val="22"/>
                <w:szCs w:val="22"/>
              </w:rPr>
              <w:t>,</w:t>
            </w:r>
          </w:p>
          <w:p w:rsidR="00A16816" w:rsidRPr="00115F02" w:rsidRDefault="00A16816" w:rsidP="00250527">
            <w:pPr>
              <w:autoSpaceDE w:val="0"/>
              <w:autoSpaceDN w:val="0"/>
              <w:adjustRightInd w:val="0"/>
              <w:rPr>
                <w:sz w:val="22"/>
                <w:szCs w:val="22"/>
              </w:rPr>
            </w:pPr>
            <w:r w:rsidRPr="00115F02">
              <w:rPr>
                <w:sz w:val="22"/>
                <w:szCs w:val="22"/>
              </w:rPr>
              <w:t>в том числе</w:t>
            </w:r>
            <w:r>
              <w:rPr>
                <w:sz w:val="22"/>
                <w:szCs w:val="22"/>
              </w:rPr>
              <w:t>:</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1 784,6</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w:t>
            </w:r>
          </w:p>
        </w:tc>
      </w:tr>
      <w:tr w:rsidR="00A16816"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A16816" w:rsidRPr="00115F02" w:rsidRDefault="00A16816" w:rsidP="00A16816">
            <w:pPr>
              <w:autoSpaceDE w:val="0"/>
              <w:autoSpaceDN w:val="0"/>
              <w:adjustRightInd w:val="0"/>
              <w:jc w:val="center"/>
              <w:rPr>
                <w:sz w:val="22"/>
                <w:szCs w:val="22"/>
              </w:rPr>
            </w:pPr>
            <w:r>
              <w:rPr>
                <w:sz w:val="22"/>
                <w:szCs w:val="22"/>
              </w:rPr>
              <w:t>1.</w:t>
            </w:r>
          </w:p>
        </w:tc>
        <w:tc>
          <w:tcPr>
            <w:tcW w:w="1905" w:type="pct"/>
            <w:tcBorders>
              <w:top w:val="single" w:sz="4" w:space="0" w:color="auto"/>
              <w:left w:val="single" w:sz="4" w:space="0" w:color="auto"/>
              <w:bottom w:val="single" w:sz="4" w:space="0" w:color="auto"/>
              <w:right w:val="single" w:sz="4" w:space="0" w:color="auto"/>
            </w:tcBorders>
            <w:vAlign w:val="center"/>
          </w:tcPr>
          <w:p w:rsidR="00A16816" w:rsidRPr="00115F02" w:rsidRDefault="00A16816" w:rsidP="00250527">
            <w:pPr>
              <w:autoSpaceDE w:val="0"/>
              <w:autoSpaceDN w:val="0"/>
              <w:adjustRightInd w:val="0"/>
              <w:ind w:firstLine="567"/>
              <w:rPr>
                <w:sz w:val="22"/>
                <w:szCs w:val="22"/>
              </w:rPr>
            </w:pPr>
            <w:r w:rsidRPr="00115F02">
              <w:rPr>
                <w:sz w:val="22"/>
                <w:szCs w:val="22"/>
              </w:rPr>
              <w:t>Петрозаводская ТЭЦ</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1 781,3</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горячая вода</w:t>
            </w:r>
          </w:p>
        </w:tc>
      </w:tr>
      <w:tr w:rsidR="00A16816" w:rsidRPr="00115F02" w:rsidTr="00C61D3A">
        <w:trPr>
          <w:cantSplit/>
          <w:trHeight w:val="246"/>
        </w:trPr>
        <w:tc>
          <w:tcPr>
            <w:tcW w:w="363" w:type="pct"/>
            <w:tcBorders>
              <w:top w:val="single" w:sz="4" w:space="0" w:color="auto"/>
              <w:left w:val="single" w:sz="4" w:space="0" w:color="auto"/>
              <w:bottom w:val="single" w:sz="4" w:space="0" w:color="auto"/>
              <w:right w:val="single" w:sz="4" w:space="0" w:color="auto"/>
            </w:tcBorders>
          </w:tcPr>
          <w:p w:rsidR="00A16816" w:rsidRPr="00115F02" w:rsidRDefault="00A16816" w:rsidP="00A16816">
            <w:pPr>
              <w:autoSpaceDE w:val="0"/>
              <w:autoSpaceDN w:val="0"/>
              <w:adjustRightInd w:val="0"/>
              <w:jc w:val="center"/>
              <w:rPr>
                <w:sz w:val="22"/>
                <w:szCs w:val="22"/>
              </w:rPr>
            </w:pPr>
            <w:r>
              <w:rPr>
                <w:sz w:val="22"/>
                <w:szCs w:val="22"/>
              </w:rPr>
              <w:t>2.</w:t>
            </w:r>
          </w:p>
        </w:tc>
        <w:tc>
          <w:tcPr>
            <w:tcW w:w="1905" w:type="pct"/>
            <w:tcBorders>
              <w:top w:val="single" w:sz="4" w:space="0" w:color="auto"/>
              <w:left w:val="single" w:sz="4" w:space="0" w:color="auto"/>
              <w:bottom w:val="single" w:sz="4" w:space="0" w:color="auto"/>
              <w:right w:val="single" w:sz="4" w:space="0" w:color="auto"/>
            </w:tcBorders>
            <w:vAlign w:val="center"/>
          </w:tcPr>
          <w:p w:rsidR="00A16816" w:rsidRPr="00115F02" w:rsidRDefault="00A16816" w:rsidP="00250527">
            <w:pPr>
              <w:autoSpaceDE w:val="0"/>
              <w:autoSpaceDN w:val="0"/>
              <w:adjustRightInd w:val="0"/>
              <w:ind w:firstLine="567"/>
              <w:rPr>
                <w:sz w:val="22"/>
                <w:szCs w:val="22"/>
              </w:rPr>
            </w:pPr>
            <w:r w:rsidRPr="00115F02">
              <w:rPr>
                <w:sz w:val="22"/>
                <w:szCs w:val="22"/>
              </w:rPr>
              <w:t>Петрозаводская ТЭЦ</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3,3</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отборный пар от 7,0 до 13,0 кг/кв. см</w:t>
            </w:r>
          </w:p>
        </w:tc>
      </w:tr>
      <w:tr w:rsidR="00A16816" w:rsidRPr="00115F02" w:rsidTr="00C61D3A">
        <w:trPr>
          <w:cantSplit/>
          <w:trHeight w:val="356"/>
        </w:trPr>
        <w:tc>
          <w:tcPr>
            <w:tcW w:w="5000" w:type="pct"/>
            <w:gridSpan w:val="4"/>
            <w:tcBorders>
              <w:top w:val="single" w:sz="4" w:space="0" w:color="auto"/>
              <w:left w:val="single" w:sz="4" w:space="0" w:color="auto"/>
              <w:bottom w:val="single" w:sz="4" w:space="0" w:color="auto"/>
              <w:right w:val="single" w:sz="4" w:space="0" w:color="auto"/>
            </w:tcBorders>
          </w:tcPr>
          <w:p w:rsidR="00A16816" w:rsidRPr="00115F02" w:rsidRDefault="00CA345D" w:rsidP="00CA345D">
            <w:pPr>
              <w:autoSpaceDE w:val="0"/>
              <w:autoSpaceDN w:val="0"/>
              <w:adjustRightInd w:val="0"/>
              <w:jc w:val="center"/>
              <w:rPr>
                <w:sz w:val="22"/>
                <w:szCs w:val="22"/>
              </w:rPr>
            </w:pPr>
            <w:r>
              <w:rPr>
                <w:sz w:val="22"/>
                <w:szCs w:val="22"/>
              </w:rPr>
              <w:t>Блок-станции  (электростанции предприятий других отраслей)</w:t>
            </w:r>
          </w:p>
        </w:tc>
      </w:tr>
      <w:tr w:rsidR="00A16816"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A16816" w:rsidRPr="00115F02" w:rsidRDefault="00A16816" w:rsidP="00250527">
            <w:pPr>
              <w:autoSpaceDE w:val="0"/>
              <w:autoSpaceDN w:val="0"/>
              <w:adjustRightInd w:val="0"/>
              <w:rPr>
                <w:sz w:val="22"/>
                <w:szCs w:val="22"/>
              </w:rPr>
            </w:pPr>
          </w:p>
        </w:tc>
        <w:tc>
          <w:tcPr>
            <w:tcW w:w="1905" w:type="pct"/>
            <w:tcBorders>
              <w:top w:val="single" w:sz="4" w:space="0" w:color="auto"/>
              <w:left w:val="single" w:sz="4" w:space="0" w:color="auto"/>
              <w:bottom w:val="single" w:sz="4" w:space="0" w:color="auto"/>
              <w:right w:val="single" w:sz="4" w:space="0" w:color="auto"/>
            </w:tcBorders>
            <w:vAlign w:val="center"/>
          </w:tcPr>
          <w:p w:rsidR="00A16816" w:rsidRDefault="00A16816" w:rsidP="00250527">
            <w:pPr>
              <w:autoSpaceDE w:val="0"/>
              <w:autoSpaceDN w:val="0"/>
              <w:adjustRightInd w:val="0"/>
              <w:rPr>
                <w:sz w:val="22"/>
                <w:szCs w:val="22"/>
              </w:rPr>
            </w:pPr>
            <w:r w:rsidRPr="00115F02">
              <w:rPr>
                <w:sz w:val="22"/>
                <w:szCs w:val="22"/>
              </w:rPr>
              <w:t xml:space="preserve">Всего от </w:t>
            </w:r>
            <w:r>
              <w:rPr>
                <w:sz w:val="22"/>
                <w:szCs w:val="22"/>
              </w:rPr>
              <w:t>э</w:t>
            </w:r>
            <w:r w:rsidRPr="00115F02">
              <w:rPr>
                <w:sz w:val="22"/>
                <w:szCs w:val="22"/>
              </w:rPr>
              <w:t>лектростанци</w:t>
            </w:r>
            <w:r>
              <w:rPr>
                <w:sz w:val="22"/>
                <w:szCs w:val="22"/>
              </w:rPr>
              <w:t>й</w:t>
            </w:r>
            <w:r w:rsidRPr="00115F02">
              <w:rPr>
                <w:sz w:val="22"/>
                <w:szCs w:val="22"/>
              </w:rPr>
              <w:t>,</w:t>
            </w:r>
          </w:p>
          <w:p w:rsidR="00A16816" w:rsidRPr="00115F02" w:rsidRDefault="00A16816" w:rsidP="00250527">
            <w:pPr>
              <w:autoSpaceDE w:val="0"/>
              <w:autoSpaceDN w:val="0"/>
              <w:adjustRightInd w:val="0"/>
              <w:rPr>
                <w:sz w:val="22"/>
                <w:szCs w:val="22"/>
              </w:rPr>
            </w:pPr>
            <w:r w:rsidRPr="00115F02">
              <w:rPr>
                <w:sz w:val="22"/>
                <w:szCs w:val="22"/>
              </w:rPr>
              <w:t>в том числе</w:t>
            </w:r>
            <w:r>
              <w:rPr>
                <w:sz w:val="22"/>
                <w:szCs w:val="22"/>
              </w:rPr>
              <w:t>:</w:t>
            </w:r>
          </w:p>
        </w:tc>
        <w:tc>
          <w:tcPr>
            <w:tcW w:w="978" w:type="pct"/>
            <w:tcBorders>
              <w:top w:val="single" w:sz="4" w:space="0" w:color="auto"/>
              <w:left w:val="single" w:sz="4" w:space="0" w:color="auto"/>
              <w:bottom w:val="single" w:sz="4" w:space="0" w:color="auto"/>
              <w:right w:val="single" w:sz="4" w:space="0" w:color="auto"/>
            </w:tcBorders>
          </w:tcPr>
          <w:p w:rsidR="00A16816" w:rsidRPr="004A3F08" w:rsidRDefault="00A16816" w:rsidP="00044C0C">
            <w:pPr>
              <w:jc w:val="center"/>
              <w:rPr>
                <w:sz w:val="22"/>
                <w:szCs w:val="22"/>
              </w:rPr>
            </w:pPr>
            <w:r w:rsidRPr="004A3F08">
              <w:rPr>
                <w:sz w:val="22"/>
                <w:szCs w:val="22"/>
              </w:rPr>
              <w:t>3</w:t>
            </w:r>
            <w:r>
              <w:rPr>
                <w:sz w:val="22"/>
                <w:szCs w:val="22"/>
              </w:rPr>
              <w:t xml:space="preserve"> </w:t>
            </w:r>
            <w:r w:rsidRPr="004A3F08">
              <w:rPr>
                <w:sz w:val="22"/>
                <w:szCs w:val="22"/>
              </w:rPr>
              <w:t>814,4</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w:t>
            </w:r>
          </w:p>
        </w:tc>
      </w:tr>
      <w:tr w:rsidR="00A16816"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A16816" w:rsidRDefault="00947C6A" w:rsidP="001310DF">
            <w:pPr>
              <w:autoSpaceDE w:val="0"/>
              <w:autoSpaceDN w:val="0"/>
              <w:adjustRightInd w:val="0"/>
              <w:jc w:val="center"/>
              <w:rPr>
                <w:sz w:val="22"/>
                <w:szCs w:val="22"/>
              </w:rPr>
            </w:pPr>
            <w:r>
              <w:rPr>
                <w:sz w:val="22"/>
                <w:szCs w:val="22"/>
              </w:rPr>
              <w:t>1.</w:t>
            </w:r>
          </w:p>
        </w:tc>
        <w:tc>
          <w:tcPr>
            <w:tcW w:w="1905" w:type="pct"/>
            <w:tcBorders>
              <w:top w:val="single" w:sz="4" w:space="0" w:color="auto"/>
              <w:left w:val="single" w:sz="4" w:space="0" w:color="auto"/>
              <w:bottom w:val="single" w:sz="4" w:space="0" w:color="auto"/>
              <w:right w:val="single" w:sz="4" w:space="0" w:color="auto"/>
            </w:tcBorders>
            <w:vAlign w:val="center"/>
          </w:tcPr>
          <w:p w:rsidR="00A16816" w:rsidRDefault="00A16816" w:rsidP="00250527">
            <w:pPr>
              <w:autoSpaceDE w:val="0"/>
              <w:autoSpaceDN w:val="0"/>
              <w:adjustRightInd w:val="0"/>
              <w:rPr>
                <w:sz w:val="22"/>
                <w:szCs w:val="22"/>
              </w:rPr>
            </w:pPr>
            <w:r>
              <w:rPr>
                <w:sz w:val="22"/>
                <w:szCs w:val="22"/>
              </w:rPr>
              <w:t>ОАО «Кондопога»</w:t>
            </w:r>
            <w:r w:rsidRPr="00115F02">
              <w:rPr>
                <w:sz w:val="22"/>
                <w:szCs w:val="22"/>
              </w:rPr>
              <w:t xml:space="preserve">, </w:t>
            </w:r>
            <w:r w:rsidR="00947C6A">
              <w:rPr>
                <w:sz w:val="22"/>
                <w:szCs w:val="22"/>
              </w:rPr>
              <w:t>всего</w:t>
            </w:r>
          </w:p>
        </w:tc>
        <w:tc>
          <w:tcPr>
            <w:tcW w:w="978" w:type="pct"/>
            <w:tcBorders>
              <w:top w:val="single" w:sz="4" w:space="0" w:color="auto"/>
              <w:left w:val="single" w:sz="4" w:space="0" w:color="auto"/>
              <w:bottom w:val="single" w:sz="4" w:space="0" w:color="auto"/>
              <w:right w:val="single" w:sz="4" w:space="0" w:color="auto"/>
            </w:tcBorders>
          </w:tcPr>
          <w:p w:rsidR="00A16816" w:rsidRPr="004A3F08" w:rsidRDefault="00CA345D" w:rsidP="00044C0C">
            <w:pPr>
              <w:jc w:val="center"/>
              <w:rPr>
                <w:sz w:val="22"/>
                <w:szCs w:val="22"/>
              </w:rPr>
            </w:pPr>
            <w:r>
              <w:rPr>
                <w:sz w:val="22"/>
                <w:szCs w:val="22"/>
              </w:rPr>
              <w:t>2024,5</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w:t>
            </w:r>
          </w:p>
        </w:tc>
      </w:tr>
      <w:tr w:rsidR="00947C6A"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947C6A" w:rsidRDefault="00947C6A" w:rsidP="001310DF">
            <w:pPr>
              <w:autoSpaceDE w:val="0"/>
              <w:autoSpaceDN w:val="0"/>
              <w:adjustRightInd w:val="0"/>
              <w:jc w:val="center"/>
              <w:rPr>
                <w:sz w:val="22"/>
                <w:szCs w:val="22"/>
              </w:rPr>
            </w:pPr>
          </w:p>
        </w:tc>
        <w:tc>
          <w:tcPr>
            <w:tcW w:w="1905" w:type="pct"/>
            <w:tcBorders>
              <w:top w:val="single" w:sz="4" w:space="0" w:color="auto"/>
              <w:left w:val="single" w:sz="4" w:space="0" w:color="auto"/>
              <w:bottom w:val="single" w:sz="4" w:space="0" w:color="auto"/>
              <w:right w:val="single" w:sz="4" w:space="0" w:color="auto"/>
            </w:tcBorders>
            <w:vAlign w:val="center"/>
          </w:tcPr>
          <w:p w:rsidR="00947C6A" w:rsidRDefault="00947C6A" w:rsidP="00250527">
            <w:pPr>
              <w:autoSpaceDE w:val="0"/>
              <w:autoSpaceDN w:val="0"/>
              <w:adjustRightInd w:val="0"/>
              <w:rPr>
                <w:sz w:val="22"/>
                <w:szCs w:val="22"/>
              </w:rPr>
            </w:pPr>
            <w:r>
              <w:rPr>
                <w:sz w:val="22"/>
                <w:szCs w:val="22"/>
              </w:rPr>
              <w:t>в том числе:</w:t>
            </w:r>
          </w:p>
        </w:tc>
        <w:tc>
          <w:tcPr>
            <w:tcW w:w="978" w:type="pct"/>
            <w:tcBorders>
              <w:top w:val="single" w:sz="4" w:space="0" w:color="auto"/>
              <w:left w:val="single" w:sz="4" w:space="0" w:color="auto"/>
              <w:bottom w:val="single" w:sz="4" w:space="0" w:color="auto"/>
              <w:right w:val="single" w:sz="4" w:space="0" w:color="auto"/>
            </w:tcBorders>
          </w:tcPr>
          <w:p w:rsidR="00947C6A" w:rsidRPr="004A3F08" w:rsidRDefault="00947C6A" w:rsidP="00044C0C">
            <w:pPr>
              <w:jc w:val="center"/>
              <w:rPr>
                <w:sz w:val="22"/>
                <w:szCs w:val="22"/>
              </w:rPr>
            </w:pPr>
          </w:p>
        </w:tc>
        <w:tc>
          <w:tcPr>
            <w:tcW w:w="1754" w:type="pct"/>
            <w:tcBorders>
              <w:top w:val="single" w:sz="4" w:space="0" w:color="auto"/>
              <w:left w:val="single" w:sz="4" w:space="0" w:color="auto"/>
              <w:bottom w:val="single" w:sz="4" w:space="0" w:color="auto"/>
              <w:right w:val="single" w:sz="4" w:space="0" w:color="auto"/>
            </w:tcBorders>
          </w:tcPr>
          <w:p w:rsidR="00947C6A" w:rsidRDefault="00947C6A" w:rsidP="00044C0C">
            <w:pPr>
              <w:autoSpaceDE w:val="0"/>
              <w:autoSpaceDN w:val="0"/>
              <w:adjustRightInd w:val="0"/>
              <w:jc w:val="center"/>
              <w:rPr>
                <w:sz w:val="22"/>
                <w:szCs w:val="22"/>
              </w:rPr>
            </w:pPr>
          </w:p>
        </w:tc>
      </w:tr>
      <w:tr w:rsidR="00A16816" w:rsidRPr="00115F02" w:rsidTr="00C61D3A">
        <w:trPr>
          <w:cantSplit/>
          <w:trHeight w:val="360"/>
        </w:trPr>
        <w:tc>
          <w:tcPr>
            <w:tcW w:w="363" w:type="pct"/>
            <w:tcBorders>
              <w:top w:val="single" w:sz="4" w:space="0" w:color="auto"/>
              <w:left w:val="single" w:sz="4" w:space="0" w:color="auto"/>
              <w:bottom w:val="single" w:sz="4" w:space="0" w:color="auto"/>
              <w:right w:val="single" w:sz="4" w:space="0" w:color="auto"/>
            </w:tcBorders>
          </w:tcPr>
          <w:p w:rsidR="00A16816" w:rsidRDefault="00947C6A" w:rsidP="001310DF">
            <w:pPr>
              <w:autoSpaceDE w:val="0"/>
              <w:autoSpaceDN w:val="0"/>
              <w:adjustRightInd w:val="0"/>
              <w:jc w:val="center"/>
              <w:rPr>
                <w:sz w:val="22"/>
                <w:szCs w:val="22"/>
              </w:rPr>
            </w:pPr>
            <w:r>
              <w:rPr>
                <w:sz w:val="22"/>
                <w:szCs w:val="22"/>
              </w:rPr>
              <w:t>1.1.</w:t>
            </w:r>
          </w:p>
        </w:tc>
        <w:tc>
          <w:tcPr>
            <w:tcW w:w="1905" w:type="pct"/>
            <w:tcBorders>
              <w:top w:val="single" w:sz="4" w:space="0" w:color="auto"/>
              <w:left w:val="single" w:sz="4" w:space="0" w:color="auto"/>
              <w:bottom w:val="single" w:sz="4" w:space="0" w:color="auto"/>
              <w:right w:val="single" w:sz="4" w:space="0" w:color="auto"/>
            </w:tcBorders>
            <w:vAlign w:val="center"/>
          </w:tcPr>
          <w:p w:rsidR="00A16816" w:rsidRPr="00115F02" w:rsidRDefault="00A16816" w:rsidP="00250527">
            <w:pPr>
              <w:autoSpaceDE w:val="0"/>
              <w:autoSpaceDN w:val="0"/>
              <w:adjustRightInd w:val="0"/>
              <w:ind w:firstLine="567"/>
              <w:rPr>
                <w:sz w:val="22"/>
                <w:szCs w:val="22"/>
              </w:rPr>
            </w:pPr>
            <w:r>
              <w:rPr>
                <w:sz w:val="22"/>
                <w:szCs w:val="22"/>
              </w:rPr>
              <w:t>ТЭС-1 (КТЦ)</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jc w:val="center"/>
              <w:rPr>
                <w:sz w:val="24"/>
                <w:szCs w:val="24"/>
              </w:rPr>
            </w:pPr>
            <w:r w:rsidRPr="00115F02">
              <w:rPr>
                <w:sz w:val="22"/>
                <w:szCs w:val="22"/>
              </w:rPr>
              <w:t>1</w:t>
            </w:r>
            <w:r>
              <w:rPr>
                <w:sz w:val="22"/>
                <w:szCs w:val="22"/>
              </w:rPr>
              <w:t> </w:t>
            </w:r>
            <w:r w:rsidRPr="00115F02">
              <w:rPr>
                <w:sz w:val="22"/>
                <w:szCs w:val="22"/>
              </w:rPr>
              <w:t>106,2</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отборный Р=6 ата, t=180</w:t>
            </w:r>
            <w:r>
              <w:rPr>
                <w:sz w:val="22"/>
                <w:szCs w:val="22"/>
              </w:rPr>
              <w:sym w:font="Symbol" w:char="F0B0"/>
            </w:r>
            <w:r w:rsidRPr="00115F02">
              <w:rPr>
                <w:sz w:val="22"/>
                <w:szCs w:val="22"/>
              </w:rPr>
              <w:t>С</w:t>
            </w:r>
            <w:r>
              <w:rPr>
                <w:sz w:val="22"/>
                <w:szCs w:val="22"/>
              </w:rPr>
              <w:t xml:space="preserve">, </w:t>
            </w:r>
            <w:r>
              <w:rPr>
                <w:sz w:val="22"/>
                <w:szCs w:val="22"/>
              </w:rPr>
              <w:br/>
              <w:t>Р=8-13 ата, t=250</w:t>
            </w:r>
            <w:r>
              <w:rPr>
                <w:sz w:val="22"/>
                <w:szCs w:val="22"/>
              </w:rPr>
              <w:sym w:font="Symbol" w:char="F0B0"/>
            </w:r>
            <w:r w:rsidRPr="00115F02">
              <w:rPr>
                <w:sz w:val="22"/>
                <w:szCs w:val="22"/>
              </w:rPr>
              <w:t>С</w:t>
            </w:r>
          </w:p>
        </w:tc>
      </w:tr>
      <w:tr w:rsidR="00A16816" w:rsidRPr="00115F02" w:rsidTr="00C61D3A">
        <w:trPr>
          <w:cantSplit/>
          <w:trHeight w:val="720"/>
        </w:trPr>
        <w:tc>
          <w:tcPr>
            <w:tcW w:w="363" w:type="pct"/>
            <w:tcBorders>
              <w:top w:val="single" w:sz="4" w:space="0" w:color="auto"/>
              <w:left w:val="single" w:sz="4" w:space="0" w:color="auto"/>
              <w:bottom w:val="single" w:sz="4" w:space="0" w:color="auto"/>
              <w:right w:val="single" w:sz="4" w:space="0" w:color="auto"/>
            </w:tcBorders>
          </w:tcPr>
          <w:p w:rsidR="00947C6A" w:rsidRDefault="00947C6A" w:rsidP="00044C0C">
            <w:pPr>
              <w:autoSpaceDE w:val="0"/>
              <w:autoSpaceDN w:val="0"/>
              <w:adjustRightInd w:val="0"/>
              <w:jc w:val="center"/>
              <w:rPr>
                <w:sz w:val="22"/>
                <w:szCs w:val="22"/>
              </w:rPr>
            </w:pPr>
            <w:r>
              <w:rPr>
                <w:sz w:val="22"/>
                <w:szCs w:val="22"/>
              </w:rPr>
              <w:t>1.2.</w:t>
            </w:r>
          </w:p>
          <w:p w:rsidR="001310DF" w:rsidRDefault="001310DF" w:rsidP="00044C0C">
            <w:pPr>
              <w:autoSpaceDE w:val="0"/>
              <w:autoSpaceDN w:val="0"/>
              <w:adjustRightInd w:val="0"/>
              <w:jc w:val="center"/>
              <w:rPr>
                <w:sz w:val="22"/>
                <w:szCs w:val="22"/>
              </w:rPr>
            </w:pPr>
          </w:p>
          <w:p w:rsidR="001310DF" w:rsidRPr="00115F02" w:rsidRDefault="001310DF" w:rsidP="00044C0C">
            <w:pPr>
              <w:autoSpaceDE w:val="0"/>
              <w:autoSpaceDN w:val="0"/>
              <w:adjustRightInd w:val="0"/>
              <w:jc w:val="center"/>
              <w:rPr>
                <w:sz w:val="22"/>
                <w:szCs w:val="22"/>
              </w:rPr>
            </w:pPr>
          </w:p>
        </w:tc>
        <w:tc>
          <w:tcPr>
            <w:tcW w:w="1905"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ind w:firstLine="567"/>
              <w:rPr>
                <w:sz w:val="22"/>
                <w:szCs w:val="22"/>
              </w:rPr>
            </w:pPr>
            <w:r w:rsidRPr="00115F02">
              <w:rPr>
                <w:sz w:val="22"/>
                <w:szCs w:val="22"/>
              </w:rPr>
              <w:t>ТЭС-2</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jc w:val="center"/>
              <w:rPr>
                <w:sz w:val="24"/>
                <w:szCs w:val="24"/>
              </w:rPr>
            </w:pPr>
            <w:r w:rsidRPr="00115F02">
              <w:rPr>
                <w:sz w:val="22"/>
                <w:szCs w:val="22"/>
              </w:rPr>
              <w:t>716,8</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 xml:space="preserve">редуцированный Р=6 ата, </w:t>
            </w:r>
            <w:r w:rsidRPr="00115F02">
              <w:rPr>
                <w:sz w:val="22"/>
                <w:szCs w:val="22"/>
              </w:rPr>
              <w:br/>
              <w:t xml:space="preserve">t=180 градусов С, Р=8-13 ата,       </w:t>
            </w:r>
            <w:r w:rsidRPr="00115F02">
              <w:rPr>
                <w:sz w:val="22"/>
                <w:szCs w:val="22"/>
              </w:rPr>
              <w:br/>
              <w:t xml:space="preserve">t=250 </w:t>
            </w:r>
            <w:r>
              <w:rPr>
                <w:sz w:val="22"/>
                <w:szCs w:val="22"/>
              </w:rPr>
              <w:sym w:font="Symbol" w:char="F0B0"/>
            </w:r>
            <w:r w:rsidRPr="00115F02">
              <w:rPr>
                <w:sz w:val="22"/>
                <w:szCs w:val="22"/>
              </w:rPr>
              <w:t>С</w:t>
            </w:r>
            <w:r w:rsidRPr="00776147">
              <w:rPr>
                <w:sz w:val="22"/>
                <w:szCs w:val="22"/>
              </w:rPr>
              <w:t>;</w:t>
            </w:r>
            <w:r>
              <w:rPr>
                <w:sz w:val="22"/>
                <w:szCs w:val="22"/>
              </w:rPr>
              <w:br/>
              <w:t>о</w:t>
            </w:r>
            <w:r w:rsidRPr="00115F02">
              <w:rPr>
                <w:sz w:val="22"/>
                <w:szCs w:val="22"/>
              </w:rPr>
              <w:t xml:space="preserve">тборный Р=6 ата, t=180 </w:t>
            </w:r>
            <w:r>
              <w:rPr>
                <w:sz w:val="22"/>
                <w:szCs w:val="22"/>
              </w:rPr>
              <w:sym w:font="Symbol" w:char="F0B0"/>
            </w:r>
            <w:r w:rsidRPr="00115F02">
              <w:rPr>
                <w:sz w:val="22"/>
                <w:szCs w:val="22"/>
              </w:rPr>
              <w:t>С</w:t>
            </w:r>
            <w:r>
              <w:rPr>
                <w:sz w:val="22"/>
                <w:szCs w:val="22"/>
              </w:rPr>
              <w:t xml:space="preserve">, </w:t>
            </w:r>
            <w:r>
              <w:rPr>
                <w:sz w:val="22"/>
                <w:szCs w:val="22"/>
              </w:rPr>
              <w:br/>
              <w:t>Р=1,2 ата, t=135</w:t>
            </w:r>
            <w:r>
              <w:rPr>
                <w:sz w:val="22"/>
                <w:szCs w:val="22"/>
              </w:rPr>
              <w:sym w:font="Symbol" w:char="F0B0"/>
            </w:r>
            <w:r w:rsidRPr="00115F02">
              <w:rPr>
                <w:sz w:val="22"/>
                <w:szCs w:val="22"/>
              </w:rPr>
              <w:t>С</w:t>
            </w:r>
          </w:p>
        </w:tc>
      </w:tr>
      <w:tr w:rsidR="00A16816" w:rsidRPr="00115F02" w:rsidTr="00C61D3A">
        <w:trPr>
          <w:cantSplit/>
          <w:trHeight w:val="480"/>
        </w:trPr>
        <w:tc>
          <w:tcPr>
            <w:tcW w:w="363" w:type="pct"/>
            <w:tcBorders>
              <w:top w:val="single" w:sz="4" w:space="0" w:color="auto"/>
              <w:left w:val="single" w:sz="4" w:space="0" w:color="auto"/>
              <w:bottom w:val="single" w:sz="4" w:space="0" w:color="auto"/>
              <w:right w:val="single" w:sz="4" w:space="0" w:color="auto"/>
            </w:tcBorders>
          </w:tcPr>
          <w:p w:rsidR="00947C6A" w:rsidRDefault="00947C6A" w:rsidP="00044C0C">
            <w:pPr>
              <w:autoSpaceDE w:val="0"/>
              <w:autoSpaceDN w:val="0"/>
              <w:adjustRightInd w:val="0"/>
              <w:jc w:val="center"/>
              <w:rPr>
                <w:sz w:val="22"/>
                <w:szCs w:val="22"/>
              </w:rPr>
            </w:pPr>
            <w:r>
              <w:rPr>
                <w:sz w:val="22"/>
                <w:szCs w:val="22"/>
              </w:rPr>
              <w:t>1.3.</w:t>
            </w:r>
          </w:p>
          <w:p w:rsidR="001310DF" w:rsidRPr="00115F02" w:rsidRDefault="001310DF" w:rsidP="00044C0C">
            <w:pPr>
              <w:autoSpaceDE w:val="0"/>
              <w:autoSpaceDN w:val="0"/>
              <w:adjustRightInd w:val="0"/>
              <w:jc w:val="center"/>
              <w:rPr>
                <w:sz w:val="22"/>
                <w:szCs w:val="22"/>
              </w:rPr>
            </w:pPr>
          </w:p>
        </w:tc>
        <w:tc>
          <w:tcPr>
            <w:tcW w:w="1905"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rPr>
                <w:sz w:val="22"/>
                <w:szCs w:val="22"/>
              </w:rPr>
            </w:pPr>
            <w:r w:rsidRPr="00115F02">
              <w:rPr>
                <w:sz w:val="22"/>
                <w:szCs w:val="22"/>
              </w:rPr>
              <w:t>Утилизационная котельная ОАО</w:t>
            </w:r>
            <w:r>
              <w:rPr>
                <w:sz w:val="22"/>
                <w:szCs w:val="22"/>
              </w:rPr>
              <w:t> «Кондопога»</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201,5</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 xml:space="preserve">редуцированный Р=6 ата,          </w:t>
            </w:r>
            <w:r w:rsidRPr="00115F02">
              <w:rPr>
                <w:sz w:val="22"/>
                <w:szCs w:val="22"/>
              </w:rPr>
              <w:br/>
              <w:t>t=180</w:t>
            </w:r>
            <w:r>
              <w:rPr>
                <w:sz w:val="22"/>
                <w:szCs w:val="22"/>
              </w:rPr>
              <w:sym w:font="Symbol" w:char="F0B0"/>
            </w:r>
            <w:r w:rsidRPr="00115F02">
              <w:rPr>
                <w:sz w:val="22"/>
                <w:szCs w:val="22"/>
              </w:rPr>
              <w:t xml:space="preserve">С, Р=8-13 ата,       </w:t>
            </w:r>
            <w:r w:rsidRPr="00115F02">
              <w:rPr>
                <w:sz w:val="22"/>
                <w:szCs w:val="22"/>
              </w:rPr>
              <w:br/>
              <w:t>t=25</w:t>
            </w:r>
            <w:r>
              <w:rPr>
                <w:sz w:val="22"/>
                <w:szCs w:val="22"/>
              </w:rPr>
              <w:t>0</w:t>
            </w:r>
            <w:r>
              <w:rPr>
                <w:sz w:val="22"/>
                <w:szCs w:val="22"/>
              </w:rPr>
              <w:sym w:font="Symbol" w:char="F0B0"/>
            </w:r>
            <w:r w:rsidRPr="00115F02">
              <w:rPr>
                <w:sz w:val="22"/>
                <w:szCs w:val="22"/>
              </w:rPr>
              <w:t>С</w:t>
            </w:r>
          </w:p>
        </w:tc>
      </w:tr>
      <w:tr w:rsidR="00A16816" w:rsidRPr="00115F02" w:rsidTr="00C61D3A">
        <w:trPr>
          <w:cantSplit/>
          <w:trHeight w:val="360"/>
        </w:trPr>
        <w:tc>
          <w:tcPr>
            <w:tcW w:w="363" w:type="pct"/>
            <w:tcBorders>
              <w:top w:val="single" w:sz="4" w:space="0" w:color="auto"/>
              <w:left w:val="single" w:sz="4" w:space="0" w:color="auto"/>
              <w:bottom w:val="single" w:sz="4" w:space="0" w:color="auto"/>
              <w:right w:val="single" w:sz="4" w:space="0" w:color="auto"/>
            </w:tcBorders>
          </w:tcPr>
          <w:p w:rsidR="00A16816" w:rsidRDefault="00947C6A" w:rsidP="00044C0C">
            <w:pPr>
              <w:autoSpaceDE w:val="0"/>
              <w:autoSpaceDN w:val="0"/>
              <w:adjustRightInd w:val="0"/>
              <w:jc w:val="center"/>
              <w:rPr>
                <w:sz w:val="22"/>
                <w:szCs w:val="22"/>
              </w:rPr>
            </w:pPr>
            <w:r>
              <w:rPr>
                <w:sz w:val="22"/>
                <w:szCs w:val="22"/>
              </w:rPr>
              <w:t>2</w:t>
            </w:r>
            <w:r w:rsidR="001310DF">
              <w:rPr>
                <w:sz w:val="22"/>
                <w:szCs w:val="22"/>
              </w:rPr>
              <w:t>.</w:t>
            </w:r>
          </w:p>
        </w:tc>
        <w:tc>
          <w:tcPr>
            <w:tcW w:w="1905"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rPr>
                <w:sz w:val="22"/>
                <w:szCs w:val="22"/>
              </w:rPr>
            </w:pPr>
            <w:r>
              <w:rPr>
                <w:sz w:val="22"/>
                <w:szCs w:val="22"/>
              </w:rPr>
              <w:t>ТЭЦ ОАО «ЦЗ «Питкяранта»</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sidRPr="00115F02">
              <w:rPr>
                <w:sz w:val="22"/>
                <w:szCs w:val="22"/>
              </w:rPr>
              <w:t>486,2</w:t>
            </w:r>
          </w:p>
        </w:tc>
        <w:tc>
          <w:tcPr>
            <w:tcW w:w="1754"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jc w:val="center"/>
              <w:rPr>
                <w:sz w:val="22"/>
                <w:szCs w:val="22"/>
              </w:rPr>
            </w:pPr>
            <w:r>
              <w:rPr>
                <w:sz w:val="22"/>
                <w:szCs w:val="22"/>
              </w:rPr>
              <w:t>Р=5 и 10 атм</w:t>
            </w:r>
          </w:p>
        </w:tc>
      </w:tr>
      <w:tr w:rsidR="00A16816"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A16816" w:rsidRDefault="00947C6A" w:rsidP="00044C0C">
            <w:pPr>
              <w:autoSpaceDE w:val="0"/>
              <w:autoSpaceDN w:val="0"/>
              <w:adjustRightInd w:val="0"/>
              <w:jc w:val="center"/>
              <w:rPr>
                <w:sz w:val="22"/>
                <w:szCs w:val="22"/>
              </w:rPr>
            </w:pPr>
            <w:r>
              <w:rPr>
                <w:sz w:val="22"/>
                <w:szCs w:val="22"/>
              </w:rPr>
              <w:t>3</w:t>
            </w:r>
            <w:r w:rsidR="001310DF">
              <w:rPr>
                <w:sz w:val="22"/>
                <w:szCs w:val="22"/>
              </w:rPr>
              <w:t>.</w:t>
            </w:r>
          </w:p>
          <w:p w:rsidR="001310DF" w:rsidRPr="00115F02" w:rsidRDefault="001310DF" w:rsidP="00044C0C">
            <w:pPr>
              <w:autoSpaceDE w:val="0"/>
              <w:autoSpaceDN w:val="0"/>
              <w:adjustRightInd w:val="0"/>
              <w:jc w:val="center"/>
              <w:rPr>
                <w:sz w:val="22"/>
                <w:szCs w:val="22"/>
              </w:rPr>
            </w:pPr>
          </w:p>
        </w:tc>
        <w:tc>
          <w:tcPr>
            <w:tcW w:w="1905"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rPr>
                <w:sz w:val="22"/>
                <w:szCs w:val="22"/>
              </w:rPr>
            </w:pPr>
            <w:r w:rsidRPr="00115F02">
              <w:rPr>
                <w:sz w:val="22"/>
                <w:szCs w:val="22"/>
              </w:rPr>
              <w:t xml:space="preserve">ТЭЦ-1 </w:t>
            </w:r>
            <w:r>
              <w:rPr>
                <w:sz w:val="22"/>
                <w:szCs w:val="22"/>
              </w:rPr>
              <w:t>ОАО «Сегежский ЦБК»</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jc w:val="center"/>
              <w:rPr>
                <w:sz w:val="24"/>
                <w:szCs w:val="24"/>
              </w:rPr>
            </w:pPr>
            <w:r w:rsidRPr="00115F02">
              <w:rPr>
                <w:sz w:val="22"/>
                <w:szCs w:val="22"/>
              </w:rPr>
              <w:t>702,9</w:t>
            </w:r>
          </w:p>
        </w:tc>
        <w:tc>
          <w:tcPr>
            <w:tcW w:w="1754" w:type="pct"/>
            <w:tcBorders>
              <w:top w:val="single" w:sz="4" w:space="0" w:color="auto"/>
              <w:left w:val="single" w:sz="4" w:space="0" w:color="auto"/>
              <w:bottom w:val="single" w:sz="4" w:space="0" w:color="auto"/>
              <w:right w:val="single" w:sz="4" w:space="0" w:color="auto"/>
            </w:tcBorders>
          </w:tcPr>
          <w:p w:rsidR="00A16816" w:rsidRDefault="00A16816" w:rsidP="00044C0C">
            <w:pPr>
              <w:autoSpaceDE w:val="0"/>
              <w:autoSpaceDN w:val="0"/>
              <w:adjustRightInd w:val="0"/>
              <w:jc w:val="center"/>
              <w:rPr>
                <w:sz w:val="22"/>
                <w:szCs w:val="22"/>
              </w:rPr>
            </w:pPr>
            <w:r w:rsidRPr="00115F02">
              <w:rPr>
                <w:sz w:val="22"/>
                <w:szCs w:val="22"/>
              </w:rPr>
              <w:t>отборный пар 15 кг/кв. см</w:t>
            </w:r>
          </w:p>
          <w:p w:rsidR="00A16816" w:rsidRPr="00115F02" w:rsidRDefault="00A16816" w:rsidP="00044C0C">
            <w:pPr>
              <w:autoSpaceDE w:val="0"/>
              <w:autoSpaceDN w:val="0"/>
              <w:adjustRightInd w:val="0"/>
              <w:jc w:val="center"/>
              <w:rPr>
                <w:sz w:val="22"/>
                <w:szCs w:val="22"/>
              </w:rPr>
            </w:pPr>
            <w:r w:rsidRPr="00115F02">
              <w:rPr>
                <w:sz w:val="22"/>
                <w:szCs w:val="22"/>
              </w:rPr>
              <w:t>отборный пар 6 кг/кв. см</w:t>
            </w:r>
          </w:p>
        </w:tc>
      </w:tr>
      <w:tr w:rsidR="00A16816" w:rsidRPr="00115F02" w:rsidTr="00C61D3A">
        <w:trPr>
          <w:cantSplit/>
          <w:trHeight w:val="240"/>
        </w:trPr>
        <w:tc>
          <w:tcPr>
            <w:tcW w:w="363" w:type="pct"/>
            <w:tcBorders>
              <w:top w:val="single" w:sz="4" w:space="0" w:color="auto"/>
              <w:left w:val="single" w:sz="4" w:space="0" w:color="auto"/>
              <w:bottom w:val="single" w:sz="4" w:space="0" w:color="auto"/>
              <w:right w:val="single" w:sz="4" w:space="0" w:color="auto"/>
            </w:tcBorders>
          </w:tcPr>
          <w:p w:rsidR="00A16816" w:rsidRDefault="00947C6A" w:rsidP="00044C0C">
            <w:pPr>
              <w:autoSpaceDE w:val="0"/>
              <w:autoSpaceDN w:val="0"/>
              <w:adjustRightInd w:val="0"/>
              <w:jc w:val="center"/>
              <w:rPr>
                <w:sz w:val="22"/>
                <w:szCs w:val="22"/>
              </w:rPr>
            </w:pPr>
            <w:r>
              <w:rPr>
                <w:sz w:val="22"/>
                <w:szCs w:val="22"/>
              </w:rPr>
              <w:t>4</w:t>
            </w:r>
            <w:r w:rsidR="001310DF">
              <w:rPr>
                <w:sz w:val="22"/>
                <w:szCs w:val="22"/>
              </w:rPr>
              <w:t>.</w:t>
            </w:r>
          </w:p>
        </w:tc>
        <w:tc>
          <w:tcPr>
            <w:tcW w:w="1905"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autoSpaceDE w:val="0"/>
              <w:autoSpaceDN w:val="0"/>
              <w:adjustRightInd w:val="0"/>
              <w:rPr>
                <w:sz w:val="22"/>
                <w:szCs w:val="22"/>
              </w:rPr>
            </w:pPr>
            <w:r>
              <w:rPr>
                <w:sz w:val="22"/>
                <w:szCs w:val="22"/>
              </w:rPr>
              <w:t>ТЭЦ</w:t>
            </w:r>
            <w:r w:rsidRPr="00115F02">
              <w:rPr>
                <w:sz w:val="22"/>
                <w:szCs w:val="22"/>
              </w:rPr>
              <w:t xml:space="preserve">-2 </w:t>
            </w:r>
            <w:r>
              <w:rPr>
                <w:sz w:val="22"/>
                <w:szCs w:val="22"/>
              </w:rPr>
              <w:t>ОАО «</w:t>
            </w:r>
            <w:r w:rsidRPr="00115F02">
              <w:rPr>
                <w:sz w:val="22"/>
                <w:szCs w:val="22"/>
              </w:rPr>
              <w:t>Сегежский ЦБК</w:t>
            </w:r>
            <w:r>
              <w:rPr>
                <w:sz w:val="22"/>
                <w:szCs w:val="22"/>
              </w:rPr>
              <w:t>»</w:t>
            </w:r>
          </w:p>
        </w:tc>
        <w:tc>
          <w:tcPr>
            <w:tcW w:w="978" w:type="pct"/>
            <w:tcBorders>
              <w:top w:val="single" w:sz="4" w:space="0" w:color="auto"/>
              <w:left w:val="single" w:sz="4" w:space="0" w:color="auto"/>
              <w:bottom w:val="single" w:sz="4" w:space="0" w:color="auto"/>
              <w:right w:val="single" w:sz="4" w:space="0" w:color="auto"/>
            </w:tcBorders>
          </w:tcPr>
          <w:p w:rsidR="00A16816" w:rsidRPr="00115F02" w:rsidRDefault="00A16816" w:rsidP="00044C0C">
            <w:pPr>
              <w:jc w:val="center"/>
              <w:rPr>
                <w:sz w:val="24"/>
                <w:szCs w:val="24"/>
              </w:rPr>
            </w:pPr>
            <w:r w:rsidRPr="00115F02">
              <w:rPr>
                <w:sz w:val="22"/>
                <w:szCs w:val="22"/>
              </w:rPr>
              <w:t>600,8</w:t>
            </w:r>
          </w:p>
        </w:tc>
        <w:tc>
          <w:tcPr>
            <w:tcW w:w="1754" w:type="pct"/>
            <w:tcBorders>
              <w:top w:val="single" w:sz="4" w:space="0" w:color="auto"/>
              <w:left w:val="single" w:sz="4" w:space="0" w:color="auto"/>
              <w:bottom w:val="single" w:sz="4" w:space="0" w:color="auto"/>
              <w:right w:val="single" w:sz="4" w:space="0" w:color="auto"/>
            </w:tcBorders>
          </w:tcPr>
          <w:p w:rsidR="00A16816" w:rsidRDefault="00A16816" w:rsidP="00044C0C">
            <w:pPr>
              <w:autoSpaceDE w:val="0"/>
              <w:autoSpaceDN w:val="0"/>
              <w:adjustRightInd w:val="0"/>
              <w:jc w:val="center"/>
              <w:rPr>
                <w:sz w:val="22"/>
                <w:szCs w:val="22"/>
              </w:rPr>
            </w:pPr>
            <w:r w:rsidRPr="00115F02">
              <w:rPr>
                <w:sz w:val="22"/>
                <w:szCs w:val="22"/>
              </w:rPr>
              <w:t>отборный пар 15 кг/кв. см</w:t>
            </w:r>
          </w:p>
          <w:p w:rsidR="00A16816" w:rsidRPr="00115F02" w:rsidRDefault="00A16816" w:rsidP="00044C0C">
            <w:pPr>
              <w:autoSpaceDE w:val="0"/>
              <w:autoSpaceDN w:val="0"/>
              <w:adjustRightInd w:val="0"/>
              <w:jc w:val="center"/>
              <w:rPr>
                <w:sz w:val="22"/>
                <w:szCs w:val="22"/>
              </w:rPr>
            </w:pPr>
            <w:r w:rsidRPr="00115F02">
              <w:rPr>
                <w:sz w:val="22"/>
                <w:szCs w:val="22"/>
              </w:rPr>
              <w:t>отборный пар 6 кг/кв. см</w:t>
            </w:r>
          </w:p>
        </w:tc>
      </w:tr>
    </w:tbl>
    <w:p w:rsidR="00250527" w:rsidRPr="00115F02" w:rsidRDefault="00250527" w:rsidP="00250527">
      <w:pPr>
        <w:autoSpaceDE w:val="0"/>
        <w:autoSpaceDN w:val="0"/>
        <w:adjustRightInd w:val="0"/>
        <w:jc w:val="both"/>
        <w:rPr>
          <w:sz w:val="24"/>
          <w:szCs w:val="24"/>
        </w:rPr>
      </w:pPr>
    </w:p>
    <w:p w:rsidR="00250527" w:rsidRPr="00115F02" w:rsidRDefault="00250527" w:rsidP="00250527">
      <w:pPr>
        <w:autoSpaceDE w:val="0"/>
        <w:autoSpaceDN w:val="0"/>
        <w:adjustRightInd w:val="0"/>
        <w:ind w:firstLine="851"/>
        <w:jc w:val="both"/>
        <w:rPr>
          <w:sz w:val="24"/>
          <w:szCs w:val="24"/>
        </w:rPr>
      </w:pPr>
      <w:r w:rsidRPr="00115F02">
        <w:rPr>
          <w:sz w:val="24"/>
          <w:szCs w:val="24"/>
        </w:rPr>
        <w:t>Отпуск тепловой энергии по муниципальным образованиям в 2012 году представлен в таблице 2.6.4.</w:t>
      </w:r>
    </w:p>
    <w:p w:rsidR="0031478E" w:rsidRDefault="00250527" w:rsidP="0031478E">
      <w:pPr>
        <w:autoSpaceDE w:val="0"/>
        <w:autoSpaceDN w:val="0"/>
        <w:adjustRightInd w:val="0"/>
        <w:jc w:val="right"/>
        <w:outlineLvl w:val="3"/>
        <w:rPr>
          <w:sz w:val="24"/>
          <w:szCs w:val="24"/>
        </w:rPr>
      </w:pPr>
      <w:r w:rsidRPr="00115F02">
        <w:rPr>
          <w:sz w:val="24"/>
          <w:szCs w:val="24"/>
        </w:rPr>
        <w:t>Таблица 2.6.4</w:t>
      </w:r>
    </w:p>
    <w:p w:rsidR="00250527" w:rsidRPr="00115F02" w:rsidRDefault="0031478E" w:rsidP="00CA345D">
      <w:pPr>
        <w:autoSpaceDE w:val="0"/>
        <w:autoSpaceDN w:val="0"/>
        <w:adjustRightInd w:val="0"/>
        <w:spacing w:after="120"/>
        <w:jc w:val="center"/>
        <w:outlineLvl w:val="3"/>
        <w:rPr>
          <w:sz w:val="24"/>
          <w:szCs w:val="24"/>
        </w:rPr>
      </w:pPr>
      <w:r>
        <w:rPr>
          <w:sz w:val="24"/>
          <w:szCs w:val="24"/>
        </w:rPr>
        <w:t>О</w:t>
      </w:r>
      <w:r w:rsidR="00250527" w:rsidRPr="00115F02">
        <w:rPr>
          <w:sz w:val="24"/>
          <w:szCs w:val="24"/>
        </w:rPr>
        <w:t>тпуск тепловой энергии по муниципальным образованиям</w:t>
      </w:r>
      <w:r w:rsidR="00250527">
        <w:rPr>
          <w:sz w:val="24"/>
          <w:szCs w:val="24"/>
        </w:rPr>
        <w:br/>
      </w:r>
      <w:r w:rsidR="00250527" w:rsidRPr="00115F02">
        <w:rPr>
          <w:sz w:val="24"/>
          <w:szCs w:val="24"/>
        </w:rPr>
        <w:t xml:space="preserve"> Республики Карелия </w:t>
      </w:r>
      <w:r w:rsidR="00CA345D">
        <w:rPr>
          <w:sz w:val="24"/>
          <w:szCs w:val="24"/>
        </w:rPr>
        <w:t>в</w:t>
      </w:r>
      <w:r w:rsidR="00250527" w:rsidRPr="00115F02">
        <w:rPr>
          <w:sz w:val="24"/>
          <w:szCs w:val="24"/>
        </w:rPr>
        <w:t xml:space="preserve"> 2012 отчетн</w:t>
      </w:r>
      <w:r w:rsidR="00CA345D">
        <w:rPr>
          <w:sz w:val="24"/>
          <w:szCs w:val="24"/>
        </w:rPr>
        <w:t>ом</w:t>
      </w:r>
      <w:r w:rsidR="00250527" w:rsidRPr="00115F02">
        <w:rPr>
          <w:sz w:val="24"/>
          <w:szCs w:val="24"/>
        </w:rPr>
        <w:t xml:space="preserve"> год</w:t>
      </w:r>
      <w:r w:rsidR="00CA345D">
        <w:rPr>
          <w:sz w:val="24"/>
          <w:szCs w:val="24"/>
        </w:rPr>
        <w:t>у</w:t>
      </w:r>
    </w:p>
    <w:tbl>
      <w:tblPr>
        <w:tblW w:w="49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9"/>
        <w:gridCol w:w="4747"/>
      </w:tblGrid>
      <w:tr w:rsidR="00250527" w:rsidRPr="005B43DD">
        <w:trPr>
          <w:cantSplit/>
          <w:trHeight w:val="240"/>
        </w:trPr>
        <w:tc>
          <w:tcPr>
            <w:tcW w:w="2628" w:type="pct"/>
            <w:tcBorders>
              <w:top w:val="single" w:sz="4" w:space="0" w:color="auto"/>
              <w:left w:val="single" w:sz="4" w:space="0" w:color="auto"/>
              <w:bottom w:val="single" w:sz="4" w:space="0" w:color="auto"/>
              <w:right w:val="single" w:sz="4" w:space="0" w:color="auto"/>
            </w:tcBorders>
          </w:tcPr>
          <w:p w:rsidR="00250527" w:rsidRPr="005B43DD" w:rsidRDefault="00250527" w:rsidP="00250527">
            <w:pPr>
              <w:widowControl w:val="0"/>
              <w:autoSpaceDE w:val="0"/>
              <w:autoSpaceDN w:val="0"/>
              <w:adjustRightInd w:val="0"/>
              <w:spacing w:before="60" w:after="60"/>
              <w:ind w:firstLine="70"/>
              <w:jc w:val="center"/>
              <w:rPr>
                <w:sz w:val="24"/>
                <w:szCs w:val="24"/>
              </w:rPr>
            </w:pPr>
            <w:r w:rsidRPr="005B43DD">
              <w:rPr>
                <w:sz w:val="24"/>
                <w:szCs w:val="24"/>
              </w:rPr>
              <w:t>Муниципальное образование</w:t>
            </w:r>
          </w:p>
        </w:tc>
        <w:tc>
          <w:tcPr>
            <w:tcW w:w="2372" w:type="pct"/>
            <w:tcBorders>
              <w:top w:val="single" w:sz="4" w:space="0" w:color="auto"/>
              <w:left w:val="single" w:sz="4" w:space="0" w:color="auto"/>
              <w:bottom w:val="single" w:sz="4" w:space="0" w:color="auto"/>
              <w:right w:val="single" w:sz="4" w:space="0" w:color="auto"/>
            </w:tcBorders>
          </w:tcPr>
          <w:p w:rsidR="00250527" w:rsidRPr="005B43DD" w:rsidRDefault="00250527" w:rsidP="00250527">
            <w:pPr>
              <w:widowControl w:val="0"/>
              <w:autoSpaceDE w:val="0"/>
              <w:autoSpaceDN w:val="0"/>
              <w:adjustRightInd w:val="0"/>
              <w:spacing w:before="60" w:after="60"/>
              <w:jc w:val="center"/>
              <w:rPr>
                <w:sz w:val="24"/>
                <w:szCs w:val="24"/>
              </w:rPr>
            </w:pPr>
            <w:r w:rsidRPr="005B43DD">
              <w:rPr>
                <w:sz w:val="24"/>
                <w:szCs w:val="24"/>
              </w:rPr>
              <w:t>Отпуск тепло</w:t>
            </w:r>
            <w:r w:rsidR="00256399" w:rsidRPr="005B43DD">
              <w:rPr>
                <w:sz w:val="24"/>
                <w:szCs w:val="24"/>
              </w:rPr>
              <w:t xml:space="preserve">вой </w:t>
            </w:r>
            <w:r w:rsidRPr="005B43DD">
              <w:rPr>
                <w:sz w:val="24"/>
                <w:szCs w:val="24"/>
              </w:rPr>
              <w:t>энергии, тыс. Гкал</w:t>
            </w:r>
          </w:p>
        </w:tc>
      </w:tr>
      <w:tr w:rsidR="00CA345D" w:rsidRPr="005B43DD">
        <w:trPr>
          <w:cantSplit/>
          <w:trHeight w:val="240"/>
        </w:trPr>
        <w:tc>
          <w:tcPr>
            <w:tcW w:w="2628" w:type="pct"/>
            <w:tcBorders>
              <w:top w:val="single" w:sz="4" w:space="0" w:color="auto"/>
              <w:left w:val="single" w:sz="4" w:space="0" w:color="auto"/>
              <w:bottom w:val="single" w:sz="4" w:space="0" w:color="auto"/>
              <w:right w:val="single" w:sz="4" w:space="0" w:color="auto"/>
            </w:tcBorders>
          </w:tcPr>
          <w:p w:rsidR="00CA345D" w:rsidRPr="005B43DD" w:rsidRDefault="00CA345D" w:rsidP="00CA345D">
            <w:pPr>
              <w:widowControl w:val="0"/>
              <w:autoSpaceDE w:val="0"/>
              <w:autoSpaceDN w:val="0"/>
              <w:adjustRightInd w:val="0"/>
              <w:ind w:firstLine="70"/>
              <w:jc w:val="center"/>
              <w:rPr>
                <w:sz w:val="24"/>
                <w:szCs w:val="24"/>
              </w:rPr>
            </w:pPr>
            <w:r>
              <w:rPr>
                <w:sz w:val="24"/>
                <w:szCs w:val="24"/>
              </w:rPr>
              <w:t>1</w:t>
            </w:r>
          </w:p>
        </w:tc>
        <w:tc>
          <w:tcPr>
            <w:tcW w:w="2372" w:type="pct"/>
            <w:tcBorders>
              <w:top w:val="single" w:sz="4" w:space="0" w:color="auto"/>
              <w:left w:val="single" w:sz="4" w:space="0" w:color="auto"/>
              <w:bottom w:val="single" w:sz="4" w:space="0" w:color="auto"/>
              <w:right w:val="single" w:sz="4" w:space="0" w:color="auto"/>
            </w:tcBorders>
          </w:tcPr>
          <w:p w:rsidR="00CA345D" w:rsidRPr="005B43DD" w:rsidRDefault="00CA345D" w:rsidP="00CA345D">
            <w:pPr>
              <w:widowControl w:val="0"/>
              <w:autoSpaceDE w:val="0"/>
              <w:autoSpaceDN w:val="0"/>
              <w:adjustRightInd w:val="0"/>
              <w:jc w:val="center"/>
              <w:rPr>
                <w:sz w:val="24"/>
                <w:szCs w:val="24"/>
              </w:rPr>
            </w:pPr>
            <w:r>
              <w:rPr>
                <w:sz w:val="24"/>
                <w:szCs w:val="24"/>
              </w:rPr>
              <w:t>2</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rPr>
                <w:sz w:val="22"/>
                <w:szCs w:val="22"/>
              </w:rPr>
            </w:pPr>
            <w:r w:rsidRPr="00115F02">
              <w:rPr>
                <w:sz w:val="22"/>
                <w:szCs w:val="22"/>
              </w:rPr>
              <w:t xml:space="preserve">Республика Карелия, всего  </w:t>
            </w:r>
          </w:p>
        </w:tc>
        <w:tc>
          <w:tcPr>
            <w:tcW w:w="2372"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jc w:val="center"/>
              <w:rPr>
                <w:sz w:val="22"/>
                <w:szCs w:val="22"/>
              </w:rPr>
            </w:pPr>
            <w:r>
              <w:rPr>
                <w:sz w:val="22"/>
                <w:szCs w:val="22"/>
              </w:rPr>
              <w:t>3 848,01</w:t>
            </w:r>
          </w:p>
        </w:tc>
      </w:tr>
      <w:tr w:rsidR="00250527" w:rsidRPr="00115F02">
        <w:trPr>
          <w:cantSplit/>
          <w:trHeight w:val="194"/>
        </w:trPr>
        <w:tc>
          <w:tcPr>
            <w:tcW w:w="5000" w:type="pct"/>
            <w:gridSpan w:val="2"/>
            <w:tcBorders>
              <w:top w:val="single" w:sz="4" w:space="0" w:color="auto"/>
              <w:left w:val="single" w:sz="4" w:space="0" w:color="auto"/>
              <w:bottom w:val="single" w:sz="4" w:space="0" w:color="auto"/>
              <w:right w:val="single" w:sz="4" w:space="0" w:color="auto"/>
            </w:tcBorders>
          </w:tcPr>
          <w:p w:rsidR="00250527" w:rsidRPr="00043D66" w:rsidRDefault="00250527" w:rsidP="005B43DD">
            <w:pPr>
              <w:widowControl w:val="0"/>
              <w:autoSpaceDE w:val="0"/>
              <w:autoSpaceDN w:val="0"/>
              <w:adjustRightInd w:val="0"/>
              <w:spacing w:line="360" w:lineRule="auto"/>
              <w:rPr>
                <w:sz w:val="22"/>
                <w:szCs w:val="22"/>
              </w:rPr>
            </w:pPr>
            <w:r>
              <w:rPr>
                <w:sz w:val="22"/>
                <w:szCs w:val="22"/>
              </w:rPr>
              <w:t>в том числе:</w:t>
            </w:r>
          </w:p>
        </w:tc>
      </w:tr>
      <w:tr w:rsidR="00250527" w:rsidRPr="00115F02">
        <w:trPr>
          <w:cantSplit/>
          <w:trHeight w:val="214"/>
        </w:trPr>
        <w:tc>
          <w:tcPr>
            <w:tcW w:w="2628"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rPr>
                <w:sz w:val="22"/>
                <w:szCs w:val="22"/>
              </w:rPr>
            </w:pPr>
            <w:r w:rsidRPr="00115F02">
              <w:rPr>
                <w:sz w:val="22"/>
                <w:szCs w:val="22"/>
              </w:rPr>
              <w:t xml:space="preserve">Беломорский муниципальный район </w:t>
            </w:r>
          </w:p>
        </w:tc>
        <w:tc>
          <w:tcPr>
            <w:tcW w:w="2372"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jc w:val="center"/>
              <w:rPr>
                <w:sz w:val="22"/>
                <w:szCs w:val="22"/>
              </w:rPr>
            </w:pPr>
            <w:r w:rsidRPr="00115F02">
              <w:rPr>
                <w:sz w:val="22"/>
                <w:szCs w:val="22"/>
              </w:rPr>
              <w:t>87,82</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rPr>
                <w:sz w:val="22"/>
                <w:szCs w:val="22"/>
              </w:rPr>
            </w:pPr>
            <w:r w:rsidRPr="00115F02">
              <w:rPr>
                <w:sz w:val="22"/>
                <w:szCs w:val="22"/>
              </w:rPr>
              <w:t xml:space="preserve">Калевальский муниципальный район </w:t>
            </w:r>
          </w:p>
        </w:tc>
        <w:tc>
          <w:tcPr>
            <w:tcW w:w="2372" w:type="pct"/>
            <w:tcBorders>
              <w:top w:val="single" w:sz="4" w:space="0" w:color="auto"/>
              <w:left w:val="single" w:sz="4" w:space="0" w:color="auto"/>
              <w:bottom w:val="single" w:sz="4" w:space="0" w:color="auto"/>
              <w:right w:val="single" w:sz="4" w:space="0" w:color="auto"/>
            </w:tcBorders>
          </w:tcPr>
          <w:p w:rsidR="00250527" w:rsidRPr="00115F02" w:rsidRDefault="00250527" w:rsidP="005B43DD">
            <w:pPr>
              <w:widowControl w:val="0"/>
              <w:autoSpaceDE w:val="0"/>
              <w:autoSpaceDN w:val="0"/>
              <w:adjustRightInd w:val="0"/>
              <w:spacing w:line="360" w:lineRule="auto"/>
              <w:jc w:val="center"/>
              <w:rPr>
                <w:sz w:val="22"/>
                <w:szCs w:val="22"/>
              </w:rPr>
            </w:pPr>
            <w:r w:rsidRPr="00115F02">
              <w:rPr>
                <w:sz w:val="22"/>
                <w:szCs w:val="22"/>
              </w:rPr>
              <w:t>33,40</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Кемский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79,25</w:t>
            </w:r>
          </w:p>
        </w:tc>
      </w:tr>
      <w:tr w:rsidR="00CA345D" w:rsidRPr="005B43DD" w:rsidTr="00D92D27">
        <w:trPr>
          <w:cantSplit/>
          <w:trHeight w:val="240"/>
        </w:trPr>
        <w:tc>
          <w:tcPr>
            <w:tcW w:w="2628" w:type="pct"/>
            <w:tcBorders>
              <w:top w:val="single" w:sz="4" w:space="0" w:color="auto"/>
              <w:left w:val="single" w:sz="4" w:space="0" w:color="auto"/>
              <w:bottom w:val="single" w:sz="4" w:space="0" w:color="auto"/>
              <w:right w:val="single" w:sz="4" w:space="0" w:color="auto"/>
            </w:tcBorders>
          </w:tcPr>
          <w:p w:rsidR="00CA345D" w:rsidRPr="005B43DD" w:rsidRDefault="00CA345D" w:rsidP="00D92D27">
            <w:pPr>
              <w:widowControl w:val="0"/>
              <w:autoSpaceDE w:val="0"/>
              <w:autoSpaceDN w:val="0"/>
              <w:adjustRightInd w:val="0"/>
              <w:ind w:firstLine="70"/>
              <w:jc w:val="center"/>
              <w:rPr>
                <w:sz w:val="24"/>
                <w:szCs w:val="24"/>
              </w:rPr>
            </w:pPr>
            <w:r>
              <w:rPr>
                <w:sz w:val="24"/>
                <w:szCs w:val="24"/>
              </w:rPr>
              <w:t>1</w:t>
            </w:r>
          </w:p>
        </w:tc>
        <w:tc>
          <w:tcPr>
            <w:tcW w:w="2372" w:type="pct"/>
            <w:tcBorders>
              <w:top w:val="single" w:sz="4" w:space="0" w:color="auto"/>
              <w:left w:val="single" w:sz="4" w:space="0" w:color="auto"/>
              <w:bottom w:val="single" w:sz="4" w:space="0" w:color="auto"/>
              <w:right w:val="single" w:sz="4" w:space="0" w:color="auto"/>
            </w:tcBorders>
          </w:tcPr>
          <w:p w:rsidR="00CA345D" w:rsidRPr="005B43DD" w:rsidRDefault="00CA345D" w:rsidP="00D92D27">
            <w:pPr>
              <w:widowControl w:val="0"/>
              <w:autoSpaceDE w:val="0"/>
              <w:autoSpaceDN w:val="0"/>
              <w:adjustRightInd w:val="0"/>
              <w:jc w:val="center"/>
              <w:rPr>
                <w:sz w:val="24"/>
                <w:szCs w:val="24"/>
              </w:rPr>
            </w:pPr>
            <w:r>
              <w:rPr>
                <w:sz w:val="24"/>
                <w:szCs w:val="24"/>
              </w:rPr>
              <w:t>2</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br w:type="page"/>
            </w:r>
            <w:r w:rsidRPr="00115F02">
              <w:rPr>
                <w:sz w:val="22"/>
                <w:szCs w:val="22"/>
              </w:rPr>
              <w:t>Кондопожский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250,5</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Лахденпохский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46,77</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Лоухский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83,28</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Медвежьегорский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106,25</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Муезерский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29,48</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Олонецкий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70,13</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Питкярантский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89,02</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Прионежский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68,51</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Пряжинский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65,35</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Пудожский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69,87</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Сегежский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404,09</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Суоярвский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132,26</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Петрозаводский городской округ</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1 858,30</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Костомукшский городской округ</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248,79</w:t>
            </w:r>
          </w:p>
        </w:tc>
      </w:tr>
      <w:tr w:rsidR="00250527" w:rsidRPr="00115F02">
        <w:trPr>
          <w:cantSplit/>
          <w:trHeight w:val="240"/>
        </w:trPr>
        <w:tc>
          <w:tcPr>
            <w:tcW w:w="2628"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rPr>
                <w:sz w:val="22"/>
                <w:szCs w:val="22"/>
              </w:rPr>
            </w:pPr>
            <w:r w:rsidRPr="00115F02">
              <w:rPr>
                <w:sz w:val="22"/>
                <w:szCs w:val="22"/>
              </w:rPr>
              <w:t>Сортавальский муниципальный район</w:t>
            </w:r>
          </w:p>
        </w:tc>
        <w:tc>
          <w:tcPr>
            <w:tcW w:w="2372" w:type="pct"/>
            <w:tcBorders>
              <w:top w:val="single" w:sz="4" w:space="0" w:color="auto"/>
              <w:left w:val="single" w:sz="4" w:space="0" w:color="auto"/>
              <w:bottom w:val="single" w:sz="4" w:space="0" w:color="auto"/>
              <w:right w:val="single" w:sz="4" w:space="0" w:color="auto"/>
            </w:tcBorders>
            <w:vAlign w:val="center"/>
          </w:tcPr>
          <w:p w:rsidR="00250527" w:rsidRPr="00115F02" w:rsidRDefault="00250527" w:rsidP="005B43DD">
            <w:pPr>
              <w:widowControl w:val="0"/>
              <w:autoSpaceDE w:val="0"/>
              <w:autoSpaceDN w:val="0"/>
              <w:adjustRightInd w:val="0"/>
              <w:spacing w:after="60"/>
              <w:jc w:val="center"/>
              <w:rPr>
                <w:sz w:val="22"/>
                <w:szCs w:val="22"/>
              </w:rPr>
            </w:pPr>
            <w:r w:rsidRPr="00115F02">
              <w:rPr>
                <w:sz w:val="22"/>
                <w:szCs w:val="22"/>
              </w:rPr>
              <w:t>124,93</w:t>
            </w:r>
          </w:p>
        </w:tc>
      </w:tr>
    </w:tbl>
    <w:p w:rsidR="005B43DD" w:rsidRDefault="005B43DD" w:rsidP="00256399">
      <w:pPr>
        <w:autoSpaceDE w:val="0"/>
        <w:autoSpaceDN w:val="0"/>
        <w:adjustRightInd w:val="0"/>
        <w:spacing w:before="120" w:after="120"/>
        <w:jc w:val="both"/>
        <w:rPr>
          <w:szCs w:val="24"/>
          <w:vertAlign w:val="superscript"/>
        </w:rPr>
      </w:pPr>
      <w:r>
        <w:rPr>
          <w:szCs w:val="24"/>
          <w:vertAlign w:val="superscript"/>
        </w:rPr>
        <w:t>_____________________</w:t>
      </w:r>
    </w:p>
    <w:p w:rsidR="00CA345D" w:rsidRDefault="00DD6728" w:rsidP="00256399">
      <w:pPr>
        <w:autoSpaceDE w:val="0"/>
        <w:autoSpaceDN w:val="0"/>
        <w:adjustRightInd w:val="0"/>
        <w:spacing w:before="120" w:after="120"/>
        <w:jc w:val="both"/>
        <w:rPr>
          <w:szCs w:val="24"/>
        </w:rPr>
      </w:pPr>
      <w:r>
        <w:rPr>
          <w:szCs w:val="24"/>
        </w:rPr>
        <w:t xml:space="preserve">Примечание. </w:t>
      </w:r>
      <w:r w:rsidR="00CA345D" w:rsidRPr="00CA345D">
        <w:rPr>
          <w:szCs w:val="24"/>
        </w:rPr>
        <w:t>Сведения</w:t>
      </w:r>
      <w:r w:rsidR="00CA345D">
        <w:rPr>
          <w:szCs w:val="24"/>
          <w:vertAlign w:val="superscript"/>
        </w:rPr>
        <w:t xml:space="preserve"> </w:t>
      </w:r>
      <w:r w:rsidR="00CA345D">
        <w:rPr>
          <w:szCs w:val="24"/>
        </w:rPr>
        <w:t>об объемах и структуре отпуска и потребления тепловой энергии представлены по д</w:t>
      </w:r>
      <w:r w:rsidR="00256399">
        <w:rPr>
          <w:szCs w:val="24"/>
        </w:rPr>
        <w:t>а</w:t>
      </w:r>
      <w:r w:rsidR="00256399" w:rsidRPr="001054DA">
        <w:rPr>
          <w:szCs w:val="24"/>
        </w:rPr>
        <w:t>нны</w:t>
      </w:r>
      <w:r w:rsidR="00CA345D">
        <w:rPr>
          <w:szCs w:val="24"/>
        </w:rPr>
        <w:t>м</w:t>
      </w:r>
      <w:r w:rsidR="00256399" w:rsidRPr="001054DA">
        <w:rPr>
          <w:szCs w:val="24"/>
        </w:rPr>
        <w:t xml:space="preserve"> </w:t>
      </w:r>
      <w:r w:rsidR="00256399">
        <w:rPr>
          <w:szCs w:val="24"/>
        </w:rPr>
        <w:t>Государственного комитета Республики Карелия по ценам и тарифам</w:t>
      </w:r>
      <w:r w:rsidR="00CA345D">
        <w:rPr>
          <w:szCs w:val="24"/>
        </w:rPr>
        <w:t>.</w:t>
      </w:r>
    </w:p>
    <w:p w:rsidR="00250527" w:rsidRDefault="00250527" w:rsidP="00250527">
      <w:pPr>
        <w:autoSpaceDE w:val="0"/>
        <w:autoSpaceDN w:val="0"/>
        <w:adjustRightInd w:val="0"/>
        <w:ind w:firstLine="851"/>
        <w:jc w:val="both"/>
      </w:pPr>
    </w:p>
    <w:p w:rsidR="00250527" w:rsidRPr="00A362C7" w:rsidRDefault="00256399" w:rsidP="00C96B5F">
      <w:pPr>
        <w:pStyle w:val="30"/>
        <w:tabs>
          <w:tab w:val="left" w:pos="1418"/>
          <w:tab w:val="left" w:pos="9922"/>
        </w:tabs>
        <w:spacing w:before="0" w:after="120"/>
        <w:ind w:right="-1"/>
        <w:jc w:val="center"/>
        <w:rPr>
          <w:rFonts w:ascii="Times New Roman" w:hAnsi="Times New Roman"/>
        </w:rPr>
      </w:pPr>
      <w:bookmarkStart w:id="18" w:name="_Toc354652370"/>
      <w:r>
        <w:rPr>
          <w:rFonts w:ascii="Times New Roman" w:hAnsi="Times New Roman"/>
        </w:rPr>
        <w:t xml:space="preserve">2.7. </w:t>
      </w:r>
      <w:r w:rsidR="00250527" w:rsidRPr="00A362C7">
        <w:rPr>
          <w:rFonts w:ascii="Times New Roman" w:hAnsi="Times New Roman"/>
        </w:rPr>
        <w:t>Перечень основных крупных потребителей тепловой энергии</w:t>
      </w:r>
      <w:bookmarkEnd w:id="18"/>
    </w:p>
    <w:p w:rsidR="00250527" w:rsidRPr="00D93FDC" w:rsidRDefault="00250527" w:rsidP="00250527">
      <w:pPr>
        <w:autoSpaceDE w:val="0"/>
        <w:autoSpaceDN w:val="0"/>
        <w:adjustRightInd w:val="0"/>
        <w:ind w:firstLine="851"/>
        <w:jc w:val="both"/>
        <w:rPr>
          <w:sz w:val="24"/>
          <w:szCs w:val="24"/>
        </w:rPr>
      </w:pPr>
      <w:r w:rsidRPr="00D93FDC">
        <w:rPr>
          <w:sz w:val="24"/>
          <w:szCs w:val="24"/>
        </w:rPr>
        <w:t>Чи</w:t>
      </w:r>
      <w:r>
        <w:rPr>
          <w:sz w:val="24"/>
          <w:szCs w:val="24"/>
        </w:rPr>
        <w:t>сло организаций на территории  Р</w:t>
      </w:r>
      <w:r w:rsidRPr="00D93FDC">
        <w:rPr>
          <w:sz w:val="24"/>
          <w:szCs w:val="24"/>
        </w:rPr>
        <w:t>еспублики</w:t>
      </w:r>
      <w:r>
        <w:rPr>
          <w:sz w:val="24"/>
          <w:szCs w:val="24"/>
        </w:rPr>
        <w:t xml:space="preserve"> Карелия</w:t>
      </w:r>
      <w:r w:rsidRPr="00D93FDC">
        <w:rPr>
          <w:sz w:val="24"/>
          <w:szCs w:val="24"/>
        </w:rPr>
        <w:t>, осуществляющих отпуск тепловой энергии, в том числе населению и учреждениям бюджетной сферы, на конец 2012</w:t>
      </w:r>
      <w:r>
        <w:rPr>
          <w:sz w:val="24"/>
          <w:szCs w:val="24"/>
        </w:rPr>
        <w:t>  </w:t>
      </w:r>
      <w:r w:rsidRPr="00D93FDC">
        <w:rPr>
          <w:sz w:val="24"/>
          <w:szCs w:val="24"/>
        </w:rPr>
        <w:t>года составило 75 единиц. Суммарная мощность источников теплоснабжения данных организаций на конец 201</w:t>
      </w:r>
      <w:r w:rsidR="00947C6A">
        <w:rPr>
          <w:sz w:val="24"/>
          <w:szCs w:val="24"/>
        </w:rPr>
        <w:t>2</w:t>
      </w:r>
      <w:r w:rsidRPr="00D93FDC">
        <w:rPr>
          <w:sz w:val="24"/>
          <w:szCs w:val="24"/>
        </w:rPr>
        <w:t xml:space="preserve"> года – 3</w:t>
      </w:r>
      <w:r>
        <w:rPr>
          <w:sz w:val="24"/>
          <w:szCs w:val="24"/>
        </w:rPr>
        <w:t> </w:t>
      </w:r>
      <w:r w:rsidRPr="00D93FDC">
        <w:rPr>
          <w:sz w:val="24"/>
          <w:szCs w:val="24"/>
        </w:rPr>
        <w:t>098 Гкал/час, в том числе источников мощностью:</w:t>
      </w:r>
    </w:p>
    <w:p w:rsidR="00250527" w:rsidRPr="00D93FDC" w:rsidRDefault="00250527" w:rsidP="00230F9F">
      <w:pPr>
        <w:autoSpaceDE w:val="0"/>
        <w:autoSpaceDN w:val="0"/>
        <w:adjustRightInd w:val="0"/>
        <w:ind w:left="851"/>
        <w:jc w:val="both"/>
        <w:rPr>
          <w:sz w:val="24"/>
          <w:szCs w:val="24"/>
        </w:rPr>
      </w:pPr>
      <w:r w:rsidRPr="00D93FDC">
        <w:rPr>
          <w:sz w:val="24"/>
          <w:szCs w:val="24"/>
        </w:rPr>
        <w:t>до 3 Гкал/час – 275,1 Гкал/час;</w:t>
      </w:r>
    </w:p>
    <w:p w:rsidR="00250527" w:rsidRPr="00D93FDC" w:rsidRDefault="00250527" w:rsidP="00230F9F">
      <w:pPr>
        <w:autoSpaceDE w:val="0"/>
        <w:autoSpaceDN w:val="0"/>
        <w:adjustRightInd w:val="0"/>
        <w:ind w:left="851"/>
        <w:jc w:val="both"/>
        <w:rPr>
          <w:sz w:val="24"/>
          <w:szCs w:val="24"/>
        </w:rPr>
      </w:pPr>
      <w:r w:rsidRPr="00D93FDC">
        <w:rPr>
          <w:sz w:val="24"/>
          <w:szCs w:val="24"/>
        </w:rPr>
        <w:t>3-20 Гкал/час – 413,6 Гкал/час;</w:t>
      </w:r>
    </w:p>
    <w:p w:rsidR="00250527" w:rsidRPr="00D93FDC" w:rsidRDefault="00250527" w:rsidP="00230F9F">
      <w:pPr>
        <w:autoSpaceDE w:val="0"/>
        <w:autoSpaceDN w:val="0"/>
        <w:adjustRightInd w:val="0"/>
        <w:ind w:left="851"/>
        <w:jc w:val="both"/>
        <w:rPr>
          <w:sz w:val="24"/>
          <w:szCs w:val="24"/>
        </w:rPr>
      </w:pPr>
      <w:r w:rsidRPr="00D93FDC">
        <w:rPr>
          <w:sz w:val="24"/>
          <w:szCs w:val="24"/>
        </w:rPr>
        <w:t>20-100 Гкал/час – 293,3 Гкал/час;</w:t>
      </w:r>
    </w:p>
    <w:p w:rsidR="00250527" w:rsidRPr="00D93FDC" w:rsidRDefault="00250527" w:rsidP="00230F9F">
      <w:pPr>
        <w:autoSpaceDE w:val="0"/>
        <w:autoSpaceDN w:val="0"/>
        <w:adjustRightInd w:val="0"/>
        <w:ind w:left="851"/>
        <w:jc w:val="both"/>
        <w:rPr>
          <w:sz w:val="24"/>
          <w:szCs w:val="24"/>
        </w:rPr>
      </w:pPr>
      <w:r w:rsidRPr="00D93FDC">
        <w:rPr>
          <w:sz w:val="24"/>
          <w:szCs w:val="24"/>
        </w:rPr>
        <w:t>свыше 100 Гкал/час –</w:t>
      </w:r>
      <w:r w:rsidR="00CA345D">
        <w:rPr>
          <w:sz w:val="24"/>
          <w:szCs w:val="24"/>
        </w:rPr>
        <w:t xml:space="preserve"> </w:t>
      </w:r>
      <w:r w:rsidRPr="00D93FDC">
        <w:rPr>
          <w:sz w:val="24"/>
          <w:szCs w:val="24"/>
        </w:rPr>
        <w:t>2116 Гкал/час.</w:t>
      </w:r>
    </w:p>
    <w:p w:rsidR="00250527" w:rsidRPr="00D93FDC" w:rsidRDefault="00250527" w:rsidP="00250527">
      <w:pPr>
        <w:autoSpaceDE w:val="0"/>
        <w:autoSpaceDN w:val="0"/>
        <w:adjustRightInd w:val="0"/>
        <w:ind w:firstLine="851"/>
        <w:jc w:val="both"/>
        <w:rPr>
          <w:sz w:val="24"/>
          <w:szCs w:val="24"/>
        </w:rPr>
      </w:pPr>
      <w:r w:rsidRPr="00D93FDC">
        <w:rPr>
          <w:sz w:val="24"/>
          <w:szCs w:val="24"/>
        </w:rPr>
        <w:t>Удельный вес котельных мощностью до 3 Гкал/час во всей суммарной мощности</w:t>
      </w:r>
      <w:r w:rsidRPr="00D93FDC">
        <w:rPr>
          <w:color w:val="FF6600"/>
          <w:sz w:val="24"/>
          <w:szCs w:val="24"/>
        </w:rPr>
        <w:t xml:space="preserve"> </w:t>
      </w:r>
      <w:r w:rsidRPr="00D93FDC">
        <w:rPr>
          <w:sz w:val="24"/>
          <w:szCs w:val="24"/>
        </w:rPr>
        <w:t>всех котельных составляет 8,9%.</w:t>
      </w:r>
    </w:p>
    <w:p w:rsidR="00250527" w:rsidRPr="00D93FDC" w:rsidRDefault="00250527" w:rsidP="00250527">
      <w:pPr>
        <w:autoSpaceDE w:val="0"/>
        <w:autoSpaceDN w:val="0"/>
        <w:adjustRightInd w:val="0"/>
        <w:ind w:firstLine="851"/>
        <w:jc w:val="both"/>
        <w:rPr>
          <w:sz w:val="24"/>
          <w:szCs w:val="24"/>
        </w:rPr>
      </w:pPr>
      <w:r w:rsidRPr="00D93FDC">
        <w:rPr>
          <w:sz w:val="24"/>
          <w:szCs w:val="24"/>
        </w:rPr>
        <w:t>Общее количество котельных за отчетный период составило 421 единицу установленной мощностью 4 056,8 Гкал/час, из них до 2 МВт – 248 единиц, свыше 2 МВт – 173</w:t>
      </w:r>
      <w:r>
        <w:rPr>
          <w:sz w:val="24"/>
          <w:szCs w:val="24"/>
        </w:rPr>
        <w:t>  </w:t>
      </w:r>
      <w:r w:rsidRPr="00D93FDC">
        <w:rPr>
          <w:sz w:val="24"/>
          <w:szCs w:val="24"/>
        </w:rPr>
        <w:t>единицы.</w:t>
      </w:r>
    </w:p>
    <w:p w:rsidR="00250527" w:rsidRPr="00D93FDC" w:rsidRDefault="00250527" w:rsidP="00250527">
      <w:pPr>
        <w:autoSpaceDE w:val="0"/>
        <w:autoSpaceDN w:val="0"/>
        <w:adjustRightInd w:val="0"/>
        <w:ind w:firstLine="851"/>
        <w:jc w:val="both"/>
        <w:rPr>
          <w:sz w:val="24"/>
          <w:szCs w:val="24"/>
        </w:rPr>
      </w:pPr>
      <w:r w:rsidRPr="00D93FDC">
        <w:rPr>
          <w:sz w:val="24"/>
          <w:szCs w:val="24"/>
        </w:rPr>
        <w:t xml:space="preserve">Число источников теплоснабжения по видам используемого топлива на конец </w:t>
      </w:r>
      <w:r w:rsidRPr="00D93FDC">
        <w:rPr>
          <w:sz w:val="24"/>
          <w:szCs w:val="24"/>
        </w:rPr>
        <w:br/>
        <w:t>201</w:t>
      </w:r>
      <w:r w:rsidR="00947C6A">
        <w:rPr>
          <w:sz w:val="24"/>
          <w:szCs w:val="24"/>
        </w:rPr>
        <w:t>2</w:t>
      </w:r>
      <w:r w:rsidRPr="00D93FDC">
        <w:rPr>
          <w:sz w:val="24"/>
          <w:szCs w:val="24"/>
        </w:rPr>
        <w:t xml:space="preserve"> года составило:</w:t>
      </w:r>
    </w:p>
    <w:p w:rsidR="00250527" w:rsidRPr="00D93FDC" w:rsidRDefault="00250527" w:rsidP="006A05CB">
      <w:pPr>
        <w:autoSpaceDE w:val="0"/>
        <w:autoSpaceDN w:val="0"/>
        <w:adjustRightInd w:val="0"/>
        <w:ind w:left="851"/>
        <w:jc w:val="both"/>
        <w:rPr>
          <w:sz w:val="24"/>
          <w:szCs w:val="24"/>
        </w:rPr>
      </w:pPr>
      <w:r w:rsidRPr="00D93FDC">
        <w:rPr>
          <w:sz w:val="24"/>
          <w:szCs w:val="24"/>
        </w:rPr>
        <w:t>работающих на твердом топливе – 238 единиц;</w:t>
      </w:r>
    </w:p>
    <w:p w:rsidR="00250527" w:rsidRPr="00D93FDC" w:rsidRDefault="00250527" w:rsidP="006A05CB">
      <w:pPr>
        <w:autoSpaceDE w:val="0"/>
        <w:autoSpaceDN w:val="0"/>
        <w:adjustRightInd w:val="0"/>
        <w:ind w:left="851"/>
        <w:jc w:val="both"/>
        <w:rPr>
          <w:sz w:val="24"/>
          <w:szCs w:val="24"/>
        </w:rPr>
      </w:pPr>
      <w:r w:rsidRPr="00D93FDC">
        <w:rPr>
          <w:sz w:val="24"/>
          <w:szCs w:val="24"/>
        </w:rPr>
        <w:t>на жидком топливе – 26 единиц;</w:t>
      </w:r>
    </w:p>
    <w:p w:rsidR="00250527" w:rsidRPr="00D93FDC" w:rsidRDefault="00250527" w:rsidP="006A05CB">
      <w:pPr>
        <w:autoSpaceDE w:val="0"/>
        <w:autoSpaceDN w:val="0"/>
        <w:adjustRightInd w:val="0"/>
        <w:ind w:left="851"/>
        <w:jc w:val="both"/>
        <w:rPr>
          <w:sz w:val="24"/>
          <w:szCs w:val="24"/>
        </w:rPr>
      </w:pPr>
      <w:r w:rsidRPr="00D93FDC">
        <w:rPr>
          <w:sz w:val="24"/>
          <w:szCs w:val="24"/>
        </w:rPr>
        <w:t>на газообразном топливе – 9 единиц.</w:t>
      </w:r>
    </w:p>
    <w:p w:rsidR="00947C6A" w:rsidRPr="00947C6A" w:rsidRDefault="00250527" w:rsidP="00947C6A">
      <w:pPr>
        <w:autoSpaceDE w:val="0"/>
        <w:autoSpaceDN w:val="0"/>
        <w:adjustRightInd w:val="0"/>
        <w:ind w:firstLine="851"/>
        <w:jc w:val="both"/>
        <w:rPr>
          <w:sz w:val="24"/>
          <w:szCs w:val="24"/>
          <w:vertAlign w:val="superscript"/>
        </w:rPr>
      </w:pPr>
      <w:r w:rsidRPr="00947C6A">
        <w:rPr>
          <w:sz w:val="24"/>
          <w:szCs w:val="24"/>
        </w:rPr>
        <w:t>Основные показатели баланса теплоснабжения по Республик</w:t>
      </w:r>
      <w:r w:rsidR="00947C6A">
        <w:rPr>
          <w:sz w:val="24"/>
          <w:szCs w:val="24"/>
        </w:rPr>
        <w:t>е</w:t>
      </w:r>
      <w:r w:rsidRPr="00947C6A">
        <w:rPr>
          <w:sz w:val="24"/>
          <w:szCs w:val="24"/>
        </w:rPr>
        <w:t xml:space="preserve"> Карелия </w:t>
      </w:r>
      <w:r w:rsidR="00CA345D">
        <w:rPr>
          <w:sz w:val="24"/>
          <w:szCs w:val="24"/>
        </w:rPr>
        <w:t>в</w:t>
      </w:r>
      <w:r w:rsidRPr="00947C6A">
        <w:rPr>
          <w:sz w:val="24"/>
          <w:szCs w:val="24"/>
        </w:rPr>
        <w:t xml:space="preserve"> 2012 год</w:t>
      </w:r>
      <w:r w:rsidR="00CA345D">
        <w:rPr>
          <w:sz w:val="24"/>
          <w:szCs w:val="24"/>
        </w:rPr>
        <w:t>у</w:t>
      </w:r>
      <w:r w:rsidRPr="00947C6A">
        <w:rPr>
          <w:sz w:val="24"/>
          <w:szCs w:val="24"/>
        </w:rPr>
        <w:t xml:space="preserve"> </w:t>
      </w:r>
      <w:r w:rsidR="00947C6A">
        <w:rPr>
          <w:sz w:val="24"/>
          <w:szCs w:val="24"/>
        </w:rPr>
        <w:t>отражены в т</w:t>
      </w:r>
      <w:r w:rsidR="00947C6A" w:rsidRPr="00D93FDC">
        <w:rPr>
          <w:sz w:val="24"/>
          <w:szCs w:val="24"/>
        </w:rPr>
        <w:t>аблице 2.7.1</w:t>
      </w:r>
      <w:r w:rsidR="00C96B5F">
        <w:rPr>
          <w:sz w:val="24"/>
          <w:szCs w:val="24"/>
        </w:rPr>
        <w:t>.</w:t>
      </w:r>
    </w:p>
    <w:p w:rsidR="00947C6A" w:rsidRDefault="00250527" w:rsidP="00947C6A">
      <w:pPr>
        <w:autoSpaceDE w:val="0"/>
        <w:autoSpaceDN w:val="0"/>
        <w:adjustRightInd w:val="0"/>
        <w:jc w:val="right"/>
        <w:rPr>
          <w:sz w:val="24"/>
          <w:szCs w:val="24"/>
        </w:rPr>
      </w:pPr>
      <w:r>
        <w:rPr>
          <w:sz w:val="24"/>
          <w:szCs w:val="24"/>
        </w:rPr>
        <w:t>Таблица 2.7.1</w:t>
      </w:r>
    </w:p>
    <w:p w:rsidR="00250527" w:rsidRPr="00D93FDC" w:rsidRDefault="00250527" w:rsidP="00947C6A">
      <w:pPr>
        <w:autoSpaceDE w:val="0"/>
        <w:autoSpaceDN w:val="0"/>
        <w:adjustRightInd w:val="0"/>
        <w:jc w:val="center"/>
        <w:rPr>
          <w:sz w:val="24"/>
          <w:szCs w:val="24"/>
        </w:rPr>
      </w:pPr>
      <w:r w:rsidRPr="00D93FDC">
        <w:rPr>
          <w:sz w:val="24"/>
          <w:szCs w:val="24"/>
        </w:rPr>
        <w:t>Основные показатели баланса теплоснабжения по Республик</w:t>
      </w:r>
      <w:r w:rsidR="00947C6A">
        <w:rPr>
          <w:sz w:val="24"/>
          <w:szCs w:val="24"/>
        </w:rPr>
        <w:t>е</w:t>
      </w:r>
      <w:r w:rsidRPr="00D93FDC">
        <w:rPr>
          <w:sz w:val="24"/>
          <w:szCs w:val="24"/>
        </w:rPr>
        <w:t xml:space="preserve"> Карелия </w:t>
      </w:r>
      <w:r w:rsidR="00CA345D">
        <w:rPr>
          <w:sz w:val="24"/>
          <w:szCs w:val="24"/>
        </w:rPr>
        <w:t>в</w:t>
      </w:r>
      <w:r w:rsidRPr="00D93FDC">
        <w:rPr>
          <w:sz w:val="24"/>
          <w:szCs w:val="24"/>
        </w:rPr>
        <w:t xml:space="preserve"> 2012 год</w:t>
      </w:r>
      <w:r w:rsidR="00CA345D">
        <w:rPr>
          <w:sz w:val="24"/>
          <w:szCs w:val="24"/>
        </w:rPr>
        <w:t>у</w:t>
      </w:r>
    </w:p>
    <w:p w:rsidR="00250527" w:rsidRPr="00D93FDC" w:rsidRDefault="00250527" w:rsidP="00250527">
      <w:pPr>
        <w:autoSpaceDE w:val="0"/>
        <w:autoSpaceDN w:val="0"/>
        <w:adjustRightInd w:val="0"/>
        <w:ind w:left="851"/>
        <w:jc w:val="both"/>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3"/>
        <w:gridCol w:w="2545"/>
      </w:tblGrid>
      <w:tr w:rsidR="00250527" w:rsidRPr="00C96B5F" w:rsidTr="00C96B5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C96B5F">
            <w:pPr>
              <w:widowControl w:val="0"/>
              <w:autoSpaceDE w:val="0"/>
              <w:autoSpaceDN w:val="0"/>
              <w:adjustRightInd w:val="0"/>
              <w:spacing w:line="276" w:lineRule="auto"/>
              <w:jc w:val="center"/>
              <w:rPr>
                <w:sz w:val="21"/>
                <w:szCs w:val="21"/>
              </w:rPr>
            </w:pPr>
            <w:r w:rsidRPr="00C96B5F">
              <w:rPr>
                <w:sz w:val="21"/>
                <w:szCs w:val="21"/>
              </w:rPr>
              <w:t>Показатель</w:t>
            </w:r>
          </w:p>
        </w:tc>
        <w:tc>
          <w:tcPr>
            <w:tcW w:w="1255" w:type="pct"/>
            <w:tcBorders>
              <w:top w:val="single" w:sz="4" w:space="0" w:color="auto"/>
              <w:left w:val="single" w:sz="4" w:space="0" w:color="auto"/>
              <w:bottom w:val="single" w:sz="4" w:space="0" w:color="auto"/>
              <w:right w:val="single" w:sz="4" w:space="0" w:color="auto"/>
            </w:tcBorders>
          </w:tcPr>
          <w:p w:rsidR="00250527" w:rsidRPr="00C96B5F" w:rsidRDefault="00250527" w:rsidP="00C96B5F">
            <w:pPr>
              <w:widowControl w:val="0"/>
              <w:autoSpaceDE w:val="0"/>
              <w:autoSpaceDN w:val="0"/>
              <w:adjustRightInd w:val="0"/>
              <w:spacing w:line="276" w:lineRule="auto"/>
              <w:jc w:val="center"/>
              <w:rPr>
                <w:sz w:val="21"/>
                <w:szCs w:val="21"/>
              </w:rPr>
            </w:pPr>
            <w:r w:rsidRPr="00C96B5F">
              <w:rPr>
                <w:sz w:val="21"/>
                <w:szCs w:val="21"/>
              </w:rPr>
              <w:t>Значение,</w:t>
            </w:r>
            <w:r w:rsidR="00C96B5F" w:rsidRPr="00C96B5F">
              <w:rPr>
                <w:sz w:val="21"/>
                <w:szCs w:val="21"/>
              </w:rPr>
              <w:t xml:space="preserve"> </w:t>
            </w:r>
            <w:r w:rsidRPr="00C96B5F">
              <w:rPr>
                <w:sz w:val="21"/>
                <w:szCs w:val="21"/>
              </w:rPr>
              <w:t>Гкал</w:t>
            </w:r>
          </w:p>
        </w:tc>
      </w:tr>
      <w:tr w:rsidR="00CA345D" w:rsidRPr="00C96B5F" w:rsidTr="00C96B5F">
        <w:tc>
          <w:tcPr>
            <w:tcW w:w="3745" w:type="pct"/>
            <w:tcBorders>
              <w:top w:val="single" w:sz="4" w:space="0" w:color="auto"/>
              <w:left w:val="single" w:sz="4" w:space="0" w:color="auto"/>
              <w:bottom w:val="single" w:sz="4" w:space="0" w:color="auto"/>
              <w:right w:val="single" w:sz="4" w:space="0" w:color="auto"/>
            </w:tcBorders>
          </w:tcPr>
          <w:p w:rsidR="00CA345D" w:rsidRPr="00C96B5F" w:rsidRDefault="00CA345D" w:rsidP="00C96B5F">
            <w:pPr>
              <w:widowControl w:val="0"/>
              <w:autoSpaceDE w:val="0"/>
              <w:autoSpaceDN w:val="0"/>
              <w:adjustRightInd w:val="0"/>
              <w:spacing w:line="276" w:lineRule="auto"/>
              <w:jc w:val="center"/>
              <w:rPr>
                <w:sz w:val="21"/>
                <w:szCs w:val="21"/>
              </w:rPr>
            </w:pPr>
            <w:r>
              <w:rPr>
                <w:sz w:val="21"/>
                <w:szCs w:val="21"/>
              </w:rPr>
              <w:t>1</w:t>
            </w:r>
          </w:p>
        </w:tc>
        <w:tc>
          <w:tcPr>
            <w:tcW w:w="1255" w:type="pct"/>
            <w:tcBorders>
              <w:top w:val="single" w:sz="4" w:space="0" w:color="auto"/>
              <w:left w:val="single" w:sz="4" w:space="0" w:color="auto"/>
              <w:bottom w:val="single" w:sz="4" w:space="0" w:color="auto"/>
              <w:right w:val="single" w:sz="4" w:space="0" w:color="auto"/>
            </w:tcBorders>
          </w:tcPr>
          <w:p w:rsidR="00CA345D" w:rsidRPr="00C96B5F" w:rsidRDefault="00CA345D" w:rsidP="00C96B5F">
            <w:pPr>
              <w:widowControl w:val="0"/>
              <w:autoSpaceDE w:val="0"/>
              <w:autoSpaceDN w:val="0"/>
              <w:adjustRightInd w:val="0"/>
              <w:spacing w:line="276" w:lineRule="auto"/>
              <w:jc w:val="center"/>
              <w:rPr>
                <w:sz w:val="21"/>
                <w:szCs w:val="21"/>
              </w:rPr>
            </w:pPr>
            <w:r>
              <w:rPr>
                <w:sz w:val="21"/>
                <w:szCs w:val="21"/>
              </w:rPr>
              <w:t>2</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Выработка</w:t>
            </w:r>
            <w:r w:rsidR="00984418" w:rsidRPr="00C96B5F">
              <w:rPr>
                <w:sz w:val="21"/>
                <w:szCs w:val="21"/>
              </w:rPr>
              <w:t xml:space="preserve"> тепловой энергии</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9 569 324,51</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Собственные нужды источник</w:t>
            </w:r>
            <w:r w:rsidR="00984418" w:rsidRPr="00C96B5F">
              <w:rPr>
                <w:sz w:val="21"/>
                <w:szCs w:val="21"/>
              </w:rPr>
              <w:t>ов теплоснабжения</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581 784,95</w:t>
            </w:r>
          </w:p>
        </w:tc>
      </w:tr>
      <w:tr w:rsidR="00346CD1" w:rsidRPr="00C96B5F" w:rsidTr="00230F9F">
        <w:tc>
          <w:tcPr>
            <w:tcW w:w="3745" w:type="pct"/>
            <w:tcBorders>
              <w:top w:val="single" w:sz="4" w:space="0" w:color="auto"/>
              <w:left w:val="single" w:sz="4" w:space="0" w:color="auto"/>
              <w:bottom w:val="single" w:sz="4" w:space="0" w:color="auto"/>
              <w:right w:val="single" w:sz="4" w:space="0" w:color="auto"/>
            </w:tcBorders>
          </w:tcPr>
          <w:p w:rsidR="00346CD1" w:rsidRPr="00C96B5F" w:rsidRDefault="00346CD1" w:rsidP="00230F9F">
            <w:pPr>
              <w:widowControl w:val="0"/>
              <w:autoSpaceDE w:val="0"/>
              <w:autoSpaceDN w:val="0"/>
              <w:adjustRightInd w:val="0"/>
              <w:spacing w:before="20" w:line="276" w:lineRule="auto"/>
              <w:rPr>
                <w:sz w:val="21"/>
                <w:szCs w:val="21"/>
              </w:rPr>
            </w:pPr>
            <w:r w:rsidRPr="00C96B5F">
              <w:rPr>
                <w:sz w:val="21"/>
                <w:szCs w:val="21"/>
              </w:rPr>
              <w:t>Отпуск тепловой энергии с коллекторов, всего</w:t>
            </w:r>
          </w:p>
        </w:tc>
        <w:tc>
          <w:tcPr>
            <w:tcW w:w="1255" w:type="pct"/>
            <w:tcBorders>
              <w:top w:val="single" w:sz="4" w:space="0" w:color="auto"/>
              <w:left w:val="single" w:sz="4" w:space="0" w:color="auto"/>
              <w:bottom w:val="single" w:sz="4" w:space="0" w:color="auto"/>
              <w:right w:val="single" w:sz="4" w:space="0" w:color="auto"/>
            </w:tcBorders>
            <w:vAlign w:val="center"/>
          </w:tcPr>
          <w:p w:rsidR="00346CD1" w:rsidRPr="00C96B5F" w:rsidRDefault="00346CD1" w:rsidP="00C96B5F">
            <w:pPr>
              <w:widowControl w:val="0"/>
              <w:autoSpaceDE w:val="0"/>
              <w:autoSpaceDN w:val="0"/>
              <w:adjustRightInd w:val="0"/>
              <w:spacing w:before="20" w:line="276" w:lineRule="auto"/>
              <w:jc w:val="center"/>
              <w:rPr>
                <w:sz w:val="21"/>
                <w:szCs w:val="21"/>
              </w:rPr>
            </w:pPr>
            <w:r w:rsidRPr="00C96B5F">
              <w:rPr>
                <w:sz w:val="21"/>
                <w:szCs w:val="21"/>
              </w:rPr>
              <w:t>1 749 972,00</w:t>
            </w:r>
          </w:p>
        </w:tc>
      </w:tr>
      <w:tr w:rsidR="00CA345D" w:rsidRPr="00C96B5F" w:rsidTr="00D92D27">
        <w:tc>
          <w:tcPr>
            <w:tcW w:w="3745" w:type="pct"/>
            <w:tcBorders>
              <w:top w:val="single" w:sz="4" w:space="0" w:color="auto"/>
              <w:left w:val="single" w:sz="4" w:space="0" w:color="auto"/>
              <w:bottom w:val="single" w:sz="4" w:space="0" w:color="auto"/>
              <w:right w:val="single" w:sz="4" w:space="0" w:color="auto"/>
            </w:tcBorders>
          </w:tcPr>
          <w:p w:rsidR="00CA345D" w:rsidRPr="00C96B5F" w:rsidRDefault="00CA345D" w:rsidP="00D92D27">
            <w:pPr>
              <w:widowControl w:val="0"/>
              <w:autoSpaceDE w:val="0"/>
              <w:autoSpaceDN w:val="0"/>
              <w:adjustRightInd w:val="0"/>
              <w:spacing w:line="276" w:lineRule="auto"/>
              <w:jc w:val="center"/>
              <w:rPr>
                <w:sz w:val="21"/>
                <w:szCs w:val="21"/>
              </w:rPr>
            </w:pPr>
            <w:r>
              <w:rPr>
                <w:sz w:val="21"/>
                <w:szCs w:val="21"/>
              </w:rPr>
              <w:t>1</w:t>
            </w:r>
          </w:p>
        </w:tc>
        <w:tc>
          <w:tcPr>
            <w:tcW w:w="1255" w:type="pct"/>
            <w:tcBorders>
              <w:top w:val="single" w:sz="4" w:space="0" w:color="auto"/>
              <w:left w:val="single" w:sz="4" w:space="0" w:color="auto"/>
              <w:bottom w:val="single" w:sz="4" w:space="0" w:color="auto"/>
              <w:right w:val="single" w:sz="4" w:space="0" w:color="auto"/>
            </w:tcBorders>
          </w:tcPr>
          <w:p w:rsidR="00CA345D" w:rsidRPr="00C96B5F" w:rsidRDefault="00CA345D" w:rsidP="00D92D27">
            <w:pPr>
              <w:widowControl w:val="0"/>
              <w:autoSpaceDE w:val="0"/>
              <w:autoSpaceDN w:val="0"/>
              <w:adjustRightInd w:val="0"/>
              <w:spacing w:line="276" w:lineRule="auto"/>
              <w:jc w:val="center"/>
              <w:rPr>
                <w:sz w:val="21"/>
                <w:szCs w:val="21"/>
              </w:rPr>
            </w:pPr>
            <w:r>
              <w:rPr>
                <w:sz w:val="21"/>
                <w:szCs w:val="21"/>
              </w:rPr>
              <w:t>2</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346CD1" w:rsidP="00230F9F">
            <w:pPr>
              <w:widowControl w:val="0"/>
              <w:autoSpaceDE w:val="0"/>
              <w:autoSpaceDN w:val="0"/>
              <w:adjustRightInd w:val="0"/>
              <w:spacing w:before="20" w:line="276" w:lineRule="auto"/>
              <w:rPr>
                <w:sz w:val="21"/>
                <w:szCs w:val="21"/>
              </w:rPr>
            </w:pPr>
            <w:r w:rsidRPr="00C96B5F">
              <w:rPr>
                <w:sz w:val="21"/>
                <w:szCs w:val="21"/>
              </w:rPr>
              <w:t>в том числе:</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На технологические нужды предприяти</w:t>
            </w:r>
            <w:r w:rsidR="00984418" w:rsidRPr="00C96B5F">
              <w:rPr>
                <w:sz w:val="21"/>
                <w:szCs w:val="21"/>
              </w:rPr>
              <w:t>й</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54 112,00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984418" w:rsidP="00230F9F">
            <w:pPr>
              <w:widowControl w:val="0"/>
              <w:autoSpaceDE w:val="0"/>
              <w:autoSpaceDN w:val="0"/>
              <w:adjustRightInd w:val="0"/>
              <w:spacing w:before="20" w:line="276" w:lineRule="auto"/>
              <w:rPr>
                <w:sz w:val="21"/>
                <w:szCs w:val="21"/>
              </w:rPr>
            </w:pPr>
            <w:r w:rsidRPr="00C96B5F">
              <w:rPr>
                <w:sz w:val="21"/>
                <w:szCs w:val="21"/>
              </w:rPr>
              <w:t>Учреждения бюджетной сферы</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5 262,00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Население</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4 739,00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Прочие потребители</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47 782,00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Организации</w:t>
            </w:r>
            <w:r w:rsidR="00CA345D">
              <w:rPr>
                <w:sz w:val="21"/>
                <w:szCs w:val="21"/>
              </w:rPr>
              <w:t xml:space="preserve"> </w:t>
            </w:r>
            <w:r w:rsidRPr="00C96B5F">
              <w:rPr>
                <w:sz w:val="21"/>
                <w:szCs w:val="21"/>
              </w:rPr>
              <w:t>-</w:t>
            </w:r>
            <w:r w:rsidR="00CA345D">
              <w:rPr>
                <w:sz w:val="21"/>
                <w:szCs w:val="21"/>
              </w:rPr>
              <w:t xml:space="preserve"> </w:t>
            </w:r>
            <w:r w:rsidRPr="00C96B5F">
              <w:rPr>
                <w:sz w:val="21"/>
                <w:szCs w:val="21"/>
              </w:rPr>
              <w:t>перепродавцы</w:t>
            </w:r>
            <w:r w:rsidR="00984418" w:rsidRPr="00C96B5F">
              <w:rPr>
                <w:sz w:val="21"/>
                <w:szCs w:val="21"/>
              </w:rPr>
              <w:t xml:space="preserve"> тепловой энергии </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1 638 077,00</w:t>
            </w:r>
          </w:p>
        </w:tc>
      </w:tr>
      <w:tr w:rsidR="0065613D" w:rsidRPr="00C96B5F" w:rsidTr="00230F9F">
        <w:tc>
          <w:tcPr>
            <w:tcW w:w="3745" w:type="pct"/>
            <w:tcBorders>
              <w:top w:val="single" w:sz="4" w:space="0" w:color="auto"/>
              <w:left w:val="single" w:sz="4" w:space="0" w:color="auto"/>
              <w:bottom w:val="single" w:sz="4" w:space="0" w:color="auto"/>
              <w:right w:val="single" w:sz="4" w:space="0" w:color="auto"/>
            </w:tcBorders>
          </w:tcPr>
          <w:p w:rsidR="0065613D" w:rsidRPr="00C96B5F" w:rsidRDefault="0065613D" w:rsidP="00230F9F">
            <w:pPr>
              <w:widowControl w:val="0"/>
              <w:autoSpaceDE w:val="0"/>
              <w:autoSpaceDN w:val="0"/>
              <w:adjustRightInd w:val="0"/>
              <w:spacing w:before="20" w:line="276" w:lineRule="auto"/>
              <w:rPr>
                <w:sz w:val="21"/>
                <w:szCs w:val="21"/>
              </w:rPr>
            </w:pPr>
            <w:r w:rsidRPr="00C96B5F">
              <w:rPr>
                <w:sz w:val="21"/>
                <w:szCs w:val="21"/>
              </w:rPr>
              <w:t>Покупная тепловая энергия, всего</w:t>
            </w:r>
          </w:p>
        </w:tc>
        <w:tc>
          <w:tcPr>
            <w:tcW w:w="1255" w:type="pct"/>
            <w:tcBorders>
              <w:top w:val="single" w:sz="4" w:space="0" w:color="auto"/>
              <w:left w:val="single" w:sz="4" w:space="0" w:color="auto"/>
              <w:bottom w:val="single" w:sz="4" w:space="0" w:color="auto"/>
              <w:right w:val="single" w:sz="4" w:space="0" w:color="auto"/>
            </w:tcBorders>
            <w:vAlign w:val="center"/>
          </w:tcPr>
          <w:p w:rsidR="0065613D" w:rsidRPr="00C96B5F" w:rsidRDefault="0065613D" w:rsidP="00C96B5F">
            <w:pPr>
              <w:widowControl w:val="0"/>
              <w:autoSpaceDE w:val="0"/>
              <w:autoSpaceDN w:val="0"/>
              <w:adjustRightInd w:val="0"/>
              <w:spacing w:before="20" w:line="276" w:lineRule="auto"/>
              <w:jc w:val="center"/>
              <w:rPr>
                <w:sz w:val="21"/>
                <w:szCs w:val="21"/>
              </w:rPr>
            </w:pPr>
            <w:r w:rsidRPr="00C96B5F">
              <w:rPr>
                <w:sz w:val="21"/>
                <w:szCs w:val="21"/>
              </w:rPr>
              <w:t>2 910 893,5</w:t>
            </w:r>
          </w:p>
        </w:tc>
      </w:tr>
      <w:tr w:rsidR="0065613D" w:rsidRPr="00C96B5F" w:rsidTr="00230F9F">
        <w:tc>
          <w:tcPr>
            <w:tcW w:w="3745" w:type="pct"/>
            <w:tcBorders>
              <w:top w:val="single" w:sz="4" w:space="0" w:color="auto"/>
              <w:left w:val="single" w:sz="4" w:space="0" w:color="auto"/>
              <w:bottom w:val="single" w:sz="4" w:space="0" w:color="auto"/>
              <w:right w:val="single" w:sz="4" w:space="0" w:color="auto"/>
            </w:tcBorders>
          </w:tcPr>
          <w:p w:rsidR="0065613D" w:rsidRPr="00C96B5F" w:rsidRDefault="0065613D" w:rsidP="00230F9F">
            <w:pPr>
              <w:widowControl w:val="0"/>
              <w:autoSpaceDE w:val="0"/>
              <w:autoSpaceDN w:val="0"/>
              <w:adjustRightInd w:val="0"/>
              <w:spacing w:before="20" w:line="276" w:lineRule="auto"/>
              <w:rPr>
                <w:sz w:val="21"/>
                <w:szCs w:val="21"/>
              </w:rPr>
            </w:pPr>
            <w:r w:rsidRPr="00C96B5F">
              <w:rPr>
                <w:sz w:val="21"/>
                <w:szCs w:val="21"/>
              </w:rPr>
              <w:t>в том числе:</w:t>
            </w:r>
          </w:p>
        </w:tc>
        <w:tc>
          <w:tcPr>
            <w:tcW w:w="1255" w:type="pct"/>
            <w:tcBorders>
              <w:top w:val="single" w:sz="4" w:space="0" w:color="auto"/>
              <w:left w:val="single" w:sz="4" w:space="0" w:color="auto"/>
              <w:bottom w:val="single" w:sz="4" w:space="0" w:color="auto"/>
              <w:right w:val="single" w:sz="4" w:space="0" w:color="auto"/>
            </w:tcBorders>
            <w:vAlign w:val="center"/>
          </w:tcPr>
          <w:p w:rsidR="0065613D" w:rsidRPr="00C96B5F" w:rsidRDefault="0065613D" w:rsidP="00C96B5F">
            <w:pPr>
              <w:widowControl w:val="0"/>
              <w:autoSpaceDE w:val="0"/>
              <w:autoSpaceDN w:val="0"/>
              <w:adjustRightInd w:val="0"/>
              <w:spacing w:before="20" w:line="276" w:lineRule="auto"/>
              <w:jc w:val="center"/>
              <w:rPr>
                <w:sz w:val="21"/>
                <w:szCs w:val="21"/>
              </w:rPr>
            </w:pP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color w:val="000000"/>
                <w:sz w:val="21"/>
                <w:szCs w:val="21"/>
              </w:rPr>
              <w:t>С коллекторов, всего</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1 638 077,00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color w:val="000000"/>
                <w:sz w:val="21"/>
                <w:szCs w:val="21"/>
              </w:rPr>
              <w:t>Из тепловой сети, всего</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1 272 816,50</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65613D" w:rsidP="00230F9F">
            <w:pPr>
              <w:widowControl w:val="0"/>
              <w:autoSpaceDE w:val="0"/>
              <w:autoSpaceDN w:val="0"/>
              <w:adjustRightInd w:val="0"/>
              <w:spacing w:before="20" w:line="276" w:lineRule="auto"/>
              <w:rPr>
                <w:sz w:val="21"/>
                <w:szCs w:val="21"/>
              </w:rPr>
            </w:pPr>
            <w:r w:rsidRPr="00C96B5F">
              <w:rPr>
                <w:sz w:val="21"/>
                <w:szCs w:val="21"/>
              </w:rPr>
              <w:t xml:space="preserve">Отпуск </w:t>
            </w:r>
            <w:r w:rsidR="00250527" w:rsidRPr="00C96B5F">
              <w:rPr>
                <w:sz w:val="21"/>
                <w:szCs w:val="21"/>
              </w:rPr>
              <w:t xml:space="preserve"> </w:t>
            </w:r>
            <w:r w:rsidRPr="00C96B5F">
              <w:rPr>
                <w:sz w:val="21"/>
                <w:szCs w:val="21"/>
              </w:rPr>
              <w:t>тепловой энергии, всего</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10 148 461,06</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Потери в сетях</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499 720,74</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Полезный отпуск, всего</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9 648 740,32</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Поле</w:t>
            </w:r>
            <w:r w:rsidR="0065613D" w:rsidRPr="00C96B5F">
              <w:rPr>
                <w:sz w:val="21"/>
                <w:szCs w:val="21"/>
              </w:rPr>
              <w:t>зный отпуск на нужды предприятий</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4 527 912,11</w:t>
            </w:r>
          </w:p>
        </w:tc>
      </w:tr>
      <w:tr w:rsidR="00250527" w:rsidRPr="00C96B5F"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Полезный отпуск организациям</w:t>
            </w:r>
            <w:r w:rsidR="00CA345D">
              <w:rPr>
                <w:sz w:val="21"/>
                <w:szCs w:val="21"/>
              </w:rPr>
              <w:t xml:space="preserve"> </w:t>
            </w:r>
            <w:r w:rsidRPr="00C96B5F">
              <w:rPr>
                <w:sz w:val="21"/>
                <w:szCs w:val="21"/>
              </w:rPr>
              <w:t>-</w:t>
            </w:r>
            <w:r w:rsidR="00CA345D">
              <w:rPr>
                <w:sz w:val="21"/>
                <w:szCs w:val="21"/>
              </w:rPr>
              <w:t xml:space="preserve"> </w:t>
            </w:r>
            <w:r w:rsidRPr="00C96B5F">
              <w:rPr>
                <w:sz w:val="21"/>
                <w:szCs w:val="21"/>
              </w:rPr>
              <w:t>перепродавцам</w:t>
            </w:r>
            <w:r w:rsidR="0065613D" w:rsidRPr="00C96B5F">
              <w:rPr>
                <w:sz w:val="21"/>
                <w:szCs w:val="21"/>
              </w:rPr>
              <w:t xml:space="preserve"> тепловой энергии</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1 272 816,50</w:t>
            </w:r>
          </w:p>
        </w:tc>
      </w:tr>
      <w:tr w:rsidR="00620EF9" w:rsidRPr="00C96B5F" w:rsidTr="00230F9F">
        <w:tc>
          <w:tcPr>
            <w:tcW w:w="3745" w:type="pct"/>
            <w:tcBorders>
              <w:top w:val="single" w:sz="4" w:space="0" w:color="auto"/>
              <w:left w:val="single" w:sz="4" w:space="0" w:color="auto"/>
              <w:bottom w:val="single" w:sz="4" w:space="0" w:color="auto"/>
              <w:right w:val="single" w:sz="4" w:space="0" w:color="auto"/>
            </w:tcBorders>
          </w:tcPr>
          <w:p w:rsidR="00620EF9" w:rsidRPr="00C96B5F" w:rsidRDefault="00620EF9" w:rsidP="00230F9F">
            <w:pPr>
              <w:widowControl w:val="0"/>
              <w:autoSpaceDE w:val="0"/>
              <w:autoSpaceDN w:val="0"/>
              <w:adjustRightInd w:val="0"/>
              <w:spacing w:before="20" w:line="276" w:lineRule="auto"/>
              <w:rPr>
                <w:sz w:val="21"/>
                <w:szCs w:val="21"/>
              </w:rPr>
            </w:pPr>
            <w:r w:rsidRPr="00C96B5F">
              <w:rPr>
                <w:sz w:val="21"/>
                <w:szCs w:val="21"/>
              </w:rPr>
              <w:t>Полезный отпуск по группам потребителей, всего</w:t>
            </w:r>
          </w:p>
        </w:tc>
        <w:tc>
          <w:tcPr>
            <w:tcW w:w="1255" w:type="pct"/>
            <w:tcBorders>
              <w:top w:val="single" w:sz="4" w:space="0" w:color="auto"/>
              <w:left w:val="single" w:sz="4" w:space="0" w:color="auto"/>
              <w:bottom w:val="single" w:sz="4" w:space="0" w:color="auto"/>
              <w:right w:val="single" w:sz="4" w:space="0" w:color="auto"/>
            </w:tcBorders>
            <w:vAlign w:val="center"/>
          </w:tcPr>
          <w:p w:rsidR="00620EF9" w:rsidRPr="00C96B5F" w:rsidRDefault="00620EF9" w:rsidP="00C96B5F">
            <w:pPr>
              <w:widowControl w:val="0"/>
              <w:autoSpaceDE w:val="0"/>
              <w:autoSpaceDN w:val="0"/>
              <w:adjustRightInd w:val="0"/>
              <w:spacing w:before="20" w:line="276" w:lineRule="auto"/>
              <w:jc w:val="center"/>
              <w:rPr>
                <w:sz w:val="21"/>
                <w:szCs w:val="21"/>
              </w:rPr>
            </w:pPr>
            <w:r w:rsidRPr="00C96B5F">
              <w:rPr>
                <w:sz w:val="21"/>
                <w:szCs w:val="21"/>
              </w:rPr>
              <w:t>3 848 011,71</w:t>
            </w:r>
          </w:p>
        </w:tc>
      </w:tr>
      <w:tr w:rsidR="00250527" w:rsidRPr="00D93FDC"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620EF9" w:rsidP="00230F9F">
            <w:pPr>
              <w:widowControl w:val="0"/>
              <w:autoSpaceDE w:val="0"/>
              <w:autoSpaceDN w:val="0"/>
              <w:adjustRightInd w:val="0"/>
              <w:spacing w:before="20" w:line="276" w:lineRule="auto"/>
              <w:rPr>
                <w:sz w:val="21"/>
                <w:szCs w:val="21"/>
              </w:rPr>
            </w:pPr>
            <w:r w:rsidRPr="00C96B5F">
              <w:rPr>
                <w:sz w:val="21"/>
                <w:szCs w:val="21"/>
              </w:rPr>
              <w:t>в том числе:</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p>
        </w:tc>
      </w:tr>
      <w:tr w:rsidR="00250527" w:rsidRPr="00D93FDC"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620EF9" w:rsidP="00230F9F">
            <w:pPr>
              <w:widowControl w:val="0"/>
              <w:autoSpaceDE w:val="0"/>
              <w:autoSpaceDN w:val="0"/>
              <w:adjustRightInd w:val="0"/>
              <w:spacing w:before="20" w:line="276" w:lineRule="auto"/>
              <w:rPr>
                <w:sz w:val="21"/>
                <w:szCs w:val="21"/>
              </w:rPr>
            </w:pPr>
            <w:r w:rsidRPr="00C96B5F">
              <w:rPr>
                <w:sz w:val="21"/>
                <w:szCs w:val="21"/>
              </w:rPr>
              <w:t>Учреждения бюджетной сферы</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670 796,59</w:t>
            </w:r>
          </w:p>
        </w:tc>
      </w:tr>
      <w:tr w:rsidR="00250527" w:rsidRPr="00D93FDC"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Население</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2 590 493,18</w:t>
            </w:r>
          </w:p>
        </w:tc>
      </w:tr>
      <w:tr w:rsidR="00250527" w:rsidRPr="00D93FDC" w:rsidTr="00230F9F">
        <w:tc>
          <w:tcPr>
            <w:tcW w:w="3745" w:type="pct"/>
            <w:tcBorders>
              <w:top w:val="single" w:sz="4" w:space="0" w:color="auto"/>
              <w:left w:val="single" w:sz="4" w:space="0" w:color="auto"/>
              <w:bottom w:val="single" w:sz="4" w:space="0" w:color="auto"/>
              <w:right w:val="single" w:sz="4" w:space="0" w:color="auto"/>
            </w:tcBorders>
          </w:tcPr>
          <w:p w:rsidR="00250527" w:rsidRPr="00C96B5F" w:rsidRDefault="00250527" w:rsidP="00230F9F">
            <w:pPr>
              <w:widowControl w:val="0"/>
              <w:autoSpaceDE w:val="0"/>
              <w:autoSpaceDN w:val="0"/>
              <w:adjustRightInd w:val="0"/>
              <w:spacing w:before="20" w:line="276" w:lineRule="auto"/>
              <w:rPr>
                <w:sz w:val="21"/>
                <w:szCs w:val="21"/>
              </w:rPr>
            </w:pPr>
            <w:r w:rsidRPr="00C96B5F">
              <w:rPr>
                <w:sz w:val="21"/>
                <w:szCs w:val="21"/>
              </w:rPr>
              <w:t>Прочие</w:t>
            </w:r>
          </w:p>
        </w:tc>
        <w:tc>
          <w:tcPr>
            <w:tcW w:w="1255" w:type="pct"/>
            <w:tcBorders>
              <w:top w:val="single" w:sz="4" w:space="0" w:color="auto"/>
              <w:left w:val="single" w:sz="4" w:space="0" w:color="auto"/>
              <w:bottom w:val="single" w:sz="4" w:space="0" w:color="auto"/>
              <w:right w:val="single" w:sz="4" w:space="0" w:color="auto"/>
            </w:tcBorders>
            <w:vAlign w:val="center"/>
          </w:tcPr>
          <w:p w:rsidR="00250527" w:rsidRPr="00C96B5F" w:rsidRDefault="00250527" w:rsidP="00C96B5F">
            <w:pPr>
              <w:widowControl w:val="0"/>
              <w:autoSpaceDE w:val="0"/>
              <w:autoSpaceDN w:val="0"/>
              <w:adjustRightInd w:val="0"/>
              <w:spacing w:before="20" w:line="276" w:lineRule="auto"/>
              <w:jc w:val="center"/>
              <w:rPr>
                <w:sz w:val="21"/>
                <w:szCs w:val="21"/>
              </w:rPr>
            </w:pPr>
            <w:r w:rsidRPr="00C96B5F">
              <w:rPr>
                <w:sz w:val="21"/>
                <w:szCs w:val="21"/>
              </w:rPr>
              <w:t>586 721,94</w:t>
            </w:r>
          </w:p>
        </w:tc>
      </w:tr>
    </w:tbl>
    <w:p w:rsidR="00250527" w:rsidRDefault="00250527" w:rsidP="00250527">
      <w:pPr>
        <w:autoSpaceDE w:val="0"/>
        <w:autoSpaceDN w:val="0"/>
        <w:adjustRightInd w:val="0"/>
        <w:ind w:firstLine="851"/>
        <w:jc w:val="both"/>
      </w:pPr>
    </w:p>
    <w:p w:rsidR="00250527" w:rsidRPr="00D93FDC" w:rsidRDefault="00250527" w:rsidP="00250527">
      <w:pPr>
        <w:autoSpaceDE w:val="0"/>
        <w:autoSpaceDN w:val="0"/>
        <w:adjustRightInd w:val="0"/>
        <w:ind w:firstLine="851"/>
        <w:jc w:val="both"/>
        <w:rPr>
          <w:sz w:val="24"/>
          <w:szCs w:val="24"/>
        </w:rPr>
      </w:pPr>
      <w:r w:rsidRPr="00D93FDC">
        <w:rPr>
          <w:sz w:val="24"/>
          <w:szCs w:val="24"/>
        </w:rPr>
        <w:t xml:space="preserve">Протяженность тепловых и паровых сетей в двухтрубном исчислении – </w:t>
      </w:r>
      <w:smartTag w:uri="urn:schemas-microsoft-com:office:smarttags" w:element="metricconverter">
        <w:smartTagPr>
          <w:attr w:name="ProductID" w:val="912,1 км"/>
        </w:smartTagPr>
        <w:r w:rsidRPr="00D93FDC">
          <w:rPr>
            <w:sz w:val="24"/>
            <w:szCs w:val="24"/>
          </w:rPr>
          <w:t>912,1 км</w:t>
        </w:r>
      </w:smartTag>
      <w:r w:rsidRPr="00D93FDC">
        <w:rPr>
          <w:sz w:val="24"/>
          <w:szCs w:val="24"/>
        </w:rPr>
        <w:t>, в том числе:</w:t>
      </w:r>
    </w:p>
    <w:p w:rsidR="00250527" w:rsidRPr="00D93FDC" w:rsidRDefault="00250527" w:rsidP="00230F9F">
      <w:pPr>
        <w:autoSpaceDE w:val="0"/>
        <w:autoSpaceDN w:val="0"/>
        <w:adjustRightInd w:val="0"/>
        <w:ind w:left="851"/>
        <w:jc w:val="both"/>
        <w:rPr>
          <w:sz w:val="24"/>
          <w:szCs w:val="24"/>
        </w:rPr>
      </w:pPr>
      <w:r w:rsidRPr="00D93FDC">
        <w:rPr>
          <w:sz w:val="24"/>
          <w:szCs w:val="24"/>
        </w:rPr>
        <w:t xml:space="preserve">диаметром до </w:t>
      </w:r>
      <w:smartTag w:uri="urn:schemas-microsoft-com:office:smarttags" w:element="metricconverter">
        <w:smartTagPr>
          <w:attr w:name="ProductID" w:val="200 мм"/>
        </w:smartTagPr>
        <w:r w:rsidRPr="00D93FDC">
          <w:rPr>
            <w:sz w:val="24"/>
            <w:szCs w:val="24"/>
          </w:rPr>
          <w:t>200 мм</w:t>
        </w:r>
      </w:smartTag>
      <w:r w:rsidRPr="00D93FDC">
        <w:rPr>
          <w:sz w:val="24"/>
          <w:szCs w:val="24"/>
        </w:rPr>
        <w:t xml:space="preserve"> – </w:t>
      </w:r>
      <w:smartTag w:uri="urn:schemas-microsoft-com:office:smarttags" w:element="metricconverter">
        <w:smartTagPr>
          <w:attr w:name="ProductID" w:val="728,4 км"/>
        </w:smartTagPr>
        <w:r w:rsidRPr="00D93FDC">
          <w:rPr>
            <w:sz w:val="24"/>
            <w:szCs w:val="24"/>
          </w:rPr>
          <w:t>728,4 км</w:t>
        </w:r>
      </w:smartTag>
      <w:r w:rsidRPr="00D93FDC">
        <w:rPr>
          <w:sz w:val="24"/>
          <w:szCs w:val="24"/>
        </w:rPr>
        <w:t>;</w:t>
      </w:r>
    </w:p>
    <w:p w:rsidR="00250527" w:rsidRPr="00D93FDC" w:rsidRDefault="00250527" w:rsidP="00230F9F">
      <w:pPr>
        <w:autoSpaceDE w:val="0"/>
        <w:autoSpaceDN w:val="0"/>
        <w:adjustRightInd w:val="0"/>
        <w:ind w:left="851"/>
        <w:jc w:val="both"/>
        <w:rPr>
          <w:sz w:val="24"/>
          <w:szCs w:val="24"/>
        </w:rPr>
      </w:pPr>
      <w:r w:rsidRPr="00D93FDC">
        <w:rPr>
          <w:sz w:val="24"/>
          <w:szCs w:val="24"/>
        </w:rPr>
        <w:t xml:space="preserve">от 200 до </w:t>
      </w:r>
      <w:smartTag w:uri="urn:schemas-microsoft-com:office:smarttags" w:element="metricconverter">
        <w:smartTagPr>
          <w:attr w:name="ProductID" w:val="400 мм"/>
        </w:smartTagPr>
        <w:r w:rsidRPr="00D93FDC">
          <w:rPr>
            <w:sz w:val="24"/>
            <w:szCs w:val="24"/>
          </w:rPr>
          <w:t>400 мм</w:t>
        </w:r>
      </w:smartTag>
      <w:r w:rsidRPr="00D93FDC">
        <w:rPr>
          <w:sz w:val="24"/>
          <w:szCs w:val="24"/>
        </w:rPr>
        <w:t xml:space="preserve"> – </w:t>
      </w:r>
      <w:smartTag w:uri="urn:schemas-microsoft-com:office:smarttags" w:element="metricconverter">
        <w:smartTagPr>
          <w:attr w:name="ProductID" w:val="127,2 км"/>
        </w:smartTagPr>
        <w:r w:rsidRPr="00D93FDC">
          <w:rPr>
            <w:sz w:val="24"/>
            <w:szCs w:val="24"/>
          </w:rPr>
          <w:t>127,2 км</w:t>
        </w:r>
      </w:smartTag>
      <w:r w:rsidRPr="00D93FDC">
        <w:rPr>
          <w:sz w:val="24"/>
          <w:szCs w:val="24"/>
        </w:rPr>
        <w:t>;</w:t>
      </w:r>
    </w:p>
    <w:p w:rsidR="00250527" w:rsidRPr="00D93FDC" w:rsidRDefault="00250527" w:rsidP="00230F9F">
      <w:pPr>
        <w:autoSpaceDE w:val="0"/>
        <w:autoSpaceDN w:val="0"/>
        <w:adjustRightInd w:val="0"/>
        <w:ind w:left="851"/>
        <w:jc w:val="both"/>
        <w:rPr>
          <w:sz w:val="24"/>
          <w:szCs w:val="24"/>
        </w:rPr>
      </w:pPr>
      <w:r w:rsidRPr="00D93FDC">
        <w:rPr>
          <w:sz w:val="24"/>
          <w:szCs w:val="24"/>
        </w:rPr>
        <w:t xml:space="preserve">от 400 до </w:t>
      </w:r>
      <w:smartTag w:uri="urn:schemas-microsoft-com:office:smarttags" w:element="metricconverter">
        <w:smartTagPr>
          <w:attr w:name="ProductID" w:val="600 мм"/>
        </w:smartTagPr>
        <w:r w:rsidRPr="00D93FDC">
          <w:rPr>
            <w:sz w:val="24"/>
            <w:szCs w:val="24"/>
          </w:rPr>
          <w:t>600 мм</w:t>
        </w:r>
      </w:smartTag>
      <w:r w:rsidRPr="00D93FDC">
        <w:rPr>
          <w:sz w:val="24"/>
          <w:szCs w:val="24"/>
        </w:rPr>
        <w:t xml:space="preserve"> – </w:t>
      </w:r>
      <w:smartTag w:uri="urn:schemas-microsoft-com:office:smarttags" w:element="metricconverter">
        <w:smartTagPr>
          <w:attr w:name="ProductID" w:val="53,7 км"/>
        </w:smartTagPr>
        <w:r w:rsidRPr="00D93FDC">
          <w:rPr>
            <w:sz w:val="24"/>
            <w:szCs w:val="24"/>
          </w:rPr>
          <w:t>53,7 км</w:t>
        </w:r>
      </w:smartTag>
      <w:r w:rsidRPr="00D93FDC">
        <w:rPr>
          <w:sz w:val="24"/>
          <w:szCs w:val="24"/>
        </w:rPr>
        <w:t>;</w:t>
      </w:r>
    </w:p>
    <w:p w:rsidR="00250527" w:rsidRPr="00D93FDC" w:rsidRDefault="00250527" w:rsidP="00230F9F">
      <w:pPr>
        <w:autoSpaceDE w:val="0"/>
        <w:autoSpaceDN w:val="0"/>
        <w:adjustRightInd w:val="0"/>
        <w:ind w:left="851"/>
        <w:jc w:val="both"/>
        <w:rPr>
          <w:sz w:val="24"/>
          <w:szCs w:val="24"/>
        </w:rPr>
      </w:pPr>
      <w:r w:rsidRPr="00D93FDC">
        <w:rPr>
          <w:sz w:val="24"/>
          <w:szCs w:val="24"/>
        </w:rPr>
        <w:t xml:space="preserve">свыше </w:t>
      </w:r>
      <w:smartTag w:uri="urn:schemas-microsoft-com:office:smarttags" w:element="metricconverter">
        <w:smartTagPr>
          <w:attr w:name="ProductID" w:val="600 мм"/>
        </w:smartTagPr>
        <w:r w:rsidRPr="00D93FDC">
          <w:rPr>
            <w:sz w:val="24"/>
            <w:szCs w:val="24"/>
          </w:rPr>
          <w:t>600 мм</w:t>
        </w:r>
      </w:smartTag>
      <w:r w:rsidRPr="00D93FDC">
        <w:rPr>
          <w:sz w:val="24"/>
          <w:szCs w:val="24"/>
        </w:rPr>
        <w:t xml:space="preserve"> – </w:t>
      </w:r>
      <w:smartTag w:uri="urn:schemas-microsoft-com:office:smarttags" w:element="metricconverter">
        <w:smartTagPr>
          <w:attr w:name="ProductID" w:val="2,8 км"/>
        </w:smartTagPr>
        <w:r w:rsidRPr="00D93FDC">
          <w:rPr>
            <w:sz w:val="24"/>
            <w:szCs w:val="24"/>
          </w:rPr>
          <w:t>2,8 км</w:t>
        </w:r>
      </w:smartTag>
      <w:r w:rsidRPr="00D93FDC">
        <w:rPr>
          <w:sz w:val="24"/>
          <w:szCs w:val="24"/>
        </w:rPr>
        <w:t>.</w:t>
      </w:r>
    </w:p>
    <w:p w:rsidR="00250527" w:rsidRPr="00D93FDC" w:rsidRDefault="00250527" w:rsidP="00250527">
      <w:pPr>
        <w:autoSpaceDE w:val="0"/>
        <w:autoSpaceDN w:val="0"/>
        <w:adjustRightInd w:val="0"/>
        <w:ind w:firstLine="851"/>
        <w:jc w:val="both"/>
        <w:rPr>
          <w:sz w:val="24"/>
          <w:szCs w:val="24"/>
        </w:rPr>
      </w:pPr>
      <w:r w:rsidRPr="00D93FDC">
        <w:rPr>
          <w:sz w:val="24"/>
          <w:szCs w:val="24"/>
        </w:rPr>
        <w:t>Протяженность сетей, нуждающихся в замене</w:t>
      </w:r>
      <w:r w:rsidR="00D92D27">
        <w:rPr>
          <w:sz w:val="24"/>
          <w:szCs w:val="24"/>
        </w:rPr>
        <w:t>,</w:t>
      </w:r>
      <w:r w:rsidRPr="00D93FDC">
        <w:rPr>
          <w:sz w:val="24"/>
          <w:szCs w:val="24"/>
        </w:rPr>
        <w:t xml:space="preserve"> – </w:t>
      </w:r>
      <w:smartTag w:uri="urn:schemas-microsoft-com:office:smarttags" w:element="metricconverter">
        <w:smartTagPr>
          <w:attr w:name="ProductID" w:val="227,8 км"/>
        </w:smartTagPr>
        <w:r w:rsidRPr="00D93FDC">
          <w:rPr>
            <w:sz w:val="24"/>
            <w:szCs w:val="24"/>
          </w:rPr>
          <w:t>227,8 км</w:t>
        </w:r>
      </w:smartTag>
      <w:r w:rsidRPr="00D93FDC">
        <w:rPr>
          <w:sz w:val="24"/>
          <w:szCs w:val="24"/>
        </w:rPr>
        <w:t>. Удельный вес сетей, нуждающихся в замене, в общем протяжении всех тепловых сетей составил в 2012 году 25%.</w:t>
      </w:r>
    </w:p>
    <w:p w:rsidR="00250527" w:rsidRPr="00D93FDC" w:rsidRDefault="00250527" w:rsidP="00250527">
      <w:pPr>
        <w:autoSpaceDE w:val="0"/>
        <w:autoSpaceDN w:val="0"/>
        <w:adjustRightInd w:val="0"/>
        <w:ind w:firstLine="851"/>
        <w:jc w:val="both"/>
        <w:rPr>
          <w:sz w:val="24"/>
          <w:szCs w:val="24"/>
        </w:rPr>
      </w:pPr>
      <w:r w:rsidRPr="00D93FDC">
        <w:rPr>
          <w:sz w:val="24"/>
          <w:szCs w:val="24"/>
        </w:rPr>
        <w:t>Работа тепловых сетей зависит от многих факторов, одним из которых является содержание в исправном состоянии зданий, сооружений, технологического и вспомогательного оборудования, а также самих сетей теплоснабжения.</w:t>
      </w:r>
    </w:p>
    <w:p w:rsidR="00D92D27" w:rsidRDefault="00250527" w:rsidP="00250527">
      <w:pPr>
        <w:autoSpaceDE w:val="0"/>
        <w:autoSpaceDN w:val="0"/>
        <w:adjustRightInd w:val="0"/>
        <w:ind w:firstLine="851"/>
        <w:jc w:val="both"/>
        <w:rPr>
          <w:sz w:val="24"/>
          <w:szCs w:val="24"/>
        </w:rPr>
      </w:pPr>
      <w:r w:rsidRPr="00D93FDC">
        <w:rPr>
          <w:sz w:val="24"/>
          <w:szCs w:val="24"/>
        </w:rPr>
        <w:t>Наиболее крупными организациями комплекса, осуществляющими отпуск теплоэнергии потребителям, являются ОАО «</w:t>
      </w:r>
      <w:r w:rsidRPr="001308BE">
        <w:rPr>
          <w:sz w:val="24"/>
          <w:szCs w:val="24"/>
        </w:rPr>
        <w:t>П</w:t>
      </w:r>
      <w:r w:rsidR="00A77B42">
        <w:rPr>
          <w:sz w:val="24"/>
          <w:szCs w:val="24"/>
        </w:rPr>
        <w:t>КС»</w:t>
      </w:r>
      <w:r w:rsidR="00923584">
        <w:rPr>
          <w:sz w:val="24"/>
          <w:szCs w:val="24"/>
        </w:rPr>
        <w:t xml:space="preserve">, </w:t>
      </w:r>
      <w:r w:rsidRPr="00D93FDC">
        <w:rPr>
          <w:sz w:val="24"/>
          <w:szCs w:val="24"/>
        </w:rPr>
        <w:t xml:space="preserve">ООО «Петербургтеплоэнерго», </w:t>
      </w:r>
      <w:r>
        <w:rPr>
          <w:sz w:val="24"/>
          <w:szCs w:val="24"/>
        </w:rPr>
        <w:t>Кондопожское муниципальное многоотраслевое предприятие жилищно-коммунального хозяйства</w:t>
      </w:r>
      <w:r w:rsidRPr="00D93FDC">
        <w:rPr>
          <w:sz w:val="24"/>
          <w:szCs w:val="24"/>
        </w:rPr>
        <w:t xml:space="preserve">, </w:t>
      </w:r>
      <w:r w:rsidRPr="000B72B3">
        <w:rPr>
          <w:sz w:val="24"/>
          <w:szCs w:val="24"/>
        </w:rPr>
        <w:t>Муниц</w:t>
      </w:r>
      <w:r w:rsidR="0086654D">
        <w:rPr>
          <w:sz w:val="24"/>
          <w:szCs w:val="24"/>
        </w:rPr>
        <w:t>ипальное унитарное предприятие «</w:t>
      </w:r>
      <w:r w:rsidRPr="000B72B3">
        <w:rPr>
          <w:sz w:val="24"/>
          <w:szCs w:val="24"/>
        </w:rPr>
        <w:t>Теплоснабжение</w:t>
      </w:r>
      <w:r w:rsidR="0086654D">
        <w:rPr>
          <w:sz w:val="24"/>
          <w:szCs w:val="24"/>
        </w:rPr>
        <w:t>»</w:t>
      </w:r>
      <w:r w:rsidRPr="000B72B3">
        <w:rPr>
          <w:sz w:val="24"/>
          <w:szCs w:val="24"/>
        </w:rPr>
        <w:t xml:space="preserve"> муниципального о</w:t>
      </w:r>
      <w:r w:rsidR="0086654D">
        <w:rPr>
          <w:sz w:val="24"/>
          <w:szCs w:val="24"/>
        </w:rPr>
        <w:t>бразования «</w:t>
      </w:r>
      <w:r w:rsidRPr="000B72B3">
        <w:rPr>
          <w:sz w:val="24"/>
          <w:szCs w:val="24"/>
        </w:rPr>
        <w:t>Беломорское городское поселение</w:t>
      </w:r>
      <w:r w:rsidR="0086654D">
        <w:rPr>
          <w:sz w:val="24"/>
          <w:szCs w:val="24"/>
        </w:rPr>
        <w:t>»</w:t>
      </w:r>
      <w:r w:rsidRPr="00D93FDC">
        <w:rPr>
          <w:sz w:val="24"/>
          <w:szCs w:val="24"/>
        </w:rPr>
        <w:t xml:space="preserve"> и ООО «Сегежа-Энерго»</w:t>
      </w:r>
      <w:r w:rsidR="00D92D27">
        <w:rPr>
          <w:sz w:val="24"/>
          <w:szCs w:val="24"/>
        </w:rPr>
        <w:t>.</w:t>
      </w:r>
      <w:r w:rsidRPr="00D93FDC">
        <w:rPr>
          <w:sz w:val="24"/>
          <w:szCs w:val="24"/>
        </w:rPr>
        <w:t xml:space="preserve"> </w:t>
      </w:r>
    </w:p>
    <w:p w:rsidR="00250527" w:rsidRPr="00D93FDC" w:rsidRDefault="00250527" w:rsidP="00250527">
      <w:pPr>
        <w:autoSpaceDE w:val="0"/>
        <w:autoSpaceDN w:val="0"/>
        <w:adjustRightInd w:val="0"/>
        <w:ind w:firstLine="851"/>
        <w:jc w:val="both"/>
        <w:rPr>
          <w:sz w:val="24"/>
          <w:szCs w:val="24"/>
        </w:rPr>
      </w:pPr>
      <w:r w:rsidRPr="00392DFE">
        <w:rPr>
          <w:sz w:val="24"/>
          <w:szCs w:val="24"/>
        </w:rPr>
        <w:t>Тепловые сети Петрозаводского</w:t>
      </w:r>
      <w:r w:rsidRPr="00D93FDC">
        <w:rPr>
          <w:sz w:val="24"/>
          <w:szCs w:val="24"/>
        </w:rPr>
        <w:t xml:space="preserve"> г</w:t>
      </w:r>
      <w:r w:rsidR="00392DFE">
        <w:rPr>
          <w:sz w:val="24"/>
          <w:szCs w:val="24"/>
        </w:rPr>
        <w:t xml:space="preserve">ородского округа обслуживаются </w:t>
      </w:r>
      <w:r w:rsidRPr="00D93FDC">
        <w:rPr>
          <w:sz w:val="24"/>
          <w:szCs w:val="24"/>
        </w:rPr>
        <w:t>ОАО «П</w:t>
      </w:r>
      <w:r w:rsidR="00D92D27">
        <w:rPr>
          <w:sz w:val="24"/>
          <w:szCs w:val="24"/>
        </w:rPr>
        <w:t>КС</w:t>
      </w:r>
      <w:r w:rsidRPr="00D93FDC">
        <w:rPr>
          <w:sz w:val="24"/>
          <w:szCs w:val="24"/>
        </w:rPr>
        <w:t>»</w:t>
      </w:r>
      <w:r w:rsidR="00392DFE">
        <w:rPr>
          <w:sz w:val="24"/>
          <w:szCs w:val="24"/>
        </w:rPr>
        <w:t>, н</w:t>
      </w:r>
      <w:r w:rsidRPr="00D93FDC">
        <w:rPr>
          <w:sz w:val="24"/>
          <w:szCs w:val="24"/>
        </w:rPr>
        <w:t xml:space="preserve">а балансе </w:t>
      </w:r>
      <w:r w:rsidR="00392DFE">
        <w:rPr>
          <w:sz w:val="24"/>
          <w:szCs w:val="24"/>
        </w:rPr>
        <w:t xml:space="preserve">которого </w:t>
      </w:r>
      <w:r w:rsidRPr="00D93FDC">
        <w:rPr>
          <w:sz w:val="24"/>
          <w:szCs w:val="24"/>
        </w:rPr>
        <w:t>находятся 12 котельных, в том числе 5 котельных, работающих в</w:t>
      </w:r>
      <w:r>
        <w:rPr>
          <w:sz w:val="24"/>
          <w:szCs w:val="24"/>
        </w:rPr>
        <w:t>  </w:t>
      </w:r>
      <w:r w:rsidRPr="00D93FDC">
        <w:rPr>
          <w:sz w:val="24"/>
          <w:szCs w:val="24"/>
        </w:rPr>
        <w:t>автоматическом режиме. Полностью автоматизирован процесс отпуска тепла на отопление и горячее водоснабжение. Комплекс автоматизации и использование современного оборудования позволили значительно сократить расходы сжигаемого топлива и значительно улучшить качество теплоснабжения потребителей.</w:t>
      </w:r>
    </w:p>
    <w:p w:rsidR="00250527" w:rsidRDefault="00250527" w:rsidP="00250527">
      <w:pPr>
        <w:autoSpaceDE w:val="0"/>
        <w:autoSpaceDN w:val="0"/>
        <w:adjustRightInd w:val="0"/>
        <w:ind w:firstLine="851"/>
        <w:jc w:val="both"/>
        <w:rPr>
          <w:sz w:val="24"/>
          <w:szCs w:val="24"/>
        </w:rPr>
      </w:pPr>
      <w:r w:rsidRPr="00D93FDC">
        <w:rPr>
          <w:sz w:val="24"/>
          <w:szCs w:val="24"/>
        </w:rPr>
        <w:t xml:space="preserve">В связи с большой разницей геодезических отметок города (минимальная отметка – </w:t>
      </w:r>
      <w:smartTag w:uri="urn:schemas-microsoft-com:office:smarttags" w:element="metricconverter">
        <w:smartTagPr>
          <w:attr w:name="ProductID" w:val="37,0 метров"/>
        </w:smartTagPr>
        <w:r w:rsidRPr="00D93FDC">
          <w:rPr>
            <w:sz w:val="24"/>
            <w:szCs w:val="24"/>
          </w:rPr>
          <w:t>37,0 метров</w:t>
        </w:r>
      </w:smartTag>
      <w:r w:rsidRPr="00D93FDC">
        <w:rPr>
          <w:sz w:val="24"/>
          <w:szCs w:val="24"/>
        </w:rPr>
        <w:t xml:space="preserve">, максимальная – </w:t>
      </w:r>
      <w:smartTag w:uri="urn:schemas-microsoft-com:office:smarttags" w:element="metricconverter">
        <w:smartTagPr>
          <w:attr w:name="ProductID" w:val="147,0 метров"/>
        </w:smartTagPr>
        <w:r w:rsidRPr="00D93FDC">
          <w:rPr>
            <w:sz w:val="24"/>
            <w:szCs w:val="24"/>
          </w:rPr>
          <w:t>147,0 метров</w:t>
        </w:r>
      </w:smartTag>
      <w:r w:rsidRPr="00D93FDC">
        <w:rPr>
          <w:sz w:val="24"/>
          <w:szCs w:val="24"/>
        </w:rPr>
        <w:t xml:space="preserve">) для обеспечения заданных гидравлических режимов у потребителей </w:t>
      </w:r>
      <w:r w:rsidR="00392DFE">
        <w:rPr>
          <w:sz w:val="24"/>
          <w:szCs w:val="24"/>
        </w:rPr>
        <w:t xml:space="preserve">Петрозаводского городского округа </w:t>
      </w:r>
      <w:r w:rsidRPr="00D93FDC">
        <w:rPr>
          <w:sz w:val="24"/>
          <w:szCs w:val="24"/>
        </w:rPr>
        <w:t>на магистральных тепловых сетях города установлены 7 подкачивающих насосных станций (ПНС), полностью работающи</w:t>
      </w:r>
      <w:r w:rsidR="00D92D27">
        <w:rPr>
          <w:sz w:val="24"/>
          <w:szCs w:val="24"/>
        </w:rPr>
        <w:t>х</w:t>
      </w:r>
      <w:r w:rsidRPr="00D93FDC">
        <w:rPr>
          <w:sz w:val="24"/>
          <w:szCs w:val="24"/>
        </w:rPr>
        <w:t xml:space="preserve"> в автоматическом режиме.</w:t>
      </w:r>
    </w:p>
    <w:p w:rsidR="00D92D27" w:rsidRPr="00D93FDC" w:rsidRDefault="00D92D27" w:rsidP="00250527">
      <w:pPr>
        <w:autoSpaceDE w:val="0"/>
        <w:autoSpaceDN w:val="0"/>
        <w:adjustRightInd w:val="0"/>
        <w:ind w:firstLine="851"/>
        <w:jc w:val="both"/>
        <w:rPr>
          <w:sz w:val="24"/>
          <w:szCs w:val="24"/>
        </w:rPr>
      </w:pPr>
    </w:p>
    <w:p w:rsidR="00DD6728" w:rsidRDefault="00DD6728" w:rsidP="00250527">
      <w:pPr>
        <w:autoSpaceDE w:val="0"/>
        <w:autoSpaceDN w:val="0"/>
        <w:adjustRightInd w:val="0"/>
        <w:ind w:firstLine="851"/>
        <w:jc w:val="both"/>
        <w:rPr>
          <w:sz w:val="24"/>
          <w:szCs w:val="24"/>
        </w:rPr>
      </w:pPr>
    </w:p>
    <w:p w:rsidR="00DD6728" w:rsidRDefault="00DD6728" w:rsidP="00250527">
      <w:pPr>
        <w:autoSpaceDE w:val="0"/>
        <w:autoSpaceDN w:val="0"/>
        <w:adjustRightInd w:val="0"/>
        <w:ind w:firstLine="851"/>
        <w:jc w:val="both"/>
        <w:rPr>
          <w:sz w:val="24"/>
          <w:szCs w:val="24"/>
        </w:rPr>
      </w:pPr>
    </w:p>
    <w:p w:rsidR="00250527" w:rsidRPr="00D93FDC" w:rsidRDefault="00250527" w:rsidP="00250527">
      <w:pPr>
        <w:autoSpaceDE w:val="0"/>
        <w:autoSpaceDN w:val="0"/>
        <w:adjustRightInd w:val="0"/>
        <w:ind w:firstLine="851"/>
        <w:jc w:val="both"/>
        <w:rPr>
          <w:sz w:val="24"/>
          <w:szCs w:val="24"/>
        </w:rPr>
      </w:pPr>
      <w:r w:rsidRPr="00D93FDC">
        <w:rPr>
          <w:sz w:val="24"/>
          <w:szCs w:val="24"/>
        </w:rPr>
        <w:t xml:space="preserve">Перспективное направление в развитии </w:t>
      </w:r>
      <w:r w:rsidR="00D92D27">
        <w:rPr>
          <w:sz w:val="24"/>
          <w:szCs w:val="24"/>
        </w:rPr>
        <w:t>ОАО «ПКС»</w:t>
      </w:r>
      <w:r w:rsidRPr="00D93FDC">
        <w:rPr>
          <w:sz w:val="24"/>
          <w:szCs w:val="24"/>
        </w:rPr>
        <w:t xml:space="preserve"> на ближайшие годы – это модернизация котельных с заменой морально и физически устаревшего оборудования на</w:t>
      </w:r>
      <w:r>
        <w:rPr>
          <w:sz w:val="24"/>
          <w:szCs w:val="24"/>
        </w:rPr>
        <w:t>  </w:t>
      </w:r>
      <w:r w:rsidRPr="00D93FDC">
        <w:rPr>
          <w:sz w:val="24"/>
          <w:szCs w:val="24"/>
        </w:rPr>
        <w:t xml:space="preserve">современное. Часть из </w:t>
      </w:r>
      <w:r>
        <w:rPr>
          <w:sz w:val="24"/>
          <w:szCs w:val="24"/>
        </w:rPr>
        <w:t>этих котельных</w:t>
      </w:r>
      <w:r w:rsidRPr="00D93FDC">
        <w:rPr>
          <w:sz w:val="24"/>
          <w:szCs w:val="24"/>
        </w:rPr>
        <w:t xml:space="preserve"> планируется перевести на природный газ, постепенно произвести замену обыкновенных труб на трубы с пенополиуретановой изоляцией. В планах организации переход на применение сов</w:t>
      </w:r>
      <w:r>
        <w:rPr>
          <w:sz w:val="24"/>
          <w:szCs w:val="24"/>
        </w:rPr>
        <w:t>ременных тепловых пунктов и 100 </w:t>
      </w:r>
      <w:r w:rsidRPr="00D93FDC">
        <w:rPr>
          <w:sz w:val="24"/>
          <w:szCs w:val="24"/>
        </w:rPr>
        <w:t>% расчет потребления по приборам коммерческого учета.</w:t>
      </w:r>
    </w:p>
    <w:p w:rsidR="00250527" w:rsidRDefault="00250527" w:rsidP="00250527">
      <w:pPr>
        <w:autoSpaceDE w:val="0"/>
        <w:autoSpaceDN w:val="0"/>
        <w:adjustRightInd w:val="0"/>
        <w:ind w:firstLine="851"/>
        <w:jc w:val="both"/>
        <w:rPr>
          <w:sz w:val="24"/>
          <w:szCs w:val="24"/>
        </w:rPr>
      </w:pPr>
      <w:r w:rsidRPr="00D93FDC">
        <w:rPr>
          <w:sz w:val="24"/>
          <w:szCs w:val="24"/>
        </w:rPr>
        <w:t xml:space="preserve">Для контроля за теплоснабжением Петрозаводского городского округа используется система телеконтроля и телесигнализации о состоянии основных параметров работы тепловых сетей и источников тепла в реальном режиме времени (температура, давление, расходы теплоносителя, расходы тепловой и электрической энергии и т.д.). Системой контролируется 40 </w:t>
      </w:r>
      <w:r w:rsidR="00D92D27">
        <w:rPr>
          <w:sz w:val="24"/>
          <w:szCs w:val="24"/>
        </w:rPr>
        <w:t xml:space="preserve">тепловых </w:t>
      </w:r>
      <w:r w:rsidRPr="00D93FDC">
        <w:rPr>
          <w:sz w:val="24"/>
          <w:szCs w:val="24"/>
        </w:rPr>
        <w:t>пунктов, что позволяет качественно управлять теплоснабжением Петрозаводского городского округа как в обычном</w:t>
      </w:r>
      <w:r>
        <w:rPr>
          <w:sz w:val="24"/>
          <w:szCs w:val="24"/>
        </w:rPr>
        <w:t xml:space="preserve"> эксплуатационном</w:t>
      </w:r>
      <w:r w:rsidRPr="00D93FDC">
        <w:rPr>
          <w:sz w:val="24"/>
          <w:szCs w:val="24"/>
        </w:rPr>
        <w:t xml:space="preserve">, так и </w:t>
      </w:r>
      <w:r>
        <w:rPr>
          <w:sz w:val="24"/>
          <w:szCs w:val="24"/>
        </w:rPr>
        <w:t xml:space="preserve">в </w:t>
      </w:r>
      <w:r w:rsidRPr="00D93FDC">
        <w:rPr>
          <w:sz w:val="24"/>
          <w:szCs w:val="24"/>
        </w:rPr>
        <w:t>аварийн</w:t>
      </w:r>
      <w:r>
        <w:rPr>
          <w:sz w:val="24"/>
          <w:szCs w:val="24"/>
        </w:rPr>
        <w:t>ых</w:t>
      </w:r>
      <w:r w:rsidRPr="00D93FDC">
        <w:rPr>
          <w:sz w:val="24"/>
          <w:szCs w:val="24"/>
        </w:rPr>
        <w:t xml:space="preserve"> режимах.</w:t>
      </w:r>
    </w:p>
    <w:p w:rsidR="00D93CF5" w:rsidRDefault="00D93CF5" w:rsidP="00D93CF5">
      <w:pPr>
        <w:autoSpaceDE w:val="0"/>
        <w:autoSpaceDN w:val="0"/>
        <w:adjustRightInd w:val="0"/>
        <w:ind w:firstLine="851"/>
        <w:jc w:val="both"/>
        <w:rPr>
          <w:sz w:val="24"/>
          <w:szCs w:val="24"/>
        </w:rPr>
      </w:pPr>
      <w:r w:rsidRPr="00D93FDC">
        <w:rPr>
          <w:sz w:val="24"/>
          <w:szCs w:val="24"/>
        </w:rPr>
        <w:t>ОАО «П</w:t>
      </w:r>
      <w:r w:rsidR="00D92D27">
        <w:rPr>
          <w:sz w:val="24"/>
          <w:szCs w:val="24"/>
        </w:rPr>
        <w:t>КС</w:t>
      </w:r>
      <w:r w:rsidRPr="00D93FDC">
        <w:rPr>
          <w:sz w:val="24"/>
          <w:szCs w:val="24"/>
        </w:rPr>
        <w:t>» покупает тепло, вырабатываемое ведомственными котельными, а также предоставляет услуги по выработке и транспортировке тепловой эне</w:t>
      </w:r>
      <w:r>
        <w:rPr>
          <w:sz w:val="24"/>
          <w:szCs w:val="24"/>
        </w:rPr>
        <w:t>ргии от источников теплоснабжения</w:t>
      </w:r>
      <w:r w:rsidRPr="00D93FDC">
        <w:rPr>
          <w:sz w:val="24"/>
          <w:szCs w:val="24"/>
        </w:rPr>
        <w:t>, обеспечивая качественное теплоснабжение потребителей Петрозаводского городского округа. Протяженность тепловых сетей, находящихся на балансе предприятия</w:t>
      </w:r>
      <w:r>
        <w:rPr>
          <w:sz w:val="24"/>
          <w:szCs w:val="24"/>
        </w:rPr>
        <w:t>,</w:t>
      </w:r>
      <w:r w:rsidRPr="00D93FDC">
        <w:rPr>
          <w:sz w:val="24"/>
          <w:szCs w:val="24"/>
        </w:rPr>
        <w:t xml:space="preserve"> – </w:t>
      </w:r>
      <w:smartTag w:uri="urn:schemas-microsoft-com:office:smarttags" w:element="metricconverter">
        <w:smartTagPr>
          <w:attr w:name="ProductID" w:val="256 км"/>
        </w:smartTagPr>
        <w:r w:rsidRPr="00D93FDC">
          <w:rPr>
            <w:sz w:val="24"/>
            <w:szCs w:val="24"/>
          </w:rPr>
          <w:t>256 км</w:t>
        </w:r>
      </w:smartTag>
      <w:r w:rsidRPr="00D93FDC">
        <w:rPr>
          <w:sz w:val="24"/>
          <w:szCs w:val="24"/>
        </w:rPr>
        <w:t>. Всего тепловыми сетями обслуживается 240 зданий организаций социальной сферы (детские дошкольные учреждения, школы, больницы, детские дома, дом престарелых и т.д.).</w:t>
      </w:r>
    </w:p>
    <w:p w:rsidR="00250527" w:rsidRPr="00D93FDC" w:rsidRDefault="00250527" w:rsidP="00250527">
      <w:pPr>
        <w:autoSpaceDE w:val="0"/>
        <w:autoSpaceDN w:val="0"/>
        <w:adjustRightInd w:val="0"/>
        <w:ind w:firstLine="851"/>
        <w:jc w:val="both"/>
        <w:rPr>
          <w:sz w:val="24"/>
          <w:szCs w:val="24"/>
        </w:rPr>
      </w:pPr>
      <w:r w:rsidRPr="00D93FDC">
        <w:rPr>
          <w:sz w:val="24"/>
          <w:szCs w:val="24"/>
        </w:rPr>
        <w:t xml:space="preserve">На 2013-2018 годы </w:t>
      </w:r>
      <w:r w:rsidR="00392DFE">
        <w:rPr>
          <w:sz w:val="24"/>
          <w:szCs w:val="24"/>
        </w:rPr>
        <w:t>запланировано</w:t>
      </w:r>
      <w:r w:rsidRPr="00D93FDC">
        <w:rPr>
          <w:sz w:val="24"/>
          <w:szCs w:val="24"/>
        </w:rPr>
        <w:t>:</w:t>
      </w:r>
    </w:p>
    <w:p w:rsidR="00250527" w:rsidRPr="00012247" w:rsidRDefault="00250527" w:rsidP="0086654D">
      <w:pPr>
        <w:pStyle w:val="12"/>
        <w:autoSpaceDE w:val="0"/>
        <w:autoSpaceDN w:val="0"/>
        <w:adjustRightInd w:val="0"/>
        <w:ind w:left="1200" w:hanging="349"/>
        <w:jc w:val="both"/>
        <w:rPr>
          <w:sz w:val="24"/>
          <w:szCs w:val="24"/>
        </w:rPr>
      </w:pPr>
      <w:r w:rsidRPr="00012247">
        <w:rPr>
          <w:sz w:val="24"/>
          <w:szCs w:val="24"/>
        </w:rPr>
        <w:t>перевод на сжигание природного газа двух котлов Центральной котельной;</w:t>
      </w:r>
    </w:p>
    <w:p w:rsidR="00250527" w:rsidRPr="00012247" w:rsidRDefault="00250527" w:rsidP="0086654D">
      <w:pPr>
        <w:pStyle w:val="12"/>
        <w:autoSpaceDE w:val="0"/>
        <w:autoSpaceDN w:val="0"/>
        <w:adjustRightInd w:val="0"/>
        <w:ind w:left="0" w:firstLine="851"/>
        <w:jc w:val="both"/>
        <w:rPr>
          <w:sz w:val="24"/>
          <w:szCs w:val="24"/>
        </w:rPr>
      </w:pPr>
      <w:r w:rsidRPr="00012247">
        <w:rPr>
          <w:sz w:val="24"/>
          <w:szCs w:val="24"/>
        </w:rPr>
        <w:t>перевод на сжигание природного газа котельной по ул. Ригачина, д.</w:t>
      </w:r>
      <w:r>
        <w:rPr>
          <w:sz w:val="24"/>
          <w:szCs w:val="24"/>
        </w:rPr>
        <w:t> </w:t>
      </w:r>
      <w:r w:rsidRPr="00012247">
        <w:rPr>
          <w:sz w:val="24"/>
          <w:szCs w:val="24"/>
        </w:rPr>
        <w:t>11б</w:t>
      </w:r>
      <w:r w:rsidR="00D92D27">
        <w:rPr>
          <w:sz w:val="24"/>
          <w:szCs w:val="24"/>
        </w:rPr>
        <w:t>;</w:t>
      </w:r>
      <w:r w:rsidRPr="00012247">
        <w:rPr>
          <w:sz w:val="24"/>
          <w:szCs w:val="24"/>
        </w:rPr>
        <w:t xml:space="preserve"> </w:t>
      </w:r>
    </w:p>
    <w:p w:rsidR="00250527" w:rsidRPr="00012247" w:rsidRDefault="00250527" w:rsidP="0086654D">
      <w:pPr>
        <w:pStyle w:val="12"/>
        <w:autoSpaceDE w:val="0"/>
        <w:autoSpaceDN w:val="0"/>
        <w:adjustRightInd w:val="0"/>
        <w:ind w:left="0" w:firstLine="851"/>
        <w:jc w:val="both"/>
        <w:rPr>
          <w:sz w:val="24"/>
          <w:szCs w:val="24"/>
        </w:rPr>
      </w:pPr>
      <w:r w:rsidRPr="00012247">
        <w:rPr>
          <w:sz w:val="24"/>
          <w:szCs w:val="24"/>
        </w:rPr>
        <w:t xml:space="preserve">установка частотного регулирования подкачивающих насосов в ПНС-11 </w:t>
      </w:r>
      <w:r w:rsidRPr="00012247">
        <w:rPr>
          <w:sz w:val="24"/>
          <w:szCs w:val="24"/>
        </w:rPr>
        <w:br/>
        <w:t>(ул. Лисицыной, д.</w:t>
      </w:r>
      <w:r>
        <w:rPr>
          <w:sz w:val="24"/>
          <w:szCs w:val="24"/>
        </w:rPr>
        <w:t xml:space="preserve"> </w:t>
      </w:r>
      <w:r w:rsidRPr="00012247">
        <w:rPr>
          <w:sz w:val="24"/>
          <w:szCs w:val="24"/>
        </w:rPr>
        <w:t>28);</w:t>
      </w:r>
    </w:p>
    <w:p w:rsidR="00250527" w:rsidRPr="00012247" w:rsidRDefault="00250527" w:rsidP="0086654D">
      <w:pPr>
        <w:pStyle w:val="12"/>
        <w:autoSpaceDE w:val="0"/>
        <w:autoSpaceDN w:val="0"/>
        <w:adjustRightInd w:val="0"/>
        <w:ind w:left="0" w:firstLine="851"/>
        <w:jc w:val="both"/>
        <w:rPr>
          <w:sz w:val="24"/>
          <w:szCs w:val="24"/>
        </w:rPr>
      </w:pPr>
      <w:r w:rsidRPr="00012247">
        <w:rPr>
          <w:sz w:val="24"/>
          <w:szCs w:val="24"/>
        </w:rPr>
        <w:t>рекон</w:t>
      </w:r>
      <w:r w:rsidR="00392DFE">
        <w:rPr>
          <w:sz w:val="24"/>
          <w:szCs w:val="24"/>
        </w:rPr>
        <w:t>струкция КРП-3 (ОАО «Петрозаводскмаш»</w:t>
      </w:r>
      <w:r w:rsidRPr="00012247">
        <w:rPr>
          <w:sz w:val="24"/>
          <w:szCs w:val="24"/>
        </w:rPr>
        <w:t>);</w:t>
      </w:r>
    </w:p>
    <w:p w:rsidR="00250527" w:rsidRPr="00012247" w:rsidRDefault="00250527" w:rsidP="0086654D">
      <w:pPr>
        <w:pStyle w:val="12"/>
        <w:autoSpaceDE w:val="0"/>
        <w:autoSpaceDN w:val="0"/>
        <w:adjustRightInd w:val="0"/>
        <w:ind w:left="0" w:firstLine="851"/>
        <w:jc w:val="both"/>
        <w:rPr>
          <w:sz w:val="24"/>
          <w:szCs w:val="24"/>
        </w:rPr>
      </w:pPr>
      <w:r w:rsidRPr="00012247">
        <w:rPr>
          <w:sz w:val="24"/>
          <w:szCs w:val="24"/>
        </w:rPr>
        <w:t>реконструкция КРП-4 (</w:t>
      </w:r>
      <w:r w:rsidR="008B0274">
        <w:rPr>
          <w:sz w:val="24"/>
          <w:szCs w:val="24"/>
        </w:rPr>
        <w:t xml:space="preserve">Октябрьская железнодорожная </w:t>
      </w:r>
      <w:r w:rsidR="00D92D27">
        <w:rPr>
          <w:sz w:val="24"/>
          <w:szCs w:val="24"/>
        </w:rPr>
        <w:t>дистанция</w:t>
      </w:r>
      <w:r w:rsidR="008B0274">
        <w:rPr>
          <w:sz w:val="24"/>
          <w:szCs w:val="24"/>
        </w:rPr>
        <w:t xml:space="preserve"> гражданских сооружений НГЧ-12</w:t>
      </w:r>
      <w:r w:rsidRPr="00012247">
        <w:rPr>
          <w:sz w:val="24"/>
          <w:szCs w:val="24"/>
        </w:rPr>
        <w:t>);</w:t>
      </w:r>
    </w:p>
    <w:p w:rsidR="00250527" w:rsidRPr="00012247" w:rsidRDefault="00250527" w:rsidP="0086654D">
      <w:pPr>
        <w:pStyle w:val="12"/>
        <w:autoSpaceDE w:val="0"/>
        <w:autoSpaceDN w:val="0"/>
        <w:adjustRightInd w:val="0"/>
        <w:ind w:left="0" w:firstLine="851"/>
        <w:jc w:val="both"/>
        <w:rPr>
          <w:sz w:val="24"/>
          <w:szCs w:val="24"/>
        </w:rPr>
      </w:pPr>
      <w:r w:rsidRPr="00012247">
        <w:rPr>
          <w:sz w:val="24"/>
          <w:szCs w:val="24"/>
        </w:rPr>
        <w:t>разработка проекта перевода котельных по ул. Ломоносова, д.</w:t>
      </w:r>
      <w:r>
        <w:rPr>
          <w:sz w:val="24"/>
          <w:szCs w:val="24"/>
        </w:rPr>
        <w:t> </w:t>
      </w:r>
      <w:r w:rsidRPr="00012247">
        <w:rPr>
          <w:sz w:val="24"/>
          <w:szCs w:val="24"/>
        </w:rPr>
        <w:t>65а и ул.</w:t>
      </w:r>
      <w:r>
        <w:rPr>
          <w:sz w:val="24"/>
          <w:szCs w:val="24"/>
        </w:rPr>
        <w:t> </w:t>
      </w:r>
      <w:r w:rsidRPr="00012247">
        <w:rPr>
          <w:sz w:val="24"/>
          <w:szCs w:val="24"/>
        </w:rPr>
        <w:t>Щербакова, д.</w:t>
      </w:r>
      <w:r>
        <w:t> </w:t>
      </w:r>
      <w:r w:rsidRPr="00012247">
        <w:rPr>
          <w:sz w:val="24"/>
          <w:szCs w:val="24"/>
        </w:rPr>
        <w:t>21 на сжигание природного газа.</w:t>
      </w:r>
    </w:p>
    <w:p w:rsidR="00250527" w:rsidRPr="00D93FDC" w:rsidRDefault="00250527" w:rsidP="00250527">
      <w:pPr>
        <w:autoSpaceDE w:val="0"/>
        <w:autoSpaceDN w:val="0"/>
        <w:adjustRightInd w:val="0"/>
        <w:ind w:firstLine="851"/>
        <w:jc w:val="both"/>
        <w:rPr>
          <w:sz w:val="24"/>
          <w:szCs w:val="24"/>
        </w:rPr>
      </w:pPr>
      <w:r w:rsidRPr="00D93FDC">
        <w:rPr>
          <w:sz w:val="24"/>
          <w:szCs w:val="24"/>
        </w:rPr>
        <w:t xml:space="preserve">Прионежский </w:t>
      </w:r>
      <w:r w:rsidR="00D92D27">
        <w:rPr>
          <w:sz w:val="24"/>
          <w:szCs w:val="24"/>
        </w:rPr>
        <w:t xml:space="preserve">муниципальный </w:t>
      </w:r>
      <w:r w:rsidRPr="00D93FDC">
        <w:rPr>
          <w:sz w:val="24"/>
          <w:szCs w:val="24"/>
        </w:rPr>
        <w:t>район</w:t>
      </w:r>
      <w:r w:rsidR="00F659EA" w:rsidRPr="00F659EA">
        <w:rPr>
          <w:sz w:val="24"/>
          <w:szCs w:val="24"/>
        </w:rPr>
        <w:t xml:space="preserve"> </w:t>
      </w:r>
      <w:r w:rsidR="00F659EA" w:rsidRPr="00D93FDC">
        <w:rPr>
          <w:sz w:val="24"/>
          <w:szCs w:val="24"/>
        </w:rPr>
        <w:t xml:space="preserve">с 2006 года </w:t>
      </w:r>
      <w:r w:rsidRPr="00D93FDC">
        <w:rPr>
          <w:sz w:val="24"/>
          <w:szCs w:val="24"/>
        </w:rPr>
        <w:t>обслуживается Прионежским филиалом ОАО «П</w:t>
      </w:r>
      <w:r w:rsidR="00D92D27">
        <w:rPr>
          <w:sz w:val="24"/>
          <w:szCs w:val="24"/>
        </w:rPr>
        <w:t>КС</w:t>
      </w:r>
      <w:r w:rsidRPr="00D93FDC">
        <w:rPr>
          <w:sz w:val="24"/>
          <w:szCs w:val="24"/>
        </w:rPr>
        <w:t xml:space="preserve">». На обслуживании </w:t>
      </w:r>
      <w:r>
        <w:rPr>
          <w:sz w:val="24"/>
          <w:szCs w:val="24"/>
        </w:rPr>
        <w:t>указанного филиала</w:t>
      </w:r>
      <w:r w:rsidRPr="00D93FDC">
        <w:rPr>
          <w:sz w:val="24"/>
          <w:szCs w:val="24"/>
        </w:rPr>
        <w:t xml:space="preserve"> находятся 15 муниципальных котельных и </w:t>
      </w:r>
      <w:smartTag w:uri="urn:schemas-microsoft-com:office:smarttags" w:element="metricconverter">
        <w:smartTagPr>
          <w:attr w:name="ProductID" w:val="37,99 км"/>
        </w:smartTagPr>
        <w:r w:rsidRPr="00D93FDC">
          <w:rPr>
            <w:sz w:val="24"/>
            <w:szCs w:val="24"/>
          </w:rPr>
          <w:t>37,99 км</w:t>
        </w:r>
      </w:smartTag>
      <w:r w:rsidRPr="00D93FDC">
        <w:rPr>
          <w:sz w:val="24"/>
          <w:szCs w:val="24"/>
        </w:rPr>
        <w:t xml:space="preserve"> тепловых сетей.</w:t>
      </w:r>
    </w:p>
    <w:p w:rsidR="00250527" w:rsidRPr="00D93FDC" w:rsidRDefault="0040777B" w:rsidP="00250527">
      <w:pPr>
        <w:autoSpaceDE w:val="0"/>
        <w:autoSpaceDN w:val="0"/>
        <w:adjustRightInd w:val="0"/>
        <w:ind w:firstLine="851"/>
        <w:jc w:val="both"/>
        <w:rPr>
          <w:sz w:val="24"/>
          <w:szCs w:val="24"/>
        </w:rPr>
      </w:pPr>
      <w:r>
        <w:rPr>
          <w:sz w:val="24"/>
          <w:szCs w:val="24"/>
        </w:rPr>
        <w:t xml:space="preserve">На территории Пряжинского </w:t>
      </w:r>
      <w:r w:rsidR="00D92D27">
        <w:rPr>
          <w:sz w:val="24"/>
          <w:szCs w:val="24"/>
        </w:rPr>
        <w:t xml:space="preserve">муниципального </w:t>
      </w:r>
      <w:r w:rsidR="00250527" w:rsidRPr="00D93FDC">
        <w:rPr>
          <w:sz w:val="24"/>
          <w:szCs w:val="24"/>
        </w:rPr>
        <w:t>района осуществляет свою деятельнос</w:t>
      </w:r>
      <w:r w:rsidR="00250527">
        <w:rPr>
          <w:sz w:val="24"/>
          <w:szCs w:val="24"/>
        </w:rPr>
        <w:t>ть Пряжинский филиал ОАО «</w:t>
      </w:r>
      <w:r w:rsidR="00250527" w:rsidRPr="00D93FDC">
        <w:rPr>
          <w:sz w:val="24"/>
          <w:szCs w:val="24"/>
        </w:rPr>
        <w:t>П</w:t>
      </w:r>
      <w:r w:rsidR="00D92D27">
        <w:rPr>
          <w:sz w:val="24"/>
          <w:szCs w:val="24"/>
        </w:rPr>
        <w:t>КС</w:t>
      </w:r>
      <w:r w:rsidR="00250527" w:rsidRPr="00D93FDC">
        <w:rPr>
          <w:sz w:val="24"/>
          <w:szCs w:val="24"/>
        </w:rPr>
        <w:t xml:space="preserve">», который обеспечивает теплоснабжение, электроснабжение, водоснабжение и водоотведение в 9 населенных пунктах. На обслуживании находятся 15 муниципальных котельных и </w:t>
      </w:r>
      <w:smartTag w:uri="urn:schemas-microsoft-com:office:smarttags" w:element="metricconverter">
        <w:smartTagPr>
          <w:attr w:name="ProductID" w:val="35,7 км"/>
        </w:smartTagPr>
        <w:r w:rsidR="00250527" w:rsidRPr="00D93FDC">
          <w:rPr>
            <w:sz w:val="24"/>
            <w:szCs w:val="24"/>
          </w:rPr>
          <w:t>35,7 км</w:t>
        </w:r>
      </w:smartTag>
      <w:r w:rsidR="00250527" w:rsidRPr="00D93FDC">
        <w:rPr>
          <w:sz w:val="24"/>
          <w:szCs w:val="24"/>
        </w:rPr>
        <w:t xml:space="preserve"> тепловых сетей.</w:t>
      </w:r>
    </w:p>
    <w:p w:rsidR="00171A91" w:rsidRDefault="00171A91" w:rsidP="00250527">
      <w:pPr>
        <w:pStyle w:val="af9"/>
        <w:spacing w:before="0" w:beforeAutospacing="0" w:after="0" w:afterAutospacing="0"/>
        <w:ind w:firstLine="851"/>
        <w:jc w:val="both"/>
        <w:rPr>
          <w:rFonts w:cs="Arial"/>
        </w:rPr>
      </w:pPr>
      <w:r>
        <w:t>В Суоярвском</w:t>
      </w:r>
      <w:r w:rsidR="0040777B">
        <w:t xml:space="preserve"> </w:t>
      </w:r>
      <w:r w:rsidR="00D92D27">
        <w:t xml:space="preserve">муниципальном </w:t>
      </w:r>
      <w:r w:rsidRPr="00D93FDC">
        <w:t>районе в 2013 г</w:t>
      </w:r>
      <w:r>
        <w:t>оду</w:t>
      </w:r>
      <w:r w:rsidRPr="00D93FDC">
        <w:t xml:space="preserve"> планируется вывод из эксплуатации мазутной котельной </w:t>
      </w:r>
      <w:r w:rsidR="00D92D27">
        <w:t>ООО</w:t>
      </w:r>
      <w:r>
        <w:t xml:space="preserve"> </w:t>
      </w:r>
      <w:r w:rsidR="0086654D">
        <w:t>«</w:t>
      </w:r>
      <w:r w:rsidR="00D92D27">
        <w:t>Суоярвская к</w:t>
      </w:r>
      <w:r>
        <w:t xml:space="preserve">артонная фабрика» </w:t>
      </w:r>
      <w:r w:rsidRPr="00D93FDC">
        <w:t xml:space="preserve">и строительство новой </w:t>
      </w:r>
      <w:r>
        <w:t xml:space="preserve">водогрейной </w:t>
      </w:r>
      <w:r w:rsidRPr="00D93FDC">
        <w:t>котельной на торфе мощностью 18 МВт дл</w:t>
      </w:r>
      <w:r>
        <w:t>я</w:t>
      </w:r>
      <w:r w:rsidRPr="00D93FDC">
        <w:t xml:space="preserve"> </w:t>
      </w:r>
      <w:r>
        <w:t xml:space="preserve">обеспечения </w:t>
      </w:r>
      <w:r w:rsidRPr="00D93FDC">
        <w:t xml:space="preserve">теплоснабжения потребителей </w:t>
      </w:r>
      <w:r>
        <w:t xml:space="preserve">Суоярвского  городского поселения. Строительство осуществляет частный инвестор </w:t>
      </w:r>
      <w:r w:rsidR="0086654D">
        <w:t>–</w:t>
      </w:r>
      <w:r>
        <w:t xml:space="preserve"> </w:t>
      </w:r>
      <w:r w:rsidRPr="00D93FDC">
        <w:t>ООО «П</w:t>
      </w:r>
      <w:r w:rsidRPr="0085548E">
        <w:t>итэр</w:t>
      </w:r>
      <w:r w:rsidRPr="00D93FDC">
        <w:t xml:space="preserve"> П</w:t>
      </w:r>
      <w:r w:rsidRPr="0085548E">
        <w:t>ит</w:t>
      </w:r>
      <w:r w:rsidRPr="00D93FDC">
        <w:t xml:space="preserve">». </w:t>
      </w:r>
      <w:r>
        <w:t>В настоящее время т</w:t>
      </w:r>
      <w:r w:rsidRPr="00D93FDC">
        <w:t>орф является возобновляемым источником энергии и его использование в</w:t>
      </w:r>
      <w:r>
        <w:t> Республике Карелия</w:t>
      </w:r>
      <w:r w:rsidRPr="00D93FDC">
        <w:t xml:space="preserve"> </w:t>
      </w:r>
      <w:r>
        <w:t>является</w:t>
      </w:r>
      <w:r w:rsidRPr="00D93FDC">
        <w:t xml:space="preserve"> перспективным</w:t>
      </w:r>
      <w:r>
        <w:t>.</w:t>
      </w:r>
    </w:p>
    <w:p w:rsidR="00250527" w:rsidRPr="00413550" w:rsidRDefault="00250527" w:rsidP="00250527">
      <w:pPr>
        <w:pStyle w:val="af9"/>
        <w:spacing w:before="0" w:beforeAutospacing="0" w:after="0" w:afterAutospacing="0"/>
        <w:ind w:firstLine="851"/>
        <w:jc w:val="both"/>
        <w:rPr>
          <w:color w:val="0000FF"/>
        </w:rPr>
      </w:pPr>
      <w:r w:rsidRPr="00D93FDC">
        <w:rPr>
          <w:rFonts w:cs="Arial"/>
        </w:rPr>
        <w:t>В конце 2011 года к работе в районах Северного Приладожья приступил</w:t>
      </w:r>
      <w:r w:rsidR="006F363C">
        <w:rPr>
          <w:rFonts w:cs="Arial"/>
        </w:rPr>
        <w:t>о</w:t>
      </w:r>
      <w:r w:rsidRPr="00D93FDC">
        <w:rPr>
          <w:rFonts w:cs="Arial"/>
        </w:rPr>
        <w:t xml:space="preserve"> </w:t>
      </w:r>
      <w:r w:rsidRPr="008F1F9C">
        <w:rPr>
          <w:rFonts w:cs="Arial"/>
        </w:rPr>
        <w:t xml:space="preserve">ООО </w:t>
      </w:r>
      <w:r>
        <w:rPr>
          <w:rFonts w:cs="Arial"/>
        </w:rPr>
        <w:t>«</w:t>
      </w:r>
      <w:r w:rsidRPr="008F1F9C">
        <w:rPr>
          <w:rFonts w:cs="Arial"/>
        </w:rPr>
        <w:t>Петербургтеплоэнерго</w:t>
      </w:r>
      <w:r>
        <w:rPr>
          <w:rFonts w:cs="Arial"/>
        </w:rPr>
        <w:t>»</w:t>
      </w:r>
      <w:r w:rsidRPr="008F1F9C">
        <w:rPr>
          <w:rFonts w:cs="Arial"/>
        </w:rPr>
        <w:t>, котор</w:t>
      </w:r>
      <w:r w:rsidR="00A459B9">
        <w:rPr>
          <w:rFonts w:cs="Arial"/>
        </w:rPr>
        <w:t>ое</w:t>
      </w:r>
      <w:r w:rsidRPr="008F1F9C">
        <w:rPr>
          <w:rFonts w:cs="Arial"/>
        </w:rPr>
        <w:t xml:space="preserve"> сегодня занимает лидирующие позиции среди теплоснабжающих организаций Санкт-Петербурга. </w:t>
      </w:r>
      <w:r w:rsidR="00A459B9">
        <w:rPr>
          <w:rFonts w:cs="Arial"/>
        </w:rPr>
        <w:t xml:space="preserve">Между </w:t>
      </w:r>
      <w:r w:rsidRPr="008F1F9C">
        <w:t>ООО</w:t>
      </w:r>
      <w:r>
        <w:t> «</w:t>
      </w:r>
      <w:r w:rsidRPr="008F1F9C">
        <w:t>Петербургтеплоэнерго</w:t>
      </w:r>
      <w:r>
        <w:t>»</w:t>
      </w:r>
      <w:r w:rsidRPr="008F1F9C">
        <w:t xml:space="preserve"> и </w:t>
      </w:r>
      <w:r>
        <w:t>Правительство</w:t>
      </w:r>
      <w:r w:rsidR="00A459B9">
        <w:t>м</w:t>
      </w:r>
      <w:r>
        <w:t xml:space="preserve"> Республики</w:t>
      </w:r>
      <w:r w:rsidRPr="008F1F9C">
        <w:t xml:space="preserve"> Карелия подписа</w:t>
      </w:r>
      <w:r w:rsidR="00A459B9">
        <w:t>н</w:t>
      </w:r>
      <w:r w:rsidRPr="008F1F9C">
        <w:t xml:space="preserve"> договор </w:t>
      </w:r>
      <w:r w:rsidR="00A459B9">
        <w:t xml:space="preserve">аренды </w:t>
      </w:r>
      <w:r w:rsidRPr="008F1F9C">
        <w:t xml:space="preserve">на эксплуатацию и обслуживание </w:t>
      </w:r>
      <w:r w:rsidR="00A459B9">
        <w:t xml:space="preserve">объектов теплоэнергетики </w:t>
      </w:r>
      <w:r>
        <w:t>на территории</w:t>
      </w:r>
      <w:r w:rsidRPr="008F1F9C">
        <w:t xml:space="preserve"> </w:t>
      </w:r>
      <w:r w:rsidRPr="008F1F9C">
        <w:rPr>
          <w:rFonts w:cs="Arial"/>
        </w:rPr>
        <w:t>Северного</w:t>
      </w:r>
      <w:r w:rsidRPr="008F1F9C">
        <w:t xml:space="preserve"> Приладожья</w:t>
      </w:r>
      <w:r w:rsidR="00A459B9">
        <w:t xml:space="preserve"> (Лахденпохский</w:t>
      </w:r>
      <w:r w:rsidRPr="008F1F9C">
        <w:t>, Питкярантск</w:t>
      </w:r>
      <w:r w:rsidR="00A459B9">
        <w:t>ий</w:t>
      </w:r>
      <w:r w:rsidRPr="008F1F9C">
        <w:t>, Олонецк</w:t>
      </w:r>
      <w:r w:rsidR="00A459B9">
        <w:t>ий</w:t>
      </w:r>
      <w:r w:rsidRPr="008F1F9C">
        <w:t xml:space="preserve"> и Сортавальск</w:t>
      </w:r>
      <w:r w:rsidR="00A459B9">
        <w:t>ий</w:t>
      </w:r>
      <w:r w:rsidR="0040777B">
        <w:t xml:space="preserve"> </w:t>
      </w:r>
      <w:r w:rsidR="006F363C">
        <w:t xml:space="preserve">муниципальные </w:t>
      </w:r>
      <w:r>
        <w:t>район</w:t>
      </w:r>
      <w:r w:rsidR="00A459B9">
        <w:t>ы)</w:t>
      </w:r>
      <w:r w:rsidRPr="008F1F9C">
        <w:t xml:space="preserve">. Всего на данной территории располагается 78 котельных. </w:t>
      </w:r>
      <w:r w:rsidRPr="008F1F9C">
        <w:rPr>
          <w:rFonts w:cs="Arial"/>
        </w:rPr>
        <w:t>В ближайших планах компании комплексная реконструкция и перевод на использование газа систем теплоснабжения в</w:t>
      </w:r>
      <w:r>
        <w:rPr>
          <w:rFonts w:cs="Arial"/>
        </w:rPr>
        <w:t>  указанных муниципальных районах</w:t>
      </w:r>
      <w:r w:rsidRPr="008F1F9C">
        <w:rPr>
          <w:rFonts w:cs="Tahoma"/>
        </w:rPr>
        <w:t>.</w:t>
      </w:r>
      <w:r w:rsidRPr="00143EDE">
        <w:t xml:space="preserve"> </w:t>
      </w:r>
      <w:r>
        <w:t xml:space="preserve">Газификация является </w:t>
      </w:r>
      <w:r>
        <w:rPr>
          <w:rFonts w:cs="Tahoma"/>
        </w:rPr>
        <w:t>в</w:t>
      </w:r>
      <w:r w:rsidRPr="00143EDE">
        <w:rPr>
          <w:rFonts w:cs="Tahoma"/>
        </w:rPr>
        <w:t xml:space="preserve">ажным направлением развития систем </w:t>
      </w:r>
      <w:r w:rsidRPr="00071E56">
        <w:rPr>
          <w:rFonts w:cs="Tahoma"/>
        </w:rPr>
        <w:t xml:space="preserve">централизованного теплоснабжения Республики Карелия. В рамках реализации </w:t>
      </w:r>
      <w:r w:rsidR="006F363C">
        <w:rPr>
          <w:rFonts w:cs="Tahoma"/>
        </w:rPr>
        <w:t>М</w:t>
      </w:r>
      <w:r w:rsidRPr="00071E56">
        <w:rPr>
          <w:rFonts w:cs="Tahoma"/>
        </w:rPr>
        <w:t>ероприятий по газификации Республики Карелия на 2011-2015 годы</w:t>
      </w:r>
      <w:r w:rsidR="00071E56" w:rsidRPr="00071E56">
        <w:rPr>
          <w:rFonts w:cs="Tahoma"/>
        </w:rPr>
        <w:t xml:space="preserve">, </w:t>
      </w:r>
      <w:r w:rsidRPr="00071E56">
        <w:rPr>
          <w:rFonts w:cs="Tahoma"/>
        </w:rPr>
        <w:t>одобренны</w:t>
      </w:r>
      <w:r w:rsidR="00071E56" w:rsidRPr="00071E56">
        <w:rPr>
          <w:rFonts w:cs="Tahoma"/>
        </w:rPr>
        <w:t>х распоряжением П</w:t>
      </w:r>
      <w:r w:rsidRPr="00071E56">
        <w:rPr>
          <w:rFonts w:cs="Tahoma"/>
        </w:rPr>
        <w:t xml:space="preserve">равительства Республики Карелия от 29 июня 2011 </w:t>
      </w:r>
      <w:r w:rsidR="00071E56" w:rsidRPr="00071E56">
        <w:rPr>
          <w:rFonts w:cs="Tahoma"/>
        </w:rPr>
        <w:t>года № 317р-П,</w:t>
      </w:r>
      <w:r w:rsidRPr="00071E56">
        <w:rPr>
          <w:rFonts w:cs="Tahoma"/>
        </w:rPr>
        <w:t xml:space="preserve"> предусматривается газификация</w:t>
      </w:r>
      <w:r w:rsidR="00071E56" w:rsidRPr="00071E56">
        <w:rPr>
          <w:rFonts w:cs="Tahoma"/>
        </w:rPr>
        <w:t xml:space="preserve"> и </w:t>
      </w:r>
      <w:r w:rsidRPr="00071E56">
        <w:rPr>
          <w:rFonts w:cs="Tahoma"/>
        </w:rPr>
        <w:t>ввод в эксплуатацию пяти газовых котельных общей тепловой мощностью 23,7 Гкал/час</w:t>
      </w:r>
      <w:r w:rsidR="006F363C">
        <w:rPr>
          <w:rFonts w:cs="Tahoma"/>
        </w:rPr>
        <w:t>.</w:t>
      </w:r>
    </w:p>
    <w:p w:rsidR="00250527" w:rsidRPr="00D93FDC" w:rsidRDefault="005D028D" w:rsidP="00250527">
      <w:pPr>
        <w:ind w:firstLine="851"/>
        <w:jc w:val="both"/>
        <w:rPr>
          <w:sz w:val="24"/>
          <w:szCs w:val="24"/>
        </w:rPr>
      </w:pPr>
      <w:r>
        <w:rPr>
          <w:sz w:val="24"/>
          <w:szCs w:val="24"/>
        </w:rPr>
        <w:t>П</w:t>
      </w:r>
      <w:r w:rsidRPr="00D93FDC">
        <w:rPr>
          <w:sz w:val="24"/>
          <w:szCs w:val="24"/>
        </w:rPr>
        <w:t xml:space="preserve">остановлением </w:t>
      </w:r>
      <w:r>
        <w:rPr>
          <w:sz w:val="24"/>
          <w:szCs w:val="24"/>
        </w:rPr>
        <w:t xml:space="preserve"> </w:t>
      </w:r>
      <w:r w:rsidRPr="00D93FDC">
        <w:rPr>
          <w:sz w:val="24"/>
          <w:szCs w:val="24"/>
        </w:rPr>
        <w:t xml:space="preserve">Правительства </w:t>
      </w:r>
      <w:r>
        <w:rPr>
          <w:sz w:val="24"/>
          <w:szCs w:val="24"/>
        </w:rPr>
        <w:t xml:space="preserve">  </w:t>
      </w:r>
      <w:r w:rsidRPr="00D93FDC">
        <w:rPr>
          <w:sz w:val="24"/>
          <w:szCs w:val="24"/>
        </w:rPr>
        <w:t>Республики</w:t>
      </w:r>
      <w:r>
        <w:rPr>
          <w:sz w:val="24"/>
          <w:szCs w:val="24"/>
        </w:rPr>
        <w:t xml:space="preserve">  </w:t>
      </w:r>
      <w:r w:rsidRPr="00D93FDC">
        <w:rPr>
          <w:sz w:val="24"/>
          <w:szCs w:val="24"/>
        </w:rPr>
        <w:t xml:space="preserve"> Карелия</w:t>
      </w:r>
      <w:r>
        <w:rPr>
          <w:sz w:val="24"/>
          <w:szCs w:val="24"/>
        </w:rPr>
        <w:t xml:space="preserve">  </w:t>
      </w:r>
      <w:r w:rsidRPr="00D93FDC">
        <w:rPr>
          <w:sz w:val="24"/>
          <w:szCs w:val="24"/>
        </w:rPr>
        <w:t xml:space="preserve"> от </w:t>
      </w:r>
      <w:r>
        <w:rPr>
          <w:sz w:val="24"/>
          <w:szCs w:val="24"/>
        </w:rPr>
        <w:t xml:space="preserve">  </w:t>
      </w:r>
      <w:r w:rsidRPr="00D93FDC">
        <w:rPr>
          <w:sz w:val="24"/>
          <w:szCs w:val="24"/>
        </w:rPr>
        <w:t xml:space="preserve">19 </w:t>
      </w:r>
      <w:r>
        <w:rPr>
          <w:sz w:val="24"/>
          <w:szCs w:val="24"/>
        </w:rPr>
        <w:t xml:space="preserve">  </w:t>
      </w:r>
      <w:r w:rsidRPr="00D93FDC">
        <w:rPr>
          <w:sz w:val="24"/>
          <w:szCs w:val="24"/>
        </w:rPr>
        <w:t xml:space="preserve">ноября </w:t>
      </w:r>
      <w:r>
        <w:rPr>
          <w:sz w:val="24"/>
          <w:szCs w:val="24"/>
        </w:rPr>
        <w:t xml:space="preserve">  </w:t>
      </w:r>
      <w:r w:rsidRPr="00D93FDC">
        <w:rPr>
          <w:sz w:val="24"/>
          <w:szCs w:val="24"/>
        </w:rPr>
        <w:t>2011</w:t>
      </w:r>
      <w:r>
        <w:rPr>
          <w:sz w:val="24"/>
          <w:szCs w:val="24"/>
        </w:rPr>
        <w:t xml:space="preserve">   </w:t>
      </w:r>
      <w:r w:rsidRPr="00D93FDC">
        <w:rPr>
          <w:sz w:val="24"/>
          <w:szCs w:val="24"/>
        </w:rPr>
        <w:t xml:space="preserve"> года №</w:t>
      </w:r>
      <w:r>
        <w:rPr>
          <w:sz w:val="24"/>
          <w:szCs w:val="24"/>
        </w:rPr>
        <w:t xml:space="preserve"> </w:t>
      </w:r>
      <w:r w:rsidRPr="00D93FDC">
        <w:rPr>
          <w:sz w:val="24"/>
          <w:szCs w:val="24"/>
        </w:rPr>
        <w:t>314</w:t>
      </w:r>
      <w:r>
        <w:rPr>
          <w:sz w:val="24"/>
          <w:szCs w:val="24"/>
        </w:rPr>
        <w:noBreakHyphen/>
      </w:r>
      <w:r w:rsidRPr="00D93FDC">
        <w:rPr>
          <w:sz w:val="24"/>
          <w:szCs w:val="24"/>
        </w:rPr>
        <w:t>П</w:t>
      </w:r>
      <w:r>
        <w:rPr>
          <w:sz w:val="24"/>
          <w:szCs w:val="24"/>
        </w:rPr>
        <w:t xml:space="preserve"> </w:t>
      </w:r>
      <w:r w:rsidR="00250527" w:rsidRPr="00D93FDC">
        <w:rPr>
          <w:rFonts w:cs="Tahoma"/>
          <w:sz w:val="24"/>
          <w:szCs w:val="24"/>
        </w:rPr>
        <w:t>утверждена</w:t>
      </w:r>
      <w:r w:rsidR="00250527" w:rsidRPr="00D93FDC">
        <w:rPr>
          <w:b/>
          <w:bCs/>
          <w:sz w:val="24"/>
          <w:szCs w:val="24"/>
        </w:rPr>
        <w:t xml:space="preserve"> </w:t>
      </w:r>
      <w:r w:rsidR="009949C8">
        <w:rPr>
          <w:b/>
          <w:bCs/>
          <w:sz w:val="24"/>
          <w:szCs w:val="24"/>
        </w:rPr>
        <w:t>д</w:t>
      </w:r>
      <w:r w:rsidR="00250527" w:rsidRPr="00D93FDC">
        <w:rPr>
          <w:bCs/>
          <w:sz w:val="24"/>
          <w:szCs w:val="24"/>
        </w:rPr>
        <w:t>олгосрочная целевая программа «Реконструкция, техническое перевооружение и строительство объектов теплоэнергетики на</w:t>
      </w:r>
      <w:r w:rsidR="00250527">
        <w:rPr>
          <w:bCs/>
          <w:sz w:val="24"/>
          <w:szCs w:val="24"/>
        </w:rPr>
        <w:t>  </w:t>
      </w:r>
      <w:r w:rsidR="00250527" w:rsidRPr="00D93FDC">
        <w:rPr>
          <w:bCs/>
          <w:sz w:val="24"/>
          <w:szCs w:val="24"/>
        </w:rPr>
        <w:t>территории Северного Приладожья Республики Карелия на период до 2027 года»</w:t>
      </w:r>
      <w:r>
        <w:rPr>
          <w:bCs/>
          <w:sz w:val="24"/>
          <w:szCs w:val="24"/>
        </w:rPr>
        <w:t xml:space="preserve">. </w:t>
      </w:r>
      <w:r w:rsidR="00250527" w:rsidRPr="00D93FDC">
        <w:rPr>
          <w:sz w:val="24"/>
          <w:szCs w:val="24"/>
        </w:rPr>
        <w:t>Целью программы является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F20102" w:rsidRDefault="009949C8" w:rsidP="00250527">
      <w:pPr>
        <w:pStyle w:val="ConsPlusTitle"/>
        <w:widowControl/>
        <w:spacing w:line="276" w:lineRule="auto"/>
        <w:ind w:firstLine="851"/>
        <w:jc w:val="both"/>
        <w:rPr>
          <w:b w:val="0"/>
        </w:rPr>
      </w:pPr>
      <w:r>
        <w:rPr>
          <w:b w:val="0"/>
        </w:rPr>
        <w:t>В настоящее время проходит процедуру согласования</w:t>
      </w:r>
      <w:r>
        <w:rPr>
          <w:b w:val="0"/>
          <w:bCs w:val="0"/>
        </w:rPr>
        <w:t xml:space="preserve"> </w:t>
      </w:r>
      <w:r w:rsidR="00F20102">
        <w:rPr>
          <w:b w:val="0"/>
          <w:bCs w:val="0"/>
        </w:rPr>
        <w:t xml:space="preserve"> проект </w:t>
      </w:r>
      <w:r>
        <w:rPr>
          <w:b w:val="0"/>
          <w:bCs w:val="0"/>
        </w:rPr>
        <w:t>д</w:t>
      </w:r>
      <w:r w:rsidR="00F20102">
        <w:rPr>
          <w:b w:val="0"/>
          <w:bCs w:val="0"/>
        </w:rPr>
        <w:t>олгосрочной целевой программы «</w:t>
      </w:r>
      <w:r w:rsidR="00F20102" w:rsidRPr="00D93FDC">
        <w:rPr>
          <w:b w:val="0"/>
        </w:rPr>
        <w:t xml:space="preserve">Модернизация объектов коммунальной энергетики северных территорий Республики Карелия на период до 2018 года», </w:t>
      </w:r>
      <w:r w:rsidR="00F20102">
        <w:rPr>
          <w:b w:val="0"/>
        </w:rPr>
        <w:t>котор</w:t>
      </w:r>
      <w:r>
        <w:rPr>
          <w:b w:val="0"/>
        </w:rPr>
        <w:t>ой</w:t>
      </w:r>
      <w:r w:rsidR="00F20102">
        <w:rPr>
          <w:b w:val="0"/>
        </w:rPr>
        <w:t xml:space="preserve"> предусм</w:t>
      </w:r>
      <w:r>
        <w:rPr>
          <w:b w:val="0"/>
        </w:rPr>
        <w:t>атривается осуществление</w:t>
      </w:r>
      <w:r w:rsidR="00F20102">
        <w:rPr>
          <w:b w:val="0"/>
        </w:rPr>
        <w:t xml:space="preserve"> работ по реконструкции и модернизации систем теплоснабжения на территориях Кемского и Лоухского муниципальных районов.</w:t>
      </w:r>
    </w:p>
    <w:p w:rsidR="00250527" w:rsidRPr="00D93FDC" w:rsidRDefault="00250527" w:rsidP="00250527">
      <w:pPr>
        <w:autoSpaceDE w:val="0"/>
        <w:autoSpaceDN w:val="0"/>
        <w:adjustRightInd w:val="0"/>
        <w:spacing w:before="60" w:line="276" w:lineRule="auto"/>
        <w:ind w:firstLine="851"/>
        <w:jc w:val="both"/>
        <w:rPr>
          <w:sz w:val="24"/>
          <w:szCs w:val="24"/>
        </w:rPr>
      </w:pPr>
      <w:r w:rsidRPr="00D93FDC">
        <w:rPr>
          <w:sz w:val="24"/>
          <w:szCs w:val="24"/>
        </w:rPr>
        <w:t>В таблице 2.7.2 приведен перечень основных потребителей тепловой энергии на</w:t>
      </w:r>
      <w:r w:rsidR="00B64B05">
        <w:rPr>
          <w:sz w:val="24"/>
          <w:szCs w:val="24"/>
        </w:rPr>
        <w:t xml:space="preserve"> территории Республики Карелия в</w:t>
      </w:r>
      <w:r w:rsidRPr="00D93FDC">
        <w:rPr>
          <w:sz w:val="24"/>
          <w:szCs w:val="24"/>
        </w:rPr>
        <w:t xml:space="preserve"> 201</w:t>
      </w:r>
      <w:r w:rsidR="00B64B05">
        <w:rPr>
          <w:sz w:val="24"/>
          <w:szCs w:val="24"/>
        </w:rPr>
        <w:t>2</w:t>
      </w:r>
      <w:r w:rsidRPr="00D93FDC">
        <w:rPr>
          <w:sz w:val="24"/>
          <w:szCs w:val="24"/>
        </w:rPr>
        <w:t xml:space="preserve"> год</w:t>
      </w:r>
      <w:r w:rsidR="00B64B05">
        <w:rPr>
          <w:sz w:val="24"/>
          <w:szCs w:val="24"/>
        </w:rPr>
        <w:t>у</w:t>
      </w:r>
      <w:r w:rsidRPr="00D93FDC">
        <w:rPr>
          <w:sz w:val="24"/>
          <w:szCs w:val="24"/>
        </w:rPr>
        <w:t>.</w:t>
      </w:r>
    </w:p>
    <w:p w:rsidR="00B64B05" w:rsidRDefault="00250527" w:rsidP="00B64B05">
      <w:pPr>
        <w:autoSpaceDE w:val="0"/>
        <w:autoSpaceDN w:val="0"/>
        <w:adjustRightInd w:val="0"/>
        <w:spacing w:before="120"/>
        <w:jc w:val="right"/>
        <w:outlineLvl w:val="3"/>
        <w:rPr>
          <w:sz w:val="24"/>
          <w:szCs w:val="24"/>
        </w:rPr>
      </w:pPr>
      <w:r>
        <w:rPr>
          <w:sz w:val="24"/>
          <w:szCs w:val="24"/>
        </w:rPr>
        <w:t>Таблица 2.7.2</w:t>
      </w:r>
    </w:p>
    <w:p w:rsidR="00250527" w:rsidRPr="00D93FDC" w:rsidRDefault="00250527" w:rsidP="00B64B05">
      <w:pPr>
        <w:autoSpaceDE w:val="0"/>
        <w:autoSpaceDN w:val="0"/>
        <w:adjustRightInd w:val="0"/>
        <w:spacing w:before="120"/>
        <w:jc w:val="center"/>
        <w:outlineLvl w:val="3"/>
        <w:rPr>
          <w:sz w:val="24"/>
          <w:szCs w:val="24"/>
        </w:rPr>
      </w:pPr>
      <w:r w:rsidRPr="00D93FDC">
        <w:rPr>
          <w:sz w:val="24"/>
          <w:szCs w:val="24"/>
        </w:rPr>
        <w:t xml:space="preserve">Перечень основных потребителей тепловой энергии </w:t>
      </w:r>
      <w:r w:rsidR="009949C8">
        <w:rPr>
          <w:sz w:val="24"/>
          <w:szCs w:val="24"/>
        </w:rPr>
        <w:t>в</w:t>
      </w:r>
      <w:r w:rsidRPr="00D93FDC">
        <w:rPr>
          <w:sz w:val="24"/>
          <w:szCs w:val="24"/>
        </w:rPr>
        <w:t xml:space="preserve"> 201</w:t>
      </w:r>
      <w:r w:rsidR="00B64B05">
        <w:rPr>
          <w:sz w:val="24"/>
          <w:szCs w:val="24"/>
        </w:rPr>
        <w:t>2</w:t>
      </w:r>
      <w:r w:rsidRPr="00D93FDC">
        <w:rPr>
          <w:sz w:val="24"/>
          <w:szCs w:val="24"/>
        </w:rPr>
        <w:t xml:space="preserve"> год</w:t>
      </w:r>
      <w:r w:rsidR="009949C8">
        <w:rPr>
          <w:sz w:val="24"/>
          <w:szCs w:val="24"/>
        </w:rPr>
        <w:t>у</w:t>
      </w:r>
    </w:p>
    <w:p w:rsidR="00320A5E" w:rsidRPr="00D93FDC" w:rsidRDefault="00320A5E" w:rsidP="00250527">
      <w:pPr>
        <w:autoSpaceDE w:val="0"/>
        <w:autoSpaceDN w:val="0"/>
        <w:adjustRightInd w:val="0"/>
        <w:jc w:val="both"/>
        <w:rPr>
          <w:sz w:val="24"/>
          <w:szCs w:val="24"/>
        </w:rPr>
      </w:pPr>
    </w:p>
    <w:tbl>
      <w:tblPr>
        <w:tblW w:w="4872" w:type="pct"/>
        <w:jc w:val="center"/>
        <w:tblInd w:w="376" w:type="dxa"/>
        <w:tblLayout w:type="fixed"/>
        <w:tblCellMar>
          <w:left w:w="70" w:type="dxa"/>
          <w:right w:w="70" w:type="dxa"/>
        </w:tblCellMar>
        <w:tblLook w:val="0000"/>
      </w:tblPr>
      <w:tblGrid>
        <w:gridCol w:w="570"/>
        <w:gridCol w:w="1703"/>
        <w:gridCol w:w="1420"/>
        <w:gridCol w:w="1133"/>
        <w:gridCol w:w="1841"/>
        <w:gridCol w:w="1131"/>
        <w:gridCol w:w="2006"/>
      </w:tblGrid>
      <w:tr w:rsidR="00BC3FD2" w:rsidRPr="0086654D" w:rsidTr="009949C8">
        <w:trPr>
          <w:cantSplit/>
          <w:trHeight w:val="720"/>
          <w:jc w:val="center"/>
        </w:trPr>
        <w:tc>
          <w:tcPr>
            <w:tcW w:w="290"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 п/п</w:t>
            </w:r>
          </w:p>
        </w:tc>
        <w:tc>
          <w:tcPr>
            <w:tcW w:w="868"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Наименование потребителя, место расположения</w:t>
            </w:r>
          </w:p>
        </w:tc>
        <w:tc>
          <w:tcPr>
            <w:tcW w:w="724"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Вид деятель</w:t>
            </w:r>
            <w:r w:rsidR="0086654D" w:rsidRPr="0086654D">
              <w:rPr>
                <w:rFonts w:ascii="Times New Roman" w:hAnsi="Times New Roman" w:cs="Times New Roman"/>
              </w:rPr>
              <w:t>-</w:t>
            </w:r>
            <w:r w:rsidRPr="0086654D">
              <w:rPr>
                <w:rFonts w:ascii="Times New Roman" w:hAnsi="Times New Roman" w:cs="Times New Roman"/>
              </w:rPr>
              <w:t>ности</w:t>
            </w:r>
          </w:p>
        </w:tc>
        <w:tc>
          <w:tcPr>
            <w:tcW w:w="578"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 xml:space="preserve">Годовой  </w:t>
            </w:r>
            <w:r w:rsidRPr="0086654D">
              <w:rPr>
                <w:rFonts w:ascii="Times New Roman" w:hAnsi="Times New Roman" w:cs="Times New Roman"/>
              </w:rPr>
              <w:br/>
              <w:t>объем теплопот-ребления,</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тыс. Гкал</w:t>
            </w:r>
          </w:p>
        </w:tc>
        <w:tc>
          <w:tcPr>
            <w:tcW w:w="939"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Источник покрытия тепловой нагрузки</w:t>
            </w:r>
          </w:p>
        </w:tc>
        <w:tc>
          <w:tcPr>
            <w:tcW w:w="577"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Присоеди-ненная нагрузка,</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Гкал/ч</w:t>
            </w:r>
          </w:p>
        </w:tc>
        <w:tc>
          <w:tcPr>
            <w:tcW w:w="1023"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Параметры</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пара</w:t>
            </w:r>
          </w:p>
        </w:tc>
      </w:tr>
      <w:tr w:rsidR="009949C8" w:rsidRPr="0086654D" w:rsidTr="009949C8">
        <w:trPr>
          <w:cantSplit/>
          <w:trHeight w:val="188"/>
          <w:jc w:val="center"/>
        </w:trPr>
        <w:tc>
          <w:tcPr>
            <w:tcW w:w="290"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1</w:t>
            </w:r>
          </w:p>
        </w:tc>
        <w:tc>
          <w:tcPr>
            <w:tcW w:w="868"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2</w:t>
            </w:r>
          </w:p>
        </w:tc>
        <w:tc>
          <w:tcPr>
            <w:tcW w:w="724"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3</w:t>
            </w:r>
          </w:p>
        </w:tc>
        <w:tc>
          <w:tcPr>
            <w:tcW w:w="578"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4</w:t>
            </w:r>
          </w:p>
        </w:tc>
        <w:tc>
          <w:tcPr>
            <w:tcW w:w="939"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5</w:t>
            </w:r>
          </w:p>
        </w:tc>
        <w:tc>
          <w:tcPr>
            <w:tcW w:w="577"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9949C8" w:rsidRPr="0086654D" w:rsidRDefault="009949C8" w:rsidP="0086654D">
            <w:pPr>
              <w:pStyle w:val="ConsPlusCell"/>
              <w:jc w:val="center"/>
              <w:rPr>
                <w:rFonts w:ascii="Times New Roman" w:hAnsi="Times New Roman" w:cs="Times New Roman"/>
              </w:rPr>
            </w:pPr>
            <w:r>
              <w:rPr>
                <w:rFonts w:ascii="Times New Roman" w:hAnsi="Times New Roman" w:cs="Times New Roman"/>
              </w:rPr>
              <w:t>7</w:t>
            </w:r>
          </w:p>
        </w:tc>
      </w:tr>
      <w:tr w:rsidR="00BC3FD2" w:rsidRPr="0086654D" w:rsidTr="009949C8">
        <w:trPr>
          <w:cantSplit/>
          <w:trHeight w:val="1200"/>
          <w:jc w:val="center"/>
        </w:trPr>
        <w:tc>
          <w:tcPr>
            <w:tcW w:w="290"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1.</w:t>
            </w:r>
          </w:p>
        </w:tc>
        <w:tc>
          <w:tcPr>
            <w:tcW w:w="868"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ОАО «Карельский окатыш»</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186930, Республика Карелия,</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 xml:space="preserve">г. Костомукша, </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ул. Звездная, д.52</w:t>
            </w:r>
          </w:p>
        </w:tc>
        <w:tc>
          <w:tcPr>
            <w:tcW w:w="724"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ОКВЭД 13.10.2</w:t>
            </w:r>
            <w:r w:rsidR="0086654D">
              <w:rPr>
                <w:rFonts w:ascii="Times New Roman" w:hAnsi="Times New Roman" w:cs="Times New Roman"/>
              </w:rPr>
              <w:t>.</w:t>
            </w:r>
            <w:r w:rsidRPr="0086654D">
              <w:rPr>
                <w:rFonts w:ascii="Times New Roman" w:hAnsi="Times New Roman" w:cs="Times New Roman"/>
              </w:rPr>
              <w:t xml:space="preserve"> Добыча железных руд открытым способом</w:t>
            </w:r>
          </w:p>
        </w:tc>
        <w:tc>
          <w:tcPr>
            <w:tcW w:w="578"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336,2</w:t>
            </w:r>
          </w:p>
        </w:tc>
        <w:tc>
          <w:tcPr>
            <w:tcW w:w="939"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w:t>
            </w:r>
          </w:p>
        </w:tc>
        <w:tc>
          <w:tcPr>
            <w:tcW w:w="577"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bCs/>
              </w:rPr>
              <w:t>172,7</w:t>
            </w:r>
          </w:p>
        </w:tc>
        <w:tc>
          <w:tcPr>
            <w:tcW w:w="1023"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widowControl w:val="0"/>
              <w:jc w:val="center"/>
            </w:pPr>
            <w:r w:rsidRPr="0086654D">
              <w:rPr>
                <w:bCs/>
              </w:rPr>
              <w:t>–</w:t>
            </w:r>
          </w:p>
        </w:tc>
      </w:tr>
      <w:tr w:rsidR="00BC3FD2" w:rsidRPr="0086654D" w:rsidTr="009949C8">
        <w:trPr>
          <w:cantSplit/>
          <w:trHeight w:val="857"/>
          <w:jc w:val="center"/>
        </w:trPr>
        <w:tc>
          <w:tcPr>
            <w:tcW w:w="290" w:type="pct"/>
            <w:tcBorders>
              <w:top w:val="single" w:sz="6" w:space="0" w:color="auto"/>
              <w:left w:val="single" w:sz="6" w:space="0" w:color="auto"/>
              <w:right w:val="single" w:sz="6" w:space="0" w:color="auto"/>
            </w:tcBorders>
          </w:tcPr>
          <w:p w:rsidR="00B64B05" w:rsidRPr="0086654D" w:rsidRDefault="0086654D" w:rsidP="0086654D">
            <w:pPr>
              <w:pStyle w:val="ConsPlusCell"/>
              <w:jc w:val="center"/>
              <w:rPr>
                <w:rFonts w:ascii="Times New Roman" w:hAnsi="Times New Roman" w:cs="Times New Roman"/>
              </w:rPr>
            </w:pPr>
            <w:r>
              <w:rPr>
                <w:rFonts w:ascii="Times New Roman" w:hAnsi="Times New Roman" w:cs="Times New Roman"/>
              </w:rPr>
              <w:t>2.</w:t>
            </w:r>
          </w:p>
        </w:tc>
        <w:tc>
          <w:tcPr>
            <w:tcW w:w="868" w:type="pct"/>
            <w:vMerge w:val="restart"/>
            <w:tcBorders>
              <w:top w:val="single" w:sz="6" w:space="0" w:color="auto"/>
              <w:left w:val="single" w:sz="6" w:space="0" w:color="auto"/>
              <w:right w:val="single" w:sz="6" w:space="0" w:color="auto"/>
            </w:tcBorders>
          </w:tcPr>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ОАО «Кондопога»</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 xml:space="preserve"> 186220, Республика Карелия,</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ул. Промышлен</w:t>
            </w:r>
            <w:r w:rsidR="0086654D">
              <w:rPr>
                <w:rFonts w:ascii="Times New Roman" w:hAnsi="Times New Roman" w:cs="Times New Roman"/>
              </w:rPr>
              <w:t>-</w:t>
            </w:r>
            <w:r w:rsidRPr="0086654D">
              <w:rPr>
                <w:rFonts w:ascii="Times New Roman" w:hAnsi="Times New Roman" w:cs="Times New Roman"/>
              </w:rPr>
              <w:t>ная, д.2</w:t>
            </w:r>
          </w:p>
        </w:tc>
        <w:tc>
          <w:tcPr>
            <w:tcW w:w="724" w:type="pct"/>
            <w:vMerge w:val="restart"/>
            <w:tcBorders>
              <w:top w:val="single" w:sz="6" w:space="0" w:color="auto"/>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ОКВЭД 21.11</w:t>
            </w:r>
            <w:r w:rsidR="0086654D">
              <w:rPr>
                <w:rFonts w:ascii="Times New Roman" w:hAnsi="Times New Roman" w:cs="Times New Roman"/>
              </w:rPr>
              <w:t>.</w:t>
            </w:r>
            <w:r w:rsidRPr="0086654D">
              <w:rPr>
                <w:rFonts w:ascii="Times New Roman" w:hAnsi="Times New Roman" w:cs="Times New Roman"/>
              </w:rPr>
              <w:t xml:space="preserve"> Производство целлюлозы и древесной массы</w:t>
            </w:r>
          </w:p>
        </w:tc>
        <w:tc>
          <w:tcPr>
            <w:tcW w:w="578" w:type="pct"/>
            <w:vMerge w:val="restart"/>
            <w:tcBorders>
              <w:top w:val="single" w:sz="6" w:space="0" w:color="auto"/>
              <w:left w:val="single" w:sz="6" w:space="0" w:color="auto"/>
              <w:right w:val="single" w:sz="6" w:space="0" w:color="auto"/>
            </w:tcBorders>
          </w:tcPr>
          <w:p w:rsidR="00B64B05" w:rsidRPr="0086654D" w:rsidRDefault="00B64B05" w:rsidP="0086654D">
            <w:pPr>
              <w:widowControl w:val="0"/>
              <w:jc w:val="center"/>
              <w:rPr>
                <w:bCs/>
              </w:rPr>
            </w:pPr>
            <w:r w:rsidRPr="0086654D">
              <w:rPr>
                <w:bCs/>
              </w:rPr>
              <w:t>1 823</w:t>
            </w:r>
          </w:p>
        </w:tc>
        <w:tc>
          <w:tcPr>
            <w:tcW w:w="939"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ТЭС-1</w:t>
            </w:r>
          </w:p>
        </w:tc>
        <w:tc>
          <w:tcPr>
            <w:tcW w:w="577"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widowControl w:val="0"/>
              <w:jc w:val="center"/>
              <w:rPr>
                <w:bCs/>
              </w:rPr>
            </w:pPr>
            <w:r w:rsidRPr="0086654D">
              <w:rPr>
                <w:bCs/>
              </w:rPr>
              <w:t>422,5</w:t>
            </w:r>
          </w:p>
        </w:tc>
        <w:tc>
          <w:tcPr>
            <w:tcW w:w="1023" w:type="pct"/>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u w:val="single"/>
              </w:rPr>
            </w:pPr>
            <w:r w:rsidRPr="0086654D">
              <w:rPr>
                <w:rFonts w:ascii="Times New Roman" w:hAnsi="Times New Roman" w:cs="Times New Roman"/>
                <w:u w:val="single"/>
              </w:rPr>
              <w:t>отборный</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Р=6 ата, t=180</w:t>
            </w:r>
            <w:r w:rsidRPr="0086654D">
              <w:rPr>
                <w:rFonts w:ascii="Times New Roman" w:hAnsi="Times New Roman" w:cs="Times New Roman"/>
              </w:rPr>
              <w:sym w:font="Symbol" w:char="F0B0"/>
            </w:r>
            <w:r w:rsidRPr="0086654D">
              <w:rPr>
                <w:rFonts w:ascii="Times New Roman" w:hAnsi="Times New Roman" w:cs="Times New Roman"/>
              </w:rPr>
              <w:t>С,</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Р=8-13 ата, t=250</w:t>
            </w:r>
            <w:r w:rsidRPr="0086654D">
              <w:rPr>
                <w:rFonts w:ascii="Times New Roman" w:hAnsi="Times New Roman" w:cs="Times New Roman"/>
              </w:rPr>
              <w:sym w:font="Symbol" w:char="F0B0"/>
            </w:r>
            <w:r w:rsidRPr="0086654D">
              <w:rPr>
                <w:rFonts w:ascii="Times New Roman" w:hAnsi="Times New Roman" w:cs="Times New Roman"/>
              </w:rPr>
              <w:t>С</w:t>
            </w:r>
          </w:p>
        </w:tc>
      </w:tr>
      <w:tr w:rsidR="00BC3FD2" w:rsidRPr="0086654D" w:rsidTr="009949C8">
        <w:trPr>
          <w:cantSplit/>
          <w:trHeight w:val="1806"/>
          <w:jc w:val="center"/>
        </w:trPr>
        <w:tc>
          <w:tcPr>
            <w:tcW w:w="290" w:type="pct"/>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868" w:type="pct"/>
            <w:vMerge/>
            <w:tcBorders>
              <w:left w:val="single" w:sz="6" w:space="0" w:color="auto"/>
              <w:right w:val="single" w:sz="6" w:space="0" w:color="auto"/>
            </w:tcBorders>
          </w:tcPr>
          <w:p w:rsidR="00B64B05" w:rsidRPr="0086654D" w:rsidRDefault="00B64B05" w:rsidP="0086654D">
            <w:pPr>
              <w:pStyle w:val="ConsPlusCell"/>
              <w:rPr>
                <w:rFonts w:ascii="Times New Roman" w:hAnsi="Times New Roman" w:cs="Times New Roman"/>
              </w:rPr>
            </w:pPr>
          </w:p>
        </w:tc>
        <w:tc>
          <w:tcPr>
            <w:tcW w:w="724" w:type="pct"/>
            <w:vMerge/>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578" w:type="pct"/>
            <w:vMerge/>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939" w:type="pct"/>
            <w:tcBorders>
              <w:top w:val="single" w:sz="6"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ТЭС-2</w:t>
            </w:r>
          </w:p>
        </w:tc>
        <w:tc>
          <w:tcPr>
            <w:tcW w:w="577" w:type="pct"/>
            <w:tcBorders>
              <w:top w:val="single" w:sz="6" w:space="0" w:color="auto"/>
              <w:left w:val="single" w:sz="6" w:space="0" w:color="auto"/>
              <w:bottom w:val="single" w:sz="4" w:space="0" w:color="auto"/>
              <w:right w:val="single" w:sz="6" w:space="0" w:color="auto"/>
            </w:tcBorders>
          </w:tcPr>
          <w:p w:rsidR="00B64B05" w:rsidRPr="0086654D" w:rsidRDefault="00B64B05" w:rsidP="0086654D">
            <w:pPr>
              <w:widowControl w:val="0"/>
              <w:jc w:val="center"/>
            </w:pPr>
            <w:r w:rsidRPr="0086654D">
              <w:rPr>
                <w:bCs/>
              </w:rPr>
              <w:t>1 989,5</w:t>
            </w:r>
          </w:p>
        </w:tc>
        <w:tc>
          <w:tcPr>
            <w:tcW w:w="1023" w:type="pct"/>
            <w:tcBorders>
              <w:top w:val="single" w:sz="6"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u w:val="single"/>
              </w:rPr>
            </w:pPr>
            <w:r w:rsidRPr="0086654D">
              <w:rPr>
                <w:rFonts w:ascii="Times New Roman" w:hAnsi="Times New Roman" w:cs="Times New Roman"/>
                <w:u w:val="single"/>
              </w:rPr>
              <w:t>редуцированный</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Р=6 ата, t=180</w:t>
            </w:r>
            <w:r w:rsidRPr="0086654D">
              <w:rPr>
                <w:rFonts w:ascii="Times New Roman" w:hAnsi="Times New Roman" w:cs="Times New Roman"/>
              </w:rPr>
              <w:sym w:font="Symbol" w:char="F0B0"/>
            </w:r>
            <w:r w:rsidRPr="0086654D">
              <w:rPr>
                <w:rFonts w:ascii="Times New Roman" w:hAnsi="Times New Roman" w:cs="Times New Roman"/>
              </w:rPr>
              <w:t>С,</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Р=8-13 ата, t=250</w:t>
            </w:r>
            <w:r w:rsidRPr="0086654D">
              <w:rPr>
                <w:rFonts w:ascii="Times New Roman" w:hAnsi="Times New Roman" w:cs="Times New Roman"/>
              </w:rPr>
              <w:sym w:font="Symbol" w:char="F0B0"/>
            </w:r>
            <w:r w:rsidRPr="0086654D">
              <w:rPr>
                <w:rFonts w:ascii="Times New Roman" w:hAnsi="Times New Roman" w:cs="Times New Roman"/>
              </w:rPr>
              <w:t>С</w:t>
            </w:r>
          </w:p>
          <w:p w:rsidR="00B64B05" w:rsidRPr="0086654D" w:rsidRDefault="00B64B05" w:rsidP="0086654D">
            <w:pPr>
              <w:pStyle w:val="ConsPlusCell"/>
              <w:jc w:val="center"/>
              <w:rPr>
                <w:rFonts w:ascii="Times New Roman" w:hAnsi="Times New Roman" w:cs="Times New Roman"/>
                <w:u w:val="single"/>
              </w:rPr>
            </w:pPr>
          </w:p>
          <w:p w:rsidR="00B64B05" w:rsidRPr="0086654D" w:rsidRDefault="00B64B05" w:rsidP="0086654D">
            <w:pPr>
              <w:pStyle w:val="ConsPlusCell"/>
              <w:jc w:val="center"/>
              <w:rPr>
                <w:rFonts w:ascii="Times New Roman" w:hAnsi="Times New Roman" w:cs="Times New Roman"/>
                <w:u w:val="single"/>
              </w:rPr>
            </w:pPr>
            <w:r w:rsidRPr="0086654D">
              <w:rPr>
                <w:rFonts w:ascii="Times New Roman" w:hAnsi="Times New Roman" w:cs="Times New Roman"/>
                <w:u w:val="single"/>
              </w:rPr>
              <w:t>отборный</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Р=6 ата, t=180</w:t>
            </w:r>
            <w:r w:rsidRPr="0086654D">
              <w:rPr>
                <w:rFonts w:ascii="Times New Roman" w:hAnsi="Times New Roman" w:cs="Times New Roman"/>
              </w:rPr>
              <w:sym w:font="Symbol" w:char="F0B0"/>
            </w:r>
            <w:r w:rsidRPr="0086654D">
              <w:rPr>
                <w:rFonts w:ascii="Times New Roman" w:hAnsi="Times New Roman" w:cs="Times New Roman"/>
              </w:rPr>
              <w:t>С, Р=1,2 ата, t=135</w:t>
            </w:r>
            <w:r w:rsidRPr="0086654D">
              <w:rPr>
                <w:rFonts w:ascii="Times New Roman" w:hAnsi="Times New Roman" w:cs="Times New Roman"/>
              </w:rPr>
              <w:sym w:font="Symbol" w:char="F0B0"/>
            </w:r>
            <w:r w:rsidRPr="0086654D">
              <w:rPr>
                <w:rFonts w:ascii="Times New Roman" w:hAnsi="Times New Roman" w:cs="Times New Roman"/>
              </w:rPr>
              <w:t>С</w:t>
            </w:r>
          </w:p>
        </w:tc>
      </w:tr>
      <w:tr w:rsidR="00BC3FD2" w:rsidRPr="0086654D" w:rsidTr="009949C8">
        <w:trPr>
          <w:cantSplit/>
          <w:trHeight w:val="720"/>
          <w:jc w:val="center"/>
        </w:trPr>
        <w:tc>
          <w:tcPr>
            <w:tcW w:w="290" w:type="pct"/>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868" w:type="pct"/>
            <w:vMerge/>
            <w:tcBorders>
              <w:left w:val="single" w:sz="6" w:space="0" w:color="auto"/>
              <w:right w:val="single" w:sz="6" w:space="0" w:color="auto"/>
            </w:tcBorders>
          </w:tcPr>
          <w:p w:rsidR="00B64B05" w:rsidRPr="0086654D" w:rsidRDefault="00B64B05" w:rsidP="0086654D">
            <w:pPr>
              <w:pStyle w:val="ConsPlusCell"/>
              <w:rPr>
                <w:rFonts w:ascii="Times New Roman" w:hAnsi="Times New Roman" w:cs="Times New Roman"/>
              </w:rPr>
            </w:pPr>
          </w:p>
        </w:tc>
        <w:tc>
          <w:tcPr>
            <w:tcW w:w="724" w:type="pct"/>
            <w:vMerge/>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578" w:type="pct"/>
            <w:vMerge/>
            <w:tcBorders>
              <w:left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939" w:type="pct"/>
            <w:tcBorders>
              <w:top w:val="single" w:sz="4" w:space="0" w:color="auto"/>
              <w:left w:val="single" w:sz="6" w:space="0" w:color="auto"/>
              <w:bottom w:val="single" w:sz="4" w:space="0" w:color="auto"/>
              <w:right w:val="single" w:sz="4"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котлотурбинный цех</w:t>
            </w:r>
          </w:p>
        </w:tc>
        <w:tc>
          <w:tcPr>
            <w:tcW w:w="577" w:type="pct"/>
            <w:tcBorders>
              <w:top w:val="single" w:sz="4" w:space="0" w:color="auto"/>
              <w:left w:val="single" w:sz="4" w:space="0" w:color="auto"/>
              <w:bottom w:val="single" w:sz="4" w:space="0" w:color="auto"/>
              <w:right w:val="single" w:sz="4" w:space="0" w:color="auto"/>
            </w:tcBorders>
          </w:tcPr>
          <w:p w:rsidR="00B64B05" w:rsidRPr="0086654D" w:rsidRDefault="00B64B05" w:rsidP="0086654D">
            <w:pPr>
              <w:widowControl w:val="0"/>
              <w:jc w:val="center"/>
            </w:pPr>
            <w:r w:rsidRPr="0086654D">
              <w:rPr>
                <w:bCs/>
              </w:rPr>
              <w:t>432,4</w:t>
            </w:r>
          </w:p>
        </w:tc>
        <w:tc>
          <w:tcPr>
            <w:tcW w:w="1023" w:type="pct"/>
            <w:tcBorders>
              <w:top w:val="single" w:sz="4" w:space="0" w:color="auto"/>
              <w:left w:val="single" w:sz="4" w:space="0" w:color="auto"/>
              <w:bottom w:val="single" w:sz="4" w:space="0" w:color="auto"/>
              <w:right w:val="single" w:sz="4" w:space="0" w:color="auto"/>
            </w:tcBorders>
          </w:tcPr>
          <w:p w:rsidR="00B64B05" w:rsidRPr="0086654D" w:rsidRDefault="00B64B05" w:rsidP="0086654D">
            <w:pPr>
              <w:widowControl w:val="0"/>
              <w:jc w:val="center"/>
              <w:rPr>
                <w:bCs/>
                <w:u w:val="single"/>
              </w:rPr>
            </w:pPr>
            <w:r w:rsidRPr="0086654D">
              <w:rPr>
                <w:bCs/>
                <w:u w:val="single"/>
              </w:rPr>
              <w:t>редуцированный</w:t>
            </w:r>
          </w:p>
          <w:p w:rsidR="00B64B05" w:rsidRPr="0086654D" w:rsidRDefault="00B64B05" w:rsidP="0086654D">
            <w:pPr>
              <w:widowControl w:val="0"/>
              <w:jc w:val="center"/>
              <w:rPr>
                <w:bCs/>
              </w:rPr>
            </w:pPr>
            <w:r w:rsidRPr="0086654D">
              <w:rPr>
                <w:bCs/>
              </w:rPr>
              <w:t>Р=6 ата, t=180</w:t>
            </w:r>
            <w:r w:rsidRPr="0086654D">
              <w:sym w:font="Symbol" w:char="F0B0"/>
            </w:r>
            <w:r w:rsidRPr="0086654D">
              <w:t>С</w:t>
            </w:r>
            <w:r w:rsidRPr="0086654D">
              <w:rPr>
                <w:bCs/>
              </w:rPr>
              <w:t>,</w:t>
            </w:r>
          </w:p>
          <w:p w:rsidR="00B64B05" w:rsidRPr="0086654D" w:rsidRDefault="00B64B05" w:rsidP="0086654D">
            <w:pPr>
              <w:widowControl w:val="0"/>
              <w:jc w:val="center"/>
            </w:pPr>
            <w:r w:rsidRPr="0086654D">
              <w:rPr>
                <w:bCs/>
              </w:rPr>
              <w:t>Р=8-13 ата, t=250</w:t>
            </w:r>
            <w:r w:rsidRPr="0086654D">
              <w:sym w:font="Symbol" w:char="F0B0"/>
            </w:r>
            <w:r w:rsidRPr="0086654D">
              <w:t>С</w:t>
            </w:r>
          </w:p>
          <w:p w:rsidR="00B64B05" w:rsidRPr="0086654D" w:rsidRDefault="00B64B05" w:rsidP="0086654D">
            <w:pPr>
              <w:widowControl w:val="0"/>
              <w:jc w:val="center"/>
              <w:rPr>
                <w:bCs/>
                <w:u w:val="single"/>
              </w:rPr>
            </w:pPr>
          </w:p>
          <w:p w:rsidR="00B64B05" w:rsidRPr="0086654D" w:rsidRDefault="00B64B05" w:rsidP="0086654D">
            <w:pPr>
              <w:widowControl w:val="0"/>
              <w:jc w:val="center"/>
              <w:rPr>
                <w:bCs/>
              </w:rPr>
            </w:pPr>
            <w:r w:rsidRPr="0086654D">
              <w:rPr>
                <w:bCs/>
                <w:u w:val="single"/>
              </w:rPr>
              <w:t>отборный</w:t>
            </w:r>
          </w:p>
          <w:p w:rsidR="00B64B05" w:rsidRPr="0086654D" w:rsidRDefault="00B64B05" w:rsidP="0086654D">
            <w:pPr>
              <w:widowControl w:val="0"/>
              <w:jc w:val="center"/>
              <w:rPr>
                <w:bCs/>
              </w:rPr>
            </w:pPr>
            <w:r w:rsidRPr="0086654D">
              <w:rPr>
                <w:bCs/>
              </w:rPr>
              <w:t xml:space="preserve">Р=6 ата, t=180 </w:t>
            </w:r>
            <w:r w:rsidRPr="0086654D">
              <w:sym w:font="Symbol" w:char="F0B0"/>
            </w:r>
            <w:r w:rsidRPr="0086654D">
              <w:t>С</w:t>
            </w:r>
            <w:r w:rsidRPr="0086654D">
              <w:rPr>
                <w:bCs/>
              </w:rPr>
              <w:t>; природный газ</w:t>
            </w:r>
          </w:p>
        </w:tc>
      </w:tr>
      <w:tr w:rsidR="00BC3FD2" w:rsidRPr="0086654D" w:rsidTr="009949C8">
        <w:trPr>
          <w:cantSplit/>
          <w:trHeight w:val="770"/>
          <w:jc w:val="center"/>
        </w:trPr>
        <w:tc>
          <w:tcPr>
            <w:tcW w:w="290" w:type="pct"/>
            <w:tcBorders>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868" w:type="pct"/>
            <w:vMerge/>
            <w:tcBorders>
              <w:left w:val="single" w:sz="6" w:space="0" w:color="auto"/>
              <w:bottom w:val="single" w:sz="4" w:space="0" w:color="auto"/>
              <w:right w:val="single" w:sz="6" w:space="0" w:color="auto"/>
            </w:tcBorders>
          </w:tcPr>
          <w:p w:rsidR="00B64B05" w:rsidRPr="0086654D" w:rsidRDefault="00B64B05" w:rsidP="0086654D">
            <w:pPr>
              <w:pStyle w:val="ConsPlusCell"/>
              <w:rPr>
                <w:rFonts w:ascii="Times New Roman" w:hAnsi="Times New Roman" w:cs="Times New Roman"/>
              </w:rPr>
            </w:pPr>
          </w:p>
        </w:tc>
        <w:tc>
          <w:tcPr>
            <w:tcW w:w="724" w:type="pct"/>
            <w:vMerge/>
            <w:tcBorders>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p>
        </w:tc>
        <w:tc>
          <w:tcPr>
            <w:tcW w:w="578" w:type="pct"/>
            <w:vMerge/>
            <w:tcBorders>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bCs/>
              </w:rPr>
            </w:pPr>
          </w:p>
        </w:tc>
        <w:tc>
          <w:tcPr>
            <w:tcW w:w="939" w:type="pct"/>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утилизационная котельная</w:t>
            </w:r>
          </w:p>
        </w:tc>
        <w:tc>
          <w:tcPr>
            <w:tcW w:w="577" w:type="pct"/>
            <w:tcBorders>
              <w:top w:val="single" w:sz="4" w:space="0" w:color="auto"/>
              <w:left w:val="single" w:sz="6" w:space="0" w:color="auto"/>
              <w:bottom w:val="single" w:sz="4" w:space="0" w:color="auto"/>
              <w:right w:val="single" w:sz="6" w:space="0" w:color="auto"/>
            </w:tcBorders>
          </w:tcPr>
          <w:p w:rsidR="00B64B05" w:rsidRPr="0086654D" w:rsidRDefault="00B64B05" w:rsidP="0086654D">
            <w:pPr>
              <w:widowControl w:val="0"/>
              <w:jc w:val="center"/>
              <w:rPr>
                <w:bCs/>
              </w:rPr>
            </w:pPr>
            <w:r w:rsidRPr="0086654D">
              <w:rPr>
                <w:bCs/>
              </w:rPr>
              <w:t>230,7</w:t>
            </w:r>
          </w:p>
        </w:tc>
        <w:tc>
          <w:tcPr>
            <w:tcW w:w="1023" w:type="pct"/>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u w:val="single"/>
              </w:rPr>
            </w:pPr>
            <w:r w:rsidRPr="0086654D">
              <w:rPr>
                <w:rFonts w:ascii="Times New Roman" w:hAnsi="Times New Roman" w:cs="Times New Roman"/>
                <w:u w:val="single"/>
              </w:rPr>
              <w:t>редуцированный</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Р=6 ата, t=180</w:t>
            </w:r>
            <w:r w:rsidRPr="0086654D">
              <w:rPr>
                <w:rFonts w:ascii="Times New Roman" w:hAnsi="Times New Roman" w:cs="Times New Roman"/>
              </w:rPr>
              <w:sym w:font="Symbol" w:char="F0B0"/>
            </w:r>
            <w:r w:rsidRPr="0086654D">
              <w:rPr>
                <w:rFonts w:ascii="Times New Roman" w:hAnsi="Times New Roman" w:cs="Times New Roman"/>
              </w:rPr>
              <w:t>С, Р=8-13 ата, t=250</w:t>
            </w:r>
            <w:r w:rsidRPr="0086654D">
              <w:rPr>
                <w:rFonts w:ascii="Times New Roman" w:hAnsi="Times New Roman" w:cs="Times New Roman"/>
              </w:rPr>
              <w:sym w:font="Symbol" w:char="F0B0"/>
            </w:r>
            <w:r w:rsidRPr="0086654D">
              <w:rPr>
                <w:rFonts w:ascii="Times New Roman" w:hAnsi="Times New Roman" w:cs="Times New Roman"/>
              </w:rPr>
              <w:t>С</w:t>
            </w:r>
          </w:p>
        </w:tc>
      </w:tr>
    </w:tbl>
    <w:p w:rsidR="009949C8" w:rsidRDefault="009949C8"/>
    <w:tbl>
      <w:tblPr>
        <w:tblW w:w="4954" w:type="pct"/>
        <w:jc w:val="center"/>
        <w:tblInd w:w="212" w:type="dxa"/>
        <w:tblLayout w:type="fixed"/>
        <w:tblCellMar>
          <w:left w:w="70" w:type="dxa"/>
          <w:right w:w="70" w:type="dxa"/>
        </w:tblCellMar>
        <w:tblLook w:val="0000"/>
      </w:tblPr>
      <w:tblGrid>
        <w:gridCol w:w="164"/>
        <w:gridCol w:w="409"/>
        <w:gridCol w:w="160"/>
        <w:gridCol w:w="1543"/>
        <w:gridCol w:w="160"/>
        <w:gridCol w:w="1228"/>
        <w:gridCol w:w="191"/>
        <w:gridCol w:w="975"/>
        <w:gridCol w:w="158"/>
        <w:gridCol w:w="1681"/>
        <w:gridCol w:w="161"/>
        <w:gridCol w:w="969"/>
        <w:gridCol w:w="163"/>
        <w:gridCol w:w="1820"/>
        <w:gridCol w:w="187"/>
      </w:tblGrid>
      <w:tr w:rsidR="009949C8" w:rsidRPr="0086654D" w:rsidTr="00254D2A">
        <w:trPr>
          <w:gridBefore w:val="1"/>
          <w:wBefore w:w="82" w:type="pct"/>
          <w:cantSplit/>
          <w:trHeight w:val="188"/>
          <w:jc w:val="center"/>
        </w:trPr>
        <w:tc>
          <w:tcPr>
            <w:tcW w:w="285"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1</w:t>
            </w:r>
          </w:p>
        </w:tc>
        <w:tc>
          <w:tcPr>
            <w:tcW w:w="854"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2</w:t>
            </w:r>
          </w:p>
        </w:tc>
        <w:tc>
          <w:tcPr>
            <w:tcW w:w="712"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3</w:t>
            </w:r>
          </w:p>
        </w:tc>
        <w:tc>
          <w:tcPr>
            <w:tcW w:w="568"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4</w:t>
            </w:r>
          </w:p>
        </w:tc>
        <w:tc>
          <w:tcPr>
            <w:tcW w:w="924"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5</w:t>
            </w:r>
          </w:p>
        </w:tc>
        <w:tc>
          <w:tcPr>
            <w:tcW w:w="568"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6</w:t>
            </w:r>
          </w:p>
        </w:tc>
        <w:tc>
          <w:tcPr>
            <w:tcW w:w="1007" w:type="pct"/>
            <w:gridSpan w:val="2"/>
            <w:tcBorders>
              <w:top w:val="single" w:sz="6" w:space="0" w:color="auto"/>
              <w:left w:val="single" w:sz="6" w:space="0" w:color="auto"/>
              <w:bottom w:val="single" w:sz="6" w:space="0" w:color="auto"/>
              <w:right w:val="single" w:sz="6" w:space="0" w:color="auto"/>
            </w:tcBorders>
          </w:tcPr>
          <w:p w:rsidR="009949C8" w:rsidRPr="0086654D" w:rsidRDefault="009949C8" w:rsidP="00254D2A">
            <w:pPr>
              <w:pStyle w:val="ConsPlusCell"/>
              <w:jc w:val="center"/>
              <w:rPr>
                <w:rFonts w:ascii="Times New Roman" w:hAnsi="Times New Roman" w:cs="Times New Roman"/>
              </w:rPr>
            </w:pPr>
            <w:r>
              <w:rPr>
                <w:rFonts w:ascii="Times New Roman" w:hAnsi="Times New Roman" w:cs="Times New Roman"/>
              </w:rPr>
              <w:t>7</w:t>
            </w:r>
          </w:p>
        </w:tc>
      </w:tr>
      <w:tr w:rsidR="00BC3FD2" w:rsidRPr="0086654D" w:rsidTr="00BC3FD2">
        <w:trPr>
          <w:gridBefore w:val="1"/>
          <w:wBefore w:w="82" w:type="pct"/>
          <w:cantSplit/>
          <w:trHeight w:val="1255"/>
          <w:jc w:val="center"/>
        </w:trPr>
        <w:tc>
          <w:tcPr>
            <w:tcW w:w="285"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3.</w:t>
            </w:r>
          </w:p>
        </w:tc>
        <w:tc>
          <w:tcPr>
            <w:tcW w:w="854"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ОАО «Ц</w:t>
            </w:r>
            <w:r w:rsidR="00D760ED">
              <w:rPr>
                <w:rFonts w:ascii="Times New Roman" w:hAnsi="Times New Roman" w:cs="Times New Roman"/>
              </w:rPr>
              <w:t>З</w:t>
            </w:r>
            <w:r w:rsidRPr="0086654D">
              <w:rPr>
                <w:rFonts w:ascii="Times New Roman" w:hAnsi="Times New Roman" w:cs="Times New Roman"/>
              </w:rPr>
              <w:t xml:space="preserve"> «Питкяранта»</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186810, Республика Карелия,</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г. Питкяранта</w:t>
            </w:r>
          </w:p>
        </w:tc>
        <w:tc>
          <w:tcPr>
            <w:tcW w:w="712"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ОКВЭД 21.11 Производство целлюлозы и древесной массы</w:t>
            </w:r>
          </w:p>
        </w:tc>
        <w:tc>
          <w:tcPr>
            <w:tcW w:w="568"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bCs/>
              </w:rPr>
              <w:t>420,8</w:t>
            </w:r>
          </w:p>
        </w:tc>
        <w:tc>
          <w:tcPr>
            <w:tcW w:w="924"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ТЭЦ</w:t>
            </w:r>
          </w:p>
        </w:tc>
        <w:tc>
          <w:tcPr>
            <w:tcW w:w="568"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w:t>
            </w:r>
          </w:p>
        </w:tc>
        <w:tc>
          <w:tcPr>
            <w:tcW w:w="1007" w:type="pct"/>
            <w:gridSpan w:val="2"/>
            <w:tcBorders>
              <w:top w:val="single" w:sz="4" w:space="0" w:color="auto"/>
              <w:left w:val="single" w:sz="6" w:space="0" w:color="auto"/>
              <w:bottom w:val="single" w:sz="4"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w:t>
            </w:r>
          </w:p>
        </w:tc>
      </w:tr>
      <w:tr w:rsidR="00BC3FD2" w:rsidRPr="0086654D" w:rsidTr="00BC3FD2">
        <w:tblPrEx>
          <w:jc w:val="left"/>
        </w:tblPrEx>
        <w:trPr>
          <w:gridAfter w:val="1"/>
          <w:wAfter w:w="94" w:type="pct"/>
          <w:cantSplit/>
          <w:trHeight w:val="1320"/>
        </w:trPr>
        <w:tc>
          <w:tcPr>
            <w:tcW w:w="287" w:type="pct"/>
            <w:gridSpan w:val="2"/>
            <w:tcBorders>
              <w:top w:val="single" w:sz="6" w:space="0" w:color="auto"/>
              <w:left w:val="single" w:sz="6" w:space="0" w:color="auto"/>
              <w:bottom w:val="single" w:sz="6" w:space="0" w:color="auto"/>
              <w:right w:val="single" w:sz="6" w:space="0" w:color="auto"/>
            </w:tcBorders>
          </w:tcPr>
          <w:p w:rsidR="009541E9" w:rsidRPr="0086654D" w:rsidRDefault="00250527" w:rsidP="0086654D">
            <w:pPr>
              <w:pStyle w:val="ConsPlusCell"/>
              <w:jc w:val="center"/>
              <w:rPr>
                <w:rFonts w:ascii="Times New Roman" w:hAnsi="Times New Roman" w:cs="Times New Roman"/>
              </w:rPr>
            </w:pPr>
            <w:r w:rsidRPr="0086654D">
              <w:rPr>
                <w:rFonts w:ascii="Times New Roman" w:hAnsi="Times New Roman" w:cs="Times New Roman"/>
              </w:rPr>
              <w:br w:type="page"/>
            </w:r>
            <w:r w:rsidR="009541E9" w:rsidRPr="0086654D">
              <w:rPr>
                <w:rFonts w:ascii="Times New Roman" w:hAnsi="Times New Roman" w:cs="Times New Roman"/>
              </w:rPr>
              <w:t>4.</w:t>
            </w:r>
          </w:p>
        </w:tc>
        <w:tc>
          <w:tcPr>
            <w:tcW w:w="854" w:type="pct"/>
            <w:gridSpan w:val="2"/>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ОАО «Сегежский ЦБК»</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 xml:space="preserve">187420, Республика    </w:t>
            </w:r>
            <w:r w:rsidRPr="0086654D">
              <w:rPr>
                <w:rFonts w:ascii="Times New Roman" w:hAnsi="Times New Roman" w:cs="Times New Roman"/>
              </w:rPr>
              <w:br/>
              <w:t xml:space="preserve">Карелия, </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г. Сегежа,</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 xml:space="preserve">ул. Заводская, </w:t>
            </w:r>
          </w:p>
          <w:p w:rsidR="00B64B05" w:rsidRPr="0086654D" w:rsidRDefault="00B64B05" w:rsidP="0086654D">
            <w:pPr>
              <w:pStyle w:val="ConsPlusCell"/>
              <w:rPr>
                <w:rFonts w:ascii="Times New Roman" w:hAnsi="Times New Roman" w:cs="Times New Roman"/>
              </w:rPr>
            </w:pPr>
            <w:r w:rsidRPr="0086654D">
              <w:rPr>
                <w:rFonts w:ascii="Times New Roman" w:hAnsi="Times New Roman" w:cs="Times New Roman"/>
              </w:rPr>
              <w:t>д. 1</w:t>
            </w:r>
          </w:p>
        </w:tc>
        <w:tc>
          <w:tcPr>
            <w:tcW w:w="696" w:type="pct"/>
            <w:gridSpan w:val="2"/>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ОКВЭД 21.11</w:t>
            </w:r>
            <w:r w:rsidR="0086654D">
              <w:rPr>
                <w:rFonts w:ascii="Times New Roman" w:hAnsi="Times New Roman" w:cs="Times New Roman"/>
              </w:rPr>
              <w:t>.</w:t>
            </w:r>
            <w:r w:rsidRPr="0086654D">
              <w:rPr>
                <w:rFonts w:ascii="Times New Roman" w:hAnsi="Times New Roman" w:cs="Times New Roman"/>
              </w:rPr>
              <w:t xml:space="preserve"> Производство целлюлозы и древесной массы;</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ОКВЭД 21.12 Производство бумаги и картона</w:t>
            </w:r>
          </w:p>
        </w:tc>
        <w:tc>
          <w:tcPr>
            <w:tcW w:w="585" w:type="pct"/>
            <w:gridSpan w:val="2"/>
            <w:tcBorders>
              <w:top w:val="single" w:sz="6" w:space="0" w:color="auto"/>
              <w:left w:val="single" w:sz="6" w:space="0" w:color="auto"/>
              <w:bottom w:val="single" w:sz="6" w:space="0" w:color="auto"/>
              <w:right w:val="single" w:sz="6" w:space="0" w:color="auto"/>
            </w:tcBorders>
          </w:tcPr>
          <w:p w:rsidR="00B64B05" w:rsidRPr="0086654D" w:rsidRDefault="00B64B05" w:rsidP="0086654D">
            <w:pPr>
              <w:widowControl w:val="0"/>
              <w:jc w:val="center"/>
            </w:pPr>
            <w:r w:rsidRPr="0086654D">
              <w:rPr>
                <w:bCs/>
              </w:rPr>
              <w:t>1 304,7</w:t>
            </w:r>
          </w:p>
        </w:tc>
        <w:tc>
          <w:tcPr>
            <w:tcW w:w="922" w:type="pct"/>
            <w:gridSpan w:val="2"/>
            <w:tcBorders>
              <w:top w:val="single" w:sz="6" w:space="0" w:color="auto"/>
              <w:left w:val="single" w:sz="6" w:space="0" w:color="auto"/>
              <w:bottom w:val="single" w:sz="6" w:space="0" w:color="auto"/>
              <w:right w:val="single" w:sz="6" w:space="0" w:color="auto"/>
            </w:tcBorders>
          </w:tcPr>
          <w:p w:rsidR="00B64B05" w:rsidRPr="0086654D" w:rsidRDefault="00D760ED" w:rsidP="0086654D">
            <w:pPr>
              <w:pStyle w:val="ConsPlusCell"/>
              <w:jc w:val="center"/>
              <w:rPr>
                <w:rFonts w:ascii="Times New Roman" w:hAnsi="Times New Roman" w:cs="Times New Roman"/>
              </w:rPr>
            </w:pPr>
            <w:r>
              <w:rPr>
                <w:rFonts w:ascii="Times New Roman" w:hAnsi="Times New Roman" w:cs="Times New Roman"/>
              </w:rPr>
              <w:t>п</w:t>
            </w:r>
            <w:r w:rsidR="00B64B05" w:rsidRPr="0086654D">
              <w:rPr>
                <w:rFonts w:ascii="Times New Roman" w:hAnsi="Times New Roman" w:cs="Times New Roman"/>
              </w:rPr>
              <w:t>ар: ТЭЦ-1 и</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ТЭЦ-2</w:t>
            </w:r>
          </w:p>
          <w:p w:rsidR="00B64B05" w:rsidRPr="0086654D" w:rsidRDefault="00B64B05" w:rsidP="0086654D">
            <w:pPr>
              <w:pStyle w:val="ConsPlusCell"/>
              <w:jc w:val="center"/>
              <w:rPr>
                <w:rFonts w:ascii="Times New Roman" w:hAnsi="Times New Roman" w:cs="Times New Roman"/>
              </w:rPr>
            </w:pPr>
          </w:p>
          <w:p w:rsidR="00B64B05" w:rsidRPr="0086654D" w:rsidRDefault="00D760ED" w:rsidP="00D760ED">
            <w:pPr>
              <w:pStyle w:val="ConsPlusCell"/>
              <w:jc w:val="center"/>
              <w:rPr>
                <w:rFonts w:ascii="Times New Roman" w:hAnsi="Times New Roman" w:cs="Times New Roman"/>
              </w:rPr>
            </w:pPr>
            <w:r>
              <w:rPr>
                <w:rFonts w:ascii="Times New Roman" w:hAnsi="Times New Roman" w:cs="Times New Roman"/>
              </w:rPr>
              <w:t>г</w:t>
            </w:r>
            <w:r w:rsidR="00B64B05" w:rsidRPr="0086654D">
              <w:rPr>
                <w:rFonts w:ascii="Times New Roman" w:hAnsi="Times New Roman" w:cs="Times New Roman"/>
              </w:rPr>
              <w:t xml:space="preserve">орячая вода: котельная ООО </w:t>
            </w:r>
            <w:r>
              <w:rPr>
                <w:rFonts w:ascii="Times New Roman" w:hAnsi="Times New Roman" w:cs="Times New Roman"/>
              </w:rPr>
              <w:t>«</w:t>
            </w:r>
            <w:r w:rsidR="00B64B05" w:rsidRPr="0086654D">
              <w:rPr>
                <w:rFonts w:ascii="Times New Roman" w:hAnsi="Times New Roman" w:cs="Times New Roman"/>
              </w:rPr>
              <w:t>Сегежа-Энерго</w:t>
            </w:r>
            <w:r>
              <w:rPr>
                <w:rFonts w:ascii="Times New Roman" w:hAnsi="Times New Roman" w:cs="Times New Roman"/>
              </w:rPr>
              <w:t>»</w:t>
            </w:r>
          </w:p>
        </w:tc>
        <w:tc>
          <w:tcPr>
            <w:tcW w:w="567" w:type="pct"/>
            <w:gridSpan w:val="2"/>
            <w:tcBorders>
              <w:top w:val="single" w:sz="6" w:space="0" w:color="auto"/>
              <w:left w:val="single" w:sz="6" w:space="0" w:color="auto"/>
              <w:bottom w:val="single" w:sz="6" w:space="0" w:color="auto"/>
              <w:right w:val="single" w:sz="6" w:space="0" w:color="auto"/>
            </w:tcBorders>
          </w:tcPr>
          <w:p w:rsidR="00B64B05" w:rsidRPr="0086654D" w:rsidRDefault="00D760ED" w:rsidP="0086654D">
            <w:pPr>
              <w:pStyle w:val="ConsPlusCell"/>
              <w:jc w:val="center"/>
              <w:rPr>
                <w:rFonts w:ascii="Times New Roman" w:hAnsi="Times New Roman" w:cs="Times New Roman"/>
              </w:rPr>
            </w:pPr>
            <w:r>
              <w:rPr>
                <w:rFonts w:ascii="Times New Roman" w:hAnsi="Times New Roman" w:cs="Times New Roman"/>
              </w:rPr>
              <w:t>п</w:t>
            </w:r>
            <w:r w:rsidR="00B64B05" w:rsidRPr="0086654D">
              <w:rPr>
                <w:rFonts w:ascii="Times New Roman" w:hAnsi="Times New Roman" w:cs="Times New Roman"/>
              </w:rPr>
              <w:t>ар: 350 Гкал/ч</w:t>
            </w:r>
          </w:p>
          <w:p w:rsidR="00B64B05" w:rsidRPr="0086654D" w:rsidRDefault="00B64B05" w:rsidP="0086654D">
            <w:pPr>
              <w:pStyle w:val="ConsPlusCell"/>
              <w:jc w:val="center"/>
              <w:rPr>
                <w:rFonts w:ascii="Times New Roman" w:hAnsi="Times New Roman" w:cs="Times New Roman"/>
              </w:rPr>
            </w:pPr>
          </w:p>
          <w:p w:rsidR="00B64B05" w:rsidRPr="0086654D" w:rsidRDefault="00D760ED" w:rsidP="00D760ED">
            <w:pPr>
              <w:pStyle w:val="ConsPlusCell"/>
              <w:jc w:val="center"/>
              <w:rPr>
                <w:rFonts w:ascii="Times New Roman" w:hAnsi="Times New Roman" w:cs="Times New Roman"/>
              </w:rPr>
            </w:pPr>
            <w:r>
              <w:rPr>
                <w:rFonts w:ascii="Times New Roman" w:hAnsi="Times New Roman" w:cs="Times New Roman"/>
              </w:rPr>
              <w:t>г</w:t>
            </w:r>
            <w:r w:rsidR="00B64B05" w:rsidRPr="0086654D">
              <w:rPr>
                <w:rFonts w:ascii="Times New Roman" w:hAnsi="Times New Roman" w:cs="Times New Roman"/>
              </w:rPr>
              <w:t>орячая вода: 20 Гкал/ч</w:t>
            </w:r>
          </w:p>
        </w:tc>
        <w:tc>
          <w:tcPr>
            <w:tcW w:w="995" w:type="pct"/>
            <w:gridSpan w:val="2"/>
            <w:tcBorders>
              <w:top w:val="single" w:sz="6" w:space="0" w:color="auto"/>
              <w:left w:val="single" w:sz="6" w:space="0" w:color="auto"/>
              <w:bottom w:val="single" w:sz="6" w:space="0" w:color="auto"/>
              <w:right w:val="single" w:sz="6" w:space="0" w:color="auto"/>
            </w:tcBorders>
          </w:tcPr>
          <w:p w:rsidR="00B64B05" w:rsidRPr="0086654D" w:rsidRDefault="00B64B05" w:rsidP="0086654D">
            <w:pPr>
              <w:pStyle w:val="ConsPlusCell"/>
              <w:jc w:val="center"/>
              <w:rPr>
                <w:rFonts w:ascii="Times New Roman" w:hAnsi="Times New Roman" w:cs="Times New Roman"/>
                <w:u w:val="single"/>
              </w:rPr>
            </w:pPr>
            <w:r w:rsidRPr="0086654D">
              <w:rPr>
                <w:rFonts w:ascii="Times New Roman" w:hAnsi="Times New Roman" w:cs="Times New Roman"/>
                <w:u w:val="single"/>
              </w:rPr>
              <w:t>острый пар</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36 кгс/кв. см,</w:t>
            </w:r>
          </w:p>
          <w:p w:rsidR="00B64B05" w:rsidRPr="0086654D" w:rsidRDefault="00D760ED" w:rsidP="0086654D">
            <w:pPr>
              <w:pStyle w:val="ConsPlusCell"/>
              <w:jc w:val="center"/>
              <w:rPr>
                <w:rFonts w:ascii="Times New Roman" w:hAnsi="Times New Roman" w:cs="Times New Roman"/>
              </w:rPr>
            </w:pPr>
            <w:r w:rsidRPr="0086654D">
              <w:rPr>
                <w:rFonts w:ascii="Times New Roman" w:hAnsi="Times New Roman" w:cs="Times New Roman"/>
              </w:rPr>
              <w:t>t=</w:t>
            </w:r>
            <w:r w:rsidR="00B64B05" w:rsidRPr="0086654D">
              <w:rPr>
                <w:rFonts w:ascii="Times New Roman" w:hAnsi="Times New Roman" w:cs="Times New Roman"/>
              </w:rPr>
              <w:t>420</w:t>
            </w:r>
            <w:r w:rsidR="00B64B05" w:rsidRPr="0086654D">
              <w:rPr>
                <w:rFonts w:ascii="Times New Roman" w:hAnsi="Times New Roman" w:cs="Times New Roman"/>
              </w:rPr>
              <w:sym w:font="Symbol" w:char="F0B0"/>
            </w:r>
            <w:r w:rsidR="00B64B05" w:rsidRPr="0086654D">
              <w:rPr>
                <w:rFonts w:ascii="Times New Roman" w:hAnsi="Times New Roman" w:cs="Times New Roman"/>
              </w:rPr>
              <w:t>С,</w:t>
            </w:r>
          </w:p>
          <w:p w:rsidR="00B64B05" w:rsidRPr="0086654D" w:rsidRDefault="00B64B05" w:rsidP="0086654D">
            <w:pPr>
              <w:pStyle w:val="ConsPlusCell"/>
              <w:jc w:val="center"/>
              <w:rPr>
                <w:rFonts w:ascii="Times New Roman" w:hAnsi="Times New Roman" w:cs="Times New Roman"/>
                <w:u w:val="single"/>
              </w:rPr>
            </w:pP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u w:val="single"/>
              </w:rPr>
              <w:t>промышленный отбор</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15 кгс/кв. см,</w:t>
            </w:r>
          </w:p>
          <w:p w:rsidR="00B64B05" w:rsidRPr="0086654D" w:rsidRDefault="00D760ED" w:rsidP="0086654D">
            <w:pPr>
              <w:pStyle w:val="ConsPlusCell"/>
              <w:jc w:val="center"/>
              <w:rPr>
                <w:rFonts w:ascii="Times New Roman" w:hAnsi="Times New Roman" w:cs="Times New Roman"/>
              </w:rPr>
            </w:pPr>
            <w:r w:rsidRPr="0086654D">
              <w:rPr>
                <w:rFonts w:ascii="Times New Roman" w:hAnsi="Times New Roman" w:cs="Times New Roman"/>
              </w:rPr>
              <w:t>t=</w:t>
            </w:r>
            <w:r w:rsidR="00B64B05" w:rsidRPr="0086654D">
              <w:rPr>
                <w:rFonts w:ascii="Times New Roman" w:hAnsi="Times New Roman" w:cs="Times New Roman"/>
              </w:rPr>
              <w:t>250-350</w:t>
            </w:r>
            <w:r w:rsidR="00B64B05" w:rsidRPr="0086654D">
              <w:rPr>
                <w:rFonts w:ascii="Times New Roman" w:hAnsi="Times New Roman" w:cs="Times New Roman"/>
              </w:rPr>
              <w:sym w:font="Symbol" w:char="F0B0"/>
            </w:r>
            <w:r w:rsidR="00B64B05" w:rsidRPr="0086654D">
              <w:rPr>
                <w:rFonts w:ascii="Times New Roman" w:hAnsi="Times New Roman" w:cs="Times New Roman"/>
              </w:rPr>
              <w:t>С</w:t>
            </w:r>
          </w:p>
          <w:p w:rsidR="00B64B05" w:rsidRPr="0086654D" w:rsidRDefault="00B64B05" w:rsidP="0086654D">
            <w:pPr>
              <w:pStyle w:val="ConsPlusCell"/>
              <w:jc w:val="center"/>
              <w:rPr>
                <w:rFonts w:ascii="Times New Roman" w:hAnsi="Times New Roman" w:cs="Times New Roman"/>
              </w:rPr>
            </w:pP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u w:val="single"/>
              </w:rPr>
              <w:t>противодавление</w:t>
            </w:r>
          </w:p>
          <w:p w:rsidR="00B64B05" w:rsidRPr="0086654D" w:rsidRDefault="00B64B05" w:rsidP="0086654D">
            <w:pPr>
              <w:pStyle w:val="ConsPlusCell"/>
              <w:jc w:val="center"/>
              <w:rPr>
                <w:rFonts w:ascii="Times New Roman" w:hAnsi="Times New Roman" w:cs="Times New Roman"/>
              </w:rPr>
            </w:pPr>
            <w:r w:rsidRPr="0086654D">
              <w:rPr>
                <w:rFonts w:ascii="Times New Roman" w:hAnsi="Times New Roman" w:cs="Times New Roman"/>
              </w:rPr>
              <w:t>6 кгс/кв. см,</w:t>
            </w:r>
          </w:p>
          <w:p w:rsidR="00B64B05" w:rsidRPr="0086654D" w:rsidRDefault="00D760ED" w:rsidP="0086654D">
            <w:pPr>
              <w:pStyle w:val="ConsPlusCell"/>
              <w:jc w:val="center"/>
              <w:rPr>
                <w:rFonts w:ascii="Times New Roman" w:hAnsi="Times New Roman" w:cs="Times New Roman"/>
              </w:rPr>
            </w:pPr>
            <w:r w:rsidRPr="0086654D">
              <w:rPr>
                <w:rFonts w:ascii="Times New Roman" w:hAnsi="Times New Roman" w:cs="Times New Roman"/>
              </w:rPr>
              <w:t>t=</w:t>
            </w:r>
            <w:r w:rsidR="00B64B05" w:rsidRPr="0086654D">
              <w:rPr>
                <w:rFonts w:ascii="Times New Roman" w:hAnsi="Times New Roman" w:cs="Times New Roman"/>
              </w:rPr>
              <w:t>160-180</w:t>
            </w:r>
            <w:r w:rsidR="00B64B05" w:rsidRPr="0086654D">
              <w:rPr>
                <w:rFonts w:ascii="Times New Roman" w:hAnsi="Times New Roman" w:cs="Times New Roman"/>
              </w:rPr>
              <w:sym w:font="Symbol" w:char="F0B0"/>
            </w:r>
            <w:r w:rsidR="00B64B05" w:rsidRPr="0086654D">
              <w:rPr>
                <w:rFonts w:ascii="Times New Roman" w:hAnsi="Times New Roman" w:cs="Times New Roman"/>
              </w:rPr>
              <w:t>С</w:t>
            </w:r>
          </w:p>
        </w:tc>
      </w:tr>
    </w:tbl>
    <w:p w:rsidR="00250527" w:rsidRPr="0086654D" w:rsidRDefault="00250527" w:rsidP="00250527">
      <w:pPr>
        <w:autoSpaceDE w:val="0"/>
        <w:autoSpaceDN w:val="0"/>
        <w:adjustRightInd w:val="0"/>
        <w:jc w:val="both"/>
      </w:pPr>
    </w:p>
    <w:p w:rsidR="00250527" w:rsidRPr="00126C29" w:rsidRDefault="00250527" w:rsidP="00D760ED">
      <w:pPr>
        <w:autoSpaceDE w:val="0"/>
        <w:autoSpaceDN w:val="0"/>
        <w:adjustRightInd w:val="0"/>
        <w:spacing w:after="240"/>
        <w:ind w:firstLine="851"/>
        <w:jc w:val="both"/>
        <w:rPr>
          <w:sz w:val="24"/>
          <w:szCs w:val="24"/>
        </w:rPr>
      </w:pPr>
      <w:r w:rsidRPr="00126C29">
        <w:rPr>
          <w:sz w:val="24"/>
          <w:szCs w:val="24"/>
        </w:rPr>
        <w:t>Наиболее крупными потребителями являются ОАО «Кондопога», ОАО «Сегежский ЦБК», ОАО «Ц</w:t>
      </w:r>
      <w:r w:rsidR="00126C29" w:rsidRPr="00126C29">
        <w:rPr>
          <w:sz w:val="24"/>
          <w:szCs w:val="24"/>
        </w:rPr>
        <w:t xml:space="preserve">З </w:t>
      </w:r>
      <w:r w:rsidRPr="00126C29">
        <w:rPr>
          <w:sz w:val="24"/>
          <w:szCs w:val="24"/>
        </w:rPr>
        <w:t>«Питкяранта» и ОАО «Карельский окатыш».</w:t>
      </w:r>
    </w:p>
    <w:p w:rsidR="00250527" w:rsidRPr="00A362C7" w:rsidRDefault="00D760ED" w:rsidP="00D760ED">
      <w:pPr>
        <w:pStyle w:val="30"/>
        <w:tabs>
          <w:tab w:val="left" w:pos="1418"/>
          <w:tab w:val="left" w:pos="9922"/>
        </w:tabs>
        <w:spacing w:before="120" w:after="240"/>
        <w:ind w:left="851" w:right="-1"/>
        <w:jc w:val="center"/>
        <w:rPr>
          <w:rFonts w:ascii="Times New Roman" w:hAnsi="Times New Roman"/>
        </w:rPr>
      </w:pPr>
      <w:bookmarkStart w:id="19" w:name="_Toc354652371"/>
      <w:r>
        <w:rPr>
          <w:rFonts w:ascii="Times New Roman" w:hAnsi="Times New Roman"/>
        </w:rPr>
        <w:t xml:space="preserve">2.8. </w:t>
      </w:r>
      <w:r w:rsidR="00250527" w:rsidRPr="00A362C7">
        <w:rPr>
          <w:rFonts w:ascii="Times New Roman" w:hAnsi="Times New Roman"/>
        </w:rPr>
        <w:t>Динамика основных показателей энерго- и электроэффективности по Республике Карелия за последние 5 лет</w:t>
      </w:r>
      <w:bookmarkEnd w:id="19"/>
    </w:p>
    <w:p w:rsidR="00250527" w:rsidRDefault="00250527" w:rsidP="00250527">
      <w:pPr>
        <w:autoSpaceDE w:val="0"/>
        <w:autoSpaceDN w:val="0"/>
        <w:adjustRightInd w:val="0"/>
        <w:ind w:firstLine="851"/>
        <w:jc w:val="both"/>
        <w:rPr>
          <w:sz w:val="24"/>
          <w:szCs w:val="24"/>
        </w:rPr>
      </w:pPr>
      <w:r w:rsidRPr="00D93FDC">
        <w:rPr>
          <w:sz w:val="24"/>
          <w:szCs w:val="24"/>
        </w:rPr>
        <w:t>Динамика энергоемкости ВРП, электроемкости ВРП, потребления электроэнергии на душу населения, а также электровоор</w:t>
      </w:r>
      <w:r w:rsidR="003725AB">
        <w:rPr>
          <w:sz w:val="24"/>
          <w:szCs w:val="24"/>
        </w:rPr>
        <w:t xml:space="preserve">уженности труда в экономике за </w:t>
      </w:r>
      <w:r w:rsidRPr="00D93FDC">
        <w:rPr>
          <w:sz w:val="24"/>
          <w:szCs w:val="24"/>
        </w:rPr>
        <w:t>2008-2012 год</w:t>
      </w:r>
      <w:r w:rsidR="003725AB">
        <w:rPr>
          <w:sz w:val="24"/>
          <w:szCs w:val="24"/>
        </w:rPr>
        <w:t>ы</w:t>
      </w:r>
      <w:r w:rsidRPr="00D93FDC">
        <w:rPr>
          <w:sz w:val="24"/>
          <w:szCs w:val="24"/>
        </w:rPr>
        <w:t xml:space="preserve"> приведена в таблице 2.8.1 и на рисунках 2.8.1 и 2.8.2.</w:t>
      </w:r>
    </w:p>
    <w:p w:rsidR="00250527" w:rsidRDefault="00250527" w:rsidP="00250527">
      <w:pPr>
        <w:rPr>
          <w:sz w:val="24"/>
          <w:szCs w:val="24"/>
        </w:rPr>
      </w:pPr>
    </w:p>
    <w:p w:rsidR="003725AB" w:rsidRDefault="00250527" w:rsidP="003725AB">
      <w:pPr>
        <w:jc w:val="right"/>
        <w:rPr>
          <w:sz w:val="24"/>
          <w:szCs w:val="24"/>
        </w:rPr>
      </w:pPr>
      <w:r w:rsidRPr="00D93FDC">
        <w:rPr>
          <w:sz w:val="24"/>
          <w:szCs w:val="24"/>
        </w:rPr>
        <w:t>Таблица 2.8.1</w:t>
      </w:r>
    </w:p>
    <w:p w:rsidR="00250527" w:rsidRDefault="00250527" w:rsidP="003725AB">
      <w:pPr>
        <w:jc w:val="center"/>
        <w:rPr>
          <w:sz w:val="24"/>
          <w:szCs w:val="24"/>
        </w:rPr>
      </w:pPr>
      <w:r w:rsidRPr="00D93FDC">
        <w:rPr>
          <w:sz w:val="24"/>
          <w:szCs w:val="24"/>
        </w:rPr>
        <w:t>Основные показатели энергоэффективности Республики Карелия</w:t>
      </w:r>
    </w:p>
    <w:p w:rsidR="00250527" w:rsidRPr="00A06534" w:rsidRDefault="00250527" w:rsidP="00250527"/>
    <w:tbl>
      <w:tblPr>
        <w:tblW w:w="494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9"/>
        <w:gridCol w:w="3064"/>
        <w:gridCol w:w="1775"/>
        <w:gridCol w:w="883"/>
        <w:gridCol w:w="881"/>
        <w:gridCol w:w="881"/>
        <w:gridCol w:w="881"/>
        <w:gridCol w:w="863"/>
      </w:tblGrid>
      <w:tr w:rsidR="00602E1F" w:rsidRPr="008D57A7" w:rsidTr="008D57A7">
        <w:trPr>
          <w:cantSplit/>
          <w:trHeight w:val="360"/>
        </w:trPr>
        <w:tc>
          <w:tcPr>
            <w:tcW w:w="361" w:type="pct"/>
            <w:tcBorders>
              <w:top w:val="single" w:sz="4" w:space="0" w:color="auto"/>
              <w:left w:val="single" w:sz="4" w:space="0" w:color="auto"/>
              <w:bottom w:val="single" w:sz="4" w:space="0" w:color="auto"/>
              <w:right w:val="single" w:sz="4" w:space="0" w:color="auto"/>
            </w:tcBorders>
          </w:tcPr>
          <w:p w:rsidR="008D57A7" w:rsidRPr="008D57A7" w:rsidRDefault="00602E1F" w:rsidP="008D57A7">
            <w:pPr>
              <w:spacing w:before="20" w:after="20"/>
              <w:jc w:val="center"/>
            </w:pPr>
            <w:r w:rsidRPr="008D57A7">
              <w:t xml:space="preserve">№ </w:t>
            </w:r>
          </w:p>
          <w:p w:rsidR="00602E1F" w:rsidRPr="008D57A7" w:rsidRDefault="00602E1F" w:rsidP="008D57A7">
            <w:pPr>
              <w:spacing w:before="20" w:after="20"/>
              <w:jc w:val="center"/>
            </w:pPr>
            <w:r w:rsidRPr="008D57A7">
              <w:t>п/п</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20" w:after="20"/>
              <w:jc w:val="center"/>
            </w:pPr>
            <w:r w:rsidRPr="008D57A7">
              <w:t>Наименование показателя</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D760ED">
            <w:pPr>
              <w:spacing w:before="20" w:after="20"/>
              <w:jc w:val="center"/>
            </w:pPr>
            <w:r w:rsidRPr="008D57A7">
              <w:t>Единиц</w:t>
            </w:r>
            <w:r w:rsidR="00D760ED">
              <w:t>а</w:t>
            </w:r>
            <w:r w:rsidRPr="008D57A7">
              <w:t xml:space="preserve"> измерения</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20" w:after="20"/>
              <w:jc w:val="center"/>
            </w:pPr>
            <w:r w:rsidRPr="008D57A7">
              <w:t xml:space="preserve">2008 </w:t>
            </w:r>
            <w:r w:rsidRPr="008D57A7">
              <w:br/>
              <w:t>год</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20" w:after="20"/>
              <w:jc w:val="center"/>
            </w:pPr>
            <w:r w:rsidRPr="008D57A7">
              <w:t xml:space="preserve">2009 </w:t>
            </w:r>
            <w:r w:rsidRPr="008D57A7">
              <w:br/>
              <w:t>год</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20" w:after="20"/>
              <w:jc w:val="center"/>
            </w:pPr>
            <w:r w:rsidRPr="008D57A7">
              <w:t xml:space="preserve">2010 </w:t>
            </w:r>
            <w:r w:rsidRPr="008D57A7">
              <w:br/>
              <w:t>год</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20" w:after="20"/>
              <w:jc w:val="center"/>
            </w:pPr>
            <w:r w:rsidRPr="008D57A7">
              <w:t xml:space="preserve">2011 </w:t>
            </w:r>
            <w:r w:rsidRPr="008D57A7">
              <w:br/>
              <w:t>год</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D760ED">
            <w:pPr>
              <w:spacing w:before="20" w:after="20"/>
              <w:jc w:val="center"/>
            </w:pPr>
            <w:r w:rsidRPr="008D57A7">
              <w:t>201</w:t>
            </w:r>
            <w:r w:rsidRPr="008D57A7">
              <w:rPr>
                <w:lang w:val="en-US"/>
              </w:rPr>
              <w:t>2</w:t>
            </w:r>
            <w:r w:rsidRPr="008D57A7">
              <w:br/>
              <w:t>год</w:t>
            </w:r>
          </w:p>
        </w:tc>
      </w:tr>
      <w:tr w:rsidR="00602E1F" w:rsidRPr="00F02AD3" w:rsidTr="008D57A7">
        <w:trPr>
          <w:cantSplit/>
          <w:trHeight w:val="242"/>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Энергоемкость ВРП</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кг усл. топл./тыс.</w:t>
            </w:r>
          </w:p>
          <w:p w:rsidR="00602E1F" w:rsidRPr="008D57A7" w:rsidRDefault="00602E1F" w:rsidP="008D57A7">
            <w:pPr>
              <w:spacing w:before="60" w:after="60"/>
              <w:jc w:val="center"/>
            </w:pPr>
            <w:r w:rsidRPr="008D57A7">
              <w:t>рублей</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45,47</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47,25</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44,31</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38,17</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35,6</w:t>
            </w:r>
          </w:p>
        </w:tc>
      </w:tr>
      <w:tr w:rsidR="00602E1F" w:rsidRPr="00F02AD3" w:rsidTr="008D57A7">
        <w:trPr>
          <w:cantSplit/>
          <w:trHeight w:val="444"/>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 xml:space="preserve">Энергоемкость ВРП </w:t>
            </w:r>
          </w:p>
          <w:p w:rsidR="00602E1F" w:rsidRPr="008D57A7" w:rsidRDefault="00602E1F" w:rsidP="008D57A7">
            <w:pPr>
              <w:spacing w:before="60" w:after="60"/>
            </w:pPr>
            <w:r w:rsidRPr="008D57A7">
              <w:t>(в сопоставимых условиях)</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кг усл. топл./тыс.</w:t>
            </w:r>
          </w:p>
          <w:p w:rsidR="00602E1F" w:rsidRPr="008D57A7" w:rsidRDefault="00602E1F" w:rsidP="008D57A7">
            <w:pPr>
              <w:spacing w:before="60" w:after="60"/>
              <w:jc w:val="center"/>
            </w:pPr>
            <w:r w:rsidRPr="008D57A7">
              <w:t>рублей</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48,86</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45,67</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43</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37,05</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35,6</w:t>
            </w:r>
          </w:p>
        </w:tc>
      </w:tr>
      <w:tr w:rsidR="00602E1F" w:rsidRPr="00F02AD3" w:rsidTr="008D57A7">
        <w:trPr>
          <w:cantSplit/>
          <w:trHeight w:val="240"/>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3.</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Электроемкость ВРП</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кВтч/тыс.</w:t>
            </w:r>
          </w:p>
          <w:p w:rsidR="00602E1F" w:rsidRPr="008D57A7" w:rsidRDefault="00602E1F" w:rsidP="008D57A7">
            <w:pPr>
              <w:spacing w:before="60" w:after="60"/>
              <w:jc w:val="center"/>
            </w:pPr>
            <w:r w:rsidRPr="008D57A7">
              <w:t>рублей</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79,4</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85,7</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81,5</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69,1</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63,2</w:t>
            </w:r>
          </w:p>
        </w:tc>
      </w:tr>
      <w:tr w:rsidR="00602E1F" w:rsidRPr="00F02AD3" w:rsidTr="008D57A7">
        <w:trPr>
          <w:cantSplit/>
          <w:trHeight w:val="386"/>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4.</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 xml:space="preserve">Электроемкость ВРП </w:t>
            </w:r>
          </w:p>
          <w:p w:rsidR="00602E1F" w:rsidRPr="008D57A7" w:rsidRDefault="00602E1F" w:rsidP="008D57A7">
            <w:pPr>
              <w:spacing w:before="60" w:after="60"/>
            </w:pPr>
            <w:r w:rsidRPr="008D57A7">
              <w:t>(в сопоставимых условиях)</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кВтч/тыс.</w:t>
            </w:r>
          </w:p>
          <w:p w:rsidR="00602E1F" w:rsidRPr="008D57A7" w:rsidRDefault="00602E1F" w:rsidP="008D57A7">
            <w:pPr>
              <w:spacing w:before="60" w:after="60"/>
              <w:jc w:val="center"/>
            </w:pPr>
            <w:r w:rsidRPr="008D57A7">
              <w:t>рублей</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85,3</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82,9</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79,1</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67,0</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63,2</w:t>
            </w:r>
          </w:p>
        </w:tc>
      </w:tr>
      <w:tr w:rsidR="00602E1F" w:rsidRPr="00F02AD3" w:rsidTr="008D57A7">
        <w:trPr>
          <w:cantSplit/>
          <w:trHeight w:val="360"/>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5.</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Потребление электроэнергии на душу населения</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кВтч/чел.</w:t>
            </w:r>
          </w:p>
          <w:p w:rsidR="00602E1F" w:rsidRPr="008D57A7" w:rsidRDefault="00602E1F" w:rsidP="008D57A7">
            <w:pPr>
              <w:spacing w:before="60" w:after="60"/>
              <w:jc w:val="center"/>
            </w:pPr>
            <w:r w:rsidRPr="008D57A7">
              <w:t>в год</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13 478</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12 557</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13 340</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14 052</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14 805</w:t>
            </w:r>
          </w:p>
        </w:tc>
      </w:tr>
      <w:tr w:rsidR="00602E1F" w:rsidRPr="00F02AD3" w:rsidTr="008D57A7">
        <w:trPr>
          <w:cantSplit/>
          <w:trHeight w:val="480"/>
        </w:trPr>
        <w:tc>
          <w:tcPr>
            <w:tcW w:w="361"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6.</w:t>
            </w:r>
          </w:p>
        </w:tc>
        <w:tc>
          <w:tcPr>
            <w:tcW w:w="1540"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pPr>
            <w:r w:rsidRPr="008D57A7">
              <w:t xml:space="preserve">Электровооруженность труда </w:t>
            </w:r>
          </w:p>
          <w:p w:rsidR="00602E1F" w:rsidRPr="008D57A7" w:rsidRDefault="00602E1F" w:rsidP="008D57A7">
            <w:pPr>
              <w:spacing w:before="60" w:after="60"/>
            </w:pPr>
            <w:r w:rsidRPr="008D57A7">
              <w:t>в экономике</w:t>
            </w:r>
          </w:p>
        </w:tc>
        <w:tc>
          <w:tcPr>
            <w:tcW w:w="892"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кВтч на одного занятого в экономике</w:t>
            </w:r>
          </w:p>
        </w:tc>
        <w:tc>
          <w:tcPr>
            <w:tcW w:w="44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24 677</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23 086</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25 453</w:t>
            </w:r>
          </w:p>
        </w:tc>
        <w:tc>
          <w:tcPr>
            <w:tcW w:w="443"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24 655</w:t>
            </w:r>
          </w:p>
        </w:tc>
        <w:tc>
          <w:tcPr>
            <w:tcW w:w="434" w:type="pct"/>
            <w:tcBorders>
              <w:top w:val="single" w:sz="4" w:space="0" w:color="auto"/>
              <w:left w:val="single" w:sz="4" w:space="0" w:color="auto"/>
              <w:bottom w:val="single" w:sz="4" w:space="0" w:color="auto"/>
              <w:right w:val="single" w:sz="4" w:space="0" w:color="auto"/>
            </w:tcBorders>
          </w:tcPr>
          <w:p w:rsidR="00602E1F" w:rsidRPr="008D57A7" w:rsidRDefault="00602E1F" w:rsidP="008D57A7">
            <w:pPr>
              <w:spacing w:before="60" w:after="60"/>
              <w:jc w:val="center"/>
            </w:pPr>
            <w:r w:rsidRPr="008D57A7">
              <w:t>23 870</w:t>
            </w:r>
          </w:p>
        </w:tc>
      </w:tr>
    </w:tbl>
    <w:p w:rsidR="00602E1F" w:rsidRDefault="00602E1F" w:rsidP="00250527">
      <w:pPr>
        <w:ind w:left="1418"/>
        <w:rPr>
          <w:sz w:val="16"/>
          <w:szCs w:val="16"/>
        </w:rPr>
      </w:pPr>
      <w:bookmarkStart w:id="20" w:name="_MON_1395387091"/>
      <w:bookmarkEnd w:id="20"/>
    </w:p>
    <w:p w:rsidR="00602E1F" w:rsidRDefault="00602E1F" w:rsidP="00250527">
      <w:pPr>
        <w:ind w:left="1418"/>
        <w:rPr>
          <w:sz w:val="16"/>
          <w:szCs w:val="16"/>
        </w:rPr>
      </w:pPr>
    </w:p>
    <w:p w:rsidR="00602E1F" w:rsidRDefault="00602E1F"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D760ED" w:rsidRDefault="00D760ED" w:rsidP="00250527">
      <w:pPr>
        <w:ind w:left="1418"/>
        <w:rPr>
          <w:sz w:val="16"/>
          <w:szCs w:val="16"/>
        </w:rPr>
      </w:pPr>
    </w:p>
    <w:p w:rsidR="00250527" w:rsidRDefault="007766FB" w:rsidP="00250527">
      <w:pPr>
        <w:jc w:val="center"/>
      </w:pPr>
      <w:r>
        <w:rPr>
          <w:noProof/>
        </w:rPr>
        <w:drawing>
          <wp:inline distT="0" distB="0" distL="0" distR="0">
            <wp:extent cx="6391275" cy="2857500"/>
            <wp:effectExtent l="1905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clrChange>
                        <a:clrFrom>
                          <a:srgbClr val="C0C0C0"/>
                        </a:clrFrom>
                        <a:clrTo>
                          <a:srgbClr val="C0C0C0">
                            <a:alpha val="0"/>
                          </a:srgbClr>
                        </a:clrTo>
                      </a:clrChange>
                    </a:blip>
                    <a:srcRect l="1660" t="4504" r="1620" b="5791"/>
                    <a:stretch>
                      <a:fillRect/>
                    </a:stretch>
                  </pic:blipFill>
                  <pic:spPr bwMode="auto">
                    <a:xfrm>
                      <a:off x="0" y="0"/>
                      <a:ext cx="6391275" cy="2857500"/>
                    </a:xfrm>
                    <a:prstGeom prst="rect">
                      <a:avLst/>
                    </a:prstGeom>
                    <a:noFill/>
                    <a:ln w="9525">
                      <a:noFill/>
                      <a:miter lim="800000"/>
                      <a:headEnd/>
                      <a:tailEnd/>
                    </a:ln>
                  </pic:spPr>
                </pic:pic>
              </a:graphicData>
            </a:graphic>
          </wp:inline>
        </w:drawing>
      </w:r>
    </w:p>
    <w:p w:rsidR="00250527" w:rsidRPr="00A06534" w:rsidRDefault="00250527" w:rsidP="00250527">
      <w:pPr>
        <w:ind w:left="1134"/>
        <w:rPr>
          <w:sz w:val="16"/>
          <w:szCs w:val="16"/>
        </w:rPr>
      </w:pPr>
    </w:p>
    <w:p w:rsidR="00250527" w:rsidRPr="00D93FDC" w:rsidRDefault="00250527" w:rsidP="00250527">
      <w:pPr>
        <w:ind w:left="1134"/>
        <w:jc w:val="center"/>
        <w:rPr>
          <w:sz w:val="24"/>
          <w:szCs w:val="24"/>
        </w:rPr>
      </w:pPr>
      <w:r w:rsidRPr="00D93FDC">
        <w:rPr>
          <w:sz w:val="24"/>
          <w:szCs w:val="24"/>
        </w:rPr>
        <w:t>Рисунок 2.8.1</w:t>
      </w:r>
      <w:r w:rsidR="00602E1F">
        <w:rPr>
          <w:sz w:val="24"/>
          <w:szCs w:val="24"/>
        </w:rPr>
        <w:t>.</w:t>
      </w:r>
      <w:r w:rsidRPr="00D93FDC">
        <w:rPr>
          <w:sz w:val="24"/>
          <w:szCs w:val="24"/>
        </w:rPr>
        <w:t xml:space="preserve"> Динамика энергоемкости ВРП в сопоставимых условиях,</w:t>
      </w:r>
      <w:r w:rsidRPr="00D93FDC">
        <w:rPr>
          <w:sz w:val="24"/>
          <w:szCs w:val="24"/>
        </w:rPr>
        <w:br/>
        <w:t>кг усл. топл./тыс. рублей</w:t>
      </w:r>
    </w:p>
    <w:p w:rsidR="00250527" w:rsidRDefault="00250527" w:rsidP="00250527">
      <w:pPr>
        <w:ind w:left="1134"/>
        <w:rPr>
          <w:sz w:val="16"/>
          <w:szCs w:val="16"/>
        </w:rPr>
      </w:pPr>
    </w:p>
    <w:p w:rsidR="008D485E" w:rsidRDefault="008D485E" w:rsidP="00250527">
      <w:pPr>
        <w:ind w:left="1134"/>
        <w:rPr>
          <w:sz w:val="16"/>
          <w:szCs w:val="16"/>
        </w:rPr>
      </w:pPr>
    </w:p>
    <w:p w:rsidR="00D760ED" w:rsidRDefault="00D760ED" w:rsidP="00250527">
      <w:pPr>
        <w:ind w:left="1134"/>
        <w:rPr>
          <w:sz w:val="16"/>
          <w:szCs w:val="16"/>
        </w:rPr>
      </w:pPr>
    </w:p>
    <w:p w:rsidR="00D760ED" w:rsidRPr="00A06534" w:rsidRDefault="00D760ED" w:rsidP="00250527">
      <w:pPr>
        <w:ind w:left="1134"/>
        <w:rPr>
          <w:sz w:val="16"/>
          <w:szCs w:val="16"/>
        </w:rPr>
      </w:pPr>
    </w:p>
    <w:p w:rsidR="00250527" w:rsidRPr="00156053" w:rsidRDefault="007766FB" w:rsidP="00250527">
      <w:pPr>
        <w:jc w:val="center"/>
      </w:pPr>
      <w:bookmarkStart w:id="21" w:name="_MON_1395387409"/>
      <w:bookmarkStart w:id="22" w:name="_MON_1395387284"/>
      <w:bookmarkEnd w:id="21"/>
      <w:bookmarkEnd w:id="22"/>
      <w:r>
        <w:rPr>
          <w:noProof/>
        </w:rPr>
        <w:drawing>
          <wp:inline distT="0" distB="0" distL="0" distR="0">
            <wp:extent cx="6143625" cy="2819400"/>
            <wp:effectExtent l="1905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clrChange>
                        <a:clrFrom>
                          <a:srgbClr val="C0C0C0"/>
                        </a:clrFrom>
                        <a:clrTo>
                          <a:srgbClr val="C0C0C0">
                            <a:alpha val="0"/>
                          </a:srgbClr>
                        </a:clrTo>
                      </a:clrChange>
                    </a:blip>
                    <a:srcRect l="1576" t="2846" r="1474" b="5205"/>
                    <a:stretch>
                      <a:fillRect/>
                    </a:stretch>
                  </pic:blipFill>
                  <pic:spPr bwMode="auto">
                    <a:xfrm>
                      <a:off x="0" y="0"/>
                      <a:ext cx="6143625" cy="2819400"/>
                    </a:xfrm>
                    <a:prstGeom prst="rect">
                      <a:avLst/>
                    </a:prstGeom>
                    <a:noFill/>
                    <a:ln w="9525">
                      <a:noFill/>
                      <a:miter lim="800000"/>
                      <a:headEnd/>
                      <a:tailEnd/>
                    </a:ln>
                  </pic:spPr>
                </pic:pic>
              </a:graphicData>
            </a:graphic>
          </wp:inline>
        </w:drawing>
      </w:r>
    </w:p>
    <w:p w:rsidR="008D485E" w:rsidRDefault="008D485E" w:rsidP="00250527">
      <w:pPr>
        <w:ind w:left="1134"/>
        <w:jc w:val="center"/>
        <w:rPr>
          <w:sz w:val="24"/>
          <w:szCs w:val="24"/>
        </w:rPr>
      </w:pPr>
    </w:p>
    <w:p w:rsidR="00250527" w:rsidRDefault="00602E1F" w:rsidP="00250527">
      <w:pPr>
        <w:ind w:left="1134"/>
        <w:jc w:val="center"/>
        <w:rPr>
          <w:sz w:val="24"/>
          <w:szCs w:val="24"/>
        </w:rPr>
      </w:pPr>
      <w:r>
        <w:rPr>
          <w:sz w:val="24"/>
          <w:szCs w:val="24"/>
        </w:rPr>
        <w:t xml:space="preserve">Рисунок 2.8.2. </w:t>
      </w:r>
      <w:r w:rsidR="00250527" w:rsidRPr="00D93FDC">
        <w:rPr>
          <w:sz w:val="24"/>
          <w:szCs w:val="24"/>
        </w:rPr>
        <w:t>Динамика электроемкости ВРП в сопоставимых условиях,</w:t>
      </w:r>
    </w:p>
    <w:p w:rsidR="00250527" w:rsidRDefault="00250527" w:rsidP="00250527">
      <w:pPr>
        <w:ind w:left="1134"/>
        <w:jc w:val="center"/>
        <w:rPr>
          <w:sz w:val="24"/>
          <w:szCs w:val="24"/>
        </w:rPr>
      </w:pPr>
      <w:r w:rsidRPr="00D93FDC">
        <w:rPr>
          <w:sz w:val="24"/>
          <w:szCs w:val="24"/>
        </w:rPr>
        <w:t>кВтч/тыс. рублей</w:t>
      </w:r>
    </w:p>
    <w:p w:rsidR="00250527" w:rsidRDefault="00250527" w:rsidP="00250527">
      <w:pPr>
        <w:ind w:left="1134"/>
        <w:jc w:val="center"/>
        <w:rPr>
          <w:sz w:val="28"/>
          <w:szCs w:val="28"/>
        </w:rPr>
      </w:pPr>
    </w:p>
    <w:p w:rsidR="00D760ED" w:rsidRPr="005C5C73" w:rsidRDefault="00D760ED" w:rsidP="00250527">
      <w:pPr>
        <w:ind w:left="1134"/>
        <w:jc w:val="center"/>
        <w:rPr>
          <w:sz w:val="28"/>
          <w:szCs w:val="28"/>
        </w:rPr>
      </w:pPr>
    </w:p>
    <w:p w:rsidR="00250527" w:rsidRPr="005070CD" w:rsidRDefault="005C5C73" w:rsidP="005C5C73">
      <w:pPr>
        <w:pStyle w:val="30"/>
        <w:tabs>
          <w:tab w:val="left" w:pos="1418"/>
          <w:tab w:val="left" w:pos="9922"/>
        </w:tabs>
        <w:spacing w:before="120"/>
        <w:ind w:right="-1"/>
        <w:jc w:val="center"/>
        <w:rPr>
          <w:rFonts w:ascii="Times New Roman" w:hAnsi="Times New Roman"/>
        </w:rPr>
      </w:pPr>
      <w:bookmarkStart w:id="23" w:name="_Toc353539357"/>
      <w:bookmarkStart w:id="24" w:name="_Toc354652372"/>
      <w:r w:rsidRPr="005070CD">
        <w:rPr>
          <w:rFonts w:ascii="Times New Roman" w:hAnsi="Times New Roman"/>
        </w:rPr>
        <w:t xml:space="preserve">2.9. </w:t>
      </w:r>
      <w:r w:rsidR="005070CD" w:rsidRPr="005070CD">
        <w:rPr>
          <w:rFonts w:ascii="Times New Roman" w:hAnsi="Times New Roman"/>
        </w:rPr>
        <w:t>Объе</w:t>
      </w:r>
      <w:r w:rsidR="00250527" w:rsidRPr="005070CD">
        <w:rPr>
          <w:rFonts w:ascii="Times New Roman" w:hAnsi="Times New Roman"/>
        </w:rPr>
        <w:t>мы и структура топливного баланса электростанций и котельных на терри</w:t>
      </w:r>
      <w:r w:rsidR="005070CD" w:rsidRPr="005070CD">
        <w:rPr>
          <w:rFonts w:ascii="Times New Roman" w:hAnsi="Times New Roman"/>
        </w:rPr>
        <w:t>тории Республики Карелия за отче</w:t>
      </w:r>
      <w:r w:rsidR="00250527" w:rsidRPr="005070CD">
        <w:rPr>
          <w:rFonts w:ascii="Times New Roman" w:hAnsi="Times New Roman"/>
        </w:rPr>
        <w:t>тный период</w:t>
      </w:r>
      <w:bookmarkEnd w:id="23"/>
      <w:bookmarkEnd w:id="24"/>
    </w:p>
    <w:p w:rsidR="00250527" w:rsidRPr="00A362C7" w:rsidRDefault="00250527" w:rsidP="00250527"/>
    <w:p w:rsidR="00250527" w:rsidRDefault="00F3615C" w:rsidP="00250527">
      <w:pPr>
        <w:autoSpaceDE w:val="0"/>
        <w:autoSpaceDN w:val="0"/>
        <w:adjustRightInd w:val="0"/>
        <w:ind w:firstLine="851"/>
        <w:jc w:val="both"/>
        <w:rPr>
          <w:sz w:val="24"/>
          <w:szCs w:val="24"/>
        </w:rPr>
      </w:pPr>
      <w:r>
        <w:rPr>
          <w:sz w:val="24"/>
          <w:szCs w:val="24"/>
        </w:rPr>
        <w:t>Объемы п</w:t>
      </w:r>
      <w:r w:rsidR="008D485E">
        <w:rPr>
          <w:sz w:val="24"/>
          <w:szCs w:val="24"/>
        </w:rPr>
        <w:t>отреблени</w:t>
      </w:r>
      <w:r>
        <w:rPr>
          <w:sz w:val="24"/>
          <w:szCs w:val="24"/>
        </w:rPr>
        <w:t>я</w:t>
      </w:r>
      <w:r w:rsidR="008D485E">
        <w:rPr>
          <w:sz w:val="24"/>
          <w:szCs w:val="24"/>
        </w:rPr>
        <w:t xml:space="preserve"> </w:t>
      </w:r>
      <w:r w:rsidR="00250527" w:rsidRPr="00A5016C">
        <w:rPr>
          <w:sz w:val="24"/>
          <w:szCs w:val="24"/>
        </w:rPr>
        <w:t>энергокомплекс</w:t>
      </w:r>
      <w:r w:rsidR="008D485E">
        <w:rPr>
          <w:sz w:val="24"/>
          <w:szCs w:val="24"/>
        </w:rPr>
        <w:t>ом Республики Карелия топлива</w:t>
      </w:r>
      <w:r w:rsidR="00250527" w:rsidRPr="00A5016C">
        <w:rPr>
          <w:sz w:val="24"/>
          <w:szCs w:val="24"/>
        </w:rPr>
        <w:t xml:space="preserve"> на производство тепловой и электрической энергии приведен</w:t>
      </w:r>
      <w:r>
        <w:rPr>
          <w:sz w:val="24"/>
          <w:szCs w:val="24"/>
        </w:rPr>
        <w:t>ы</w:t>
      </w:r>
      <w:r w:rsidR="00250527" w:rsidRPr="00A5016C">
        <w:rPr>
          <w:sz w:val="24"/>
          <w:szCs w:val="24"/>
        </w:rPr>
        <w:t xml:space="preserve"> в таблице 2.9</w:t>
      </w:r>
      <w:r w:rsidR="00250527">
        <w:rPr>
          <w:sz w:val="24"/>
          <w:szCs w:val="24"/>
        </w:rPr>
        <w:t>.1.</w:t>
      </w:r>
    </w:p>
    <w:p w:rsidR="00D760ED" w:rsidRDefault="00D760ED" w:rsidP="00250527">
      <w:pPr>
        <w:autoSpaceDE w:val="0"/>
        <w:autoSpaceDN w:val="0"/>
        <w:adjustRightInd w:val="0"/>
        <w:ind w:firstLine="851"/>
        <w:jc w:val="both"/>
        <w:rPr>
          <w:sz w:val="24"/>
          <w:szCs w:val="24"/>
        </w:rPr>
      </w:pPr>
    </w:p>
    <w:p w:rsidR="00D760ED" w:rsidRDefault="00D760ED" w:rsidP="00250527">
      <w:pPr>
        <w:autoSpaceDE w:val="0"/>
        <w:autoSpaceDN w:val="0"/>
        <w:adjustRightInd w:val="0"/>
        <w:ind w:firstLine="851"/>
        <w:jc w:val="both"/>
        <w:rPr>
          <w:sz w:val="24"/>
          <w:szCs w:val="24"/>
        </w:rPr>
      </w:pPr>
    </w:p>
    <w:p w:rsidR="00D760ED" w:rsidRPr="00A5016C" w:rsidRDefault="00D760ED" w:rsidP="00250527">
      <w:pPr>
        <w:autoSpaceDE w:val="0"/>
        <w:autoSpaceDN w:val="0"/>
        <w:adjustRightInd w:val="0"/>
        <w:ind w:firstLine="851"/>
        <w:jc w:val="both"/>
        <w:rPr>
          <w:sz w:val="24"/>
          <w:szCs w:val="24"/>
        </w:rPr>
      </w:pPr>
    </w:p>
    <w:p w:rsidR="00FB40BF" w:rsidRDefault="00250527" w:rsidP="00FB40BF">
      <w:pPr>
        <w:autoSpaceDE w:val="0"/>
        <w:autoSpaceDN w:val="0"/>
        <w:adjustRightInd w:val="0"/>
        <w:spacing w:before="120" w:after="120"/>
        <w:jc w:val="right"/>
        <w:rPr>
          <w:sz w:val="24"/>
          <w:szCs w:val="24"/>
        </w:rPr>
      </w:pPr>
      <w:r w:rsidRPr="00A5016C">
        <w:rPr>
          <w:sz w:val="24"/>
          <w:szCs w:val="24"/>
        </w:rPr>
        <w:t>Таблица 2.9</w:t>
      </w:r>
      <w:r w:rsidR="00FB40BF">
        <w:rPr>
          <w:sz w:val="24"/>
          <w:szCs w:val="24"/>
        </w:rPr>
        <w:t>.1</w:t>
      </w:r>
    </w:p>
    <w:p w:rsidR="00250527" w:rsidRPr="00A5016C" w:rsidRDefault="00250527" w:rsidP="00FB40BF">
      <w:pPr>
        <w:autoSpaceDE w:val="0"/>
        <w:autoSpaceDN w:val="0"/>
        <w:adjustRightInd w:val="0"/>
        <w:spacing w:before="120" w:after="120"/>
        <w:jc w:val="center"/>
        <w:rPr>
          <w:sz w:val="24"/>
          <w:szCs w:val="24"/>
        </w:rPr>
      </w:pPr>
      <w:r w:rsidRPr="00A5016C">
        <w:rPr>
          <w:sz w:val="24"/>
          <w:szCs w:val="24"/>
        </w:rPr>
        <w:t>Потребление топлива электростанциями и котельными</w:t>
      </w:r>
      <w:r>
        <w:rPr>
          <w:sz w:val="24"/>
          <w:szCs w:val="24"/>
        </w:rPr>
        <w:t xml:space="preserve"> </w:t>
      </w:r>
      <w:r w:rsidR="00357939">
        <w:rPr>
          <w:sz w:val="24"/>
          <w:szCs w:val="24"/>
        </w:rPr>
        <w:t>в</w:t>
      </w:r>
      <w:r>
        <w:rPr>
          <w:sz w:val="24"/>
          <w:szCs w:val="24"/>
        </w:rPr>
        <w:t> </w:t>
      </w:r>
      <w:r w:rsidRPr="00A5016C">
        <w:rPr>
          <w:sz w:val="24"/>
          <w:szCs w:val="24"/>
        </w:rPr>
        <w:t>2012 год</w:t>
      </w:r>
      <w:r w:rsidR="00357939">
        <w:rPr>
          <w:sz w:val="24"/>
          <w:szCs w:val="24"/>
        </w:rPr>
        <w:t>у</w:t>
      </w:r>
    </w:p>
    <w:tbl>
      <w:tblPr>
        <w:tblW w:w="47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260"/>
        <w:gridCol w:w="1138"/>
        <w:gridCol w:w="1132"/>
        <w:gridCol w:w="995"/>
        <w:gridCol w:w="990"/>
        <w:gridCol w:w="1275"/>
      </w:tblGrid>
      <w:tr w:rsidR="00357939" w:rsidRPr="005070CD" w:rsidTr="00357939">
        <w:trPr>
          <w:cantSplit/>
          <w:trHeight w:val="240"/>
        </w:trPr>
        <w:tc>
          <w:tcPr>
            <w:tcW w:w="373" w:type="pct"/>
            <w:vMerge w:val="restart"/>
            <w:tcBorders>
              <w:top w:val="single" w:sz="4" w:space="0" w:color="auto"/>
              <w:left w:val="single" w:sz="4" w:space="0" w:color="auto"/>
              <w:right w:val="single" w:sz="4" w:space="0" w:color="auto"/>
            </w:tcBorders>
          </w:tcPr>
          <w:p w:rsidR="00357939" w:rsidRPr="005070CD" w:rsidRDefault="00357939" w:rsidP="005070CD">
            <w:pPr>
              <w:pStyle w:val="ConsPlusCell"/>
              <w:widowControl/>
              <w:ind w:firstLine="72"/>
              <w:jc w:val="center"/>
              <w:rPr>
                <w:rFonts w:ascii="Times New Roman" w:hAnsi="Times New Roman" w:cs="Times New Roman"/>
                <w:sz w:val="22"/>
                <w:szCs w:val="22"/>
              </w:rPr>
            </w:pPr>
            <w:r>
              <w:rPr>
                <w:rFonts w:ascii="Times New Roman" w:hAnsi="Times New Roman" w:cs="Times New Roman"/>
                <w:sz w:val="22"/>
                <w:szCs w:val="22"/>
              </w:rPr>
              <w:t>№ п/п</w:t>
            </w:r>
          </w:p>
        </w:tc>
        <w:tc>
          <w:tcPr>
            <w:tcW w:w="1716" w:type="pct"/>
            <w:vMerge w:val="restar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ind w:firstLine="72"/>
              <w:jc w:val="center"/>
              <w:rPr>
                <w:rFonts w:ascii="Times New Roman" w:hAnsi="Times New Roman" w:cs="Times New Roman"/>
                <w:sz w:val="22"/>
                <w:szCs w:val="22"/>
              </w:rPr>
            </w:pPr>
            <w:r w:rsidRPr="005070CD">
              <w:rPr>
                <w:rFonts w:ascii="Times New Roman" w:hAnsi="Times New Roman" w:cs="Times New Roman"/>
                <w:sz w:val="22"/>
                <w:szCs w:val="22"/>
              </w:rPr>
              <w:t>Показатель</w:t>
            </w:r>
          </w:p>
        </w:tc>
        <w:tc>
          <w:tcPr>
            <w:tcW w:w="599" w:type="pct"/>
            <w:vMerge w:val="restar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w:t>
            </w:r>
            <w:r w:rsidRPr="005070CD">
              <w:rPr>
                <w:rFonts w:ascii="Times New Roman" w:hAnsi="Times New Roman" w:cs="Times New Roman"/>
                <w:sz w:val="22"/>
                <w:szCs w:val="22"/>
              </w:rPr>
              <w:t xml:space="preserve">сего, </w:t>
            </w:r>
            <w:r w:rsidRPr="005070CD">
              <w:rPr>
                <w:rFonts w:ascii="Times New Roman" w:hAnsi="Times New Roman" w:cs="Times New Roman"/>
                <w:sz w:val="22"/>
                <w:szCs w:val="22"/>
              </w:rPr>
              <w:br/>
              <w:t>тыс. тут</w:t>
            </w:r>
          </w:p>
        </w:tc>
        <w:tc>
          <w:tcPr>
            <w:tcW w:w="2312" w:type="pct"/>
            <w:gridSpan w:val="4"/>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 том числе</w:t>
            </w:r>
            <w:r w:rsidRPr="005070CD">
              <w:rPr>
                <w:rFonts w:ascii="Times New Roman" w:hAnsi="Times New Roman" w:cs="Times New Roman"/>
                <w:sz w:val="22"/>
                <w:szCs w:val="22"/>
              </w:rPr>
              <w:t>, тыс. тут</w:t>
            </w:r>
          </w:p>
        </w:tc>
      </w:tr>
      <w:tr w:rsidR="00357939" w:rsidRPr="002A0A49" w:rsidTr="00357939">
        <w:trPr>
          <w:cantSplit/>
          <w:trHeight w:val="480"/>
        </w:trPr>
        <w:tc>
          <w:tcPr>
            <w:tcW w:w="373" w:type="pct"/>
            <w:vMerge/>
            <w:tcBorders>
              <w:left w:val="single" w:sz="4" w:space="0" w:color="auto"/>
              <w:bottom w:val="single" w:sz="4" w:space="0" w:color="auto"/>
              <w:right w:val="single" w:sz="4" w:space="0" w:color="auto"/>
            </w:tcBorders>
          </w:tcPr>
          <w:p w:rsidR="00357939" w:rsidRPr="004F6B73" w:rsidRDefault="00357939" w:rsidP="005070CD">
            <w:pPr>
              <w:pStyle w:val="ConsPlusCell"/>
              <w:widowControl/>
              <w:jc w:val="center"/>
              <w:rPr>
                <w:rFonts w:ascii="Times New Roman" w:hAnsi="Times New Roman" w:cs="Times New Roman"/>
                <w:b/>
                <w:sz w:val="22"/>
                <w:szCs w:val="22"/>
              </w:rPr>
            </w:pPr>
          </w:p>
        </w:tc>
        <w:tc>
          <w:tcPr>
            <w:tcW w:w="1716" w:type="pct"/>
            <w:vMerge/>
            <w:tcBorders>
              <w:top w:val="single" w:sz="4" w:space="0" w:color="auto"/>
              <w:left w:val="single" w:sz="4" w:space="0" w:color="auto"/>
              <w:bottom w:val="single" w:sz="4" w:space="0" w:color="auto"/>
              <w:right w:val="single" w:sz="4" w:space="0" w:color="auto"/>
            </w:tcBorders>
          </w:tcPr>
          <w:p w:rsidR="00357939" w:rsidRPr="004F6B73" w:rsidRDefault="00357939" w:rsidP="005070CD">
            <w:pPr>
              <w:pStyle w:val="ConsPlusCell"/>
              <w:widowControl/>
              <w:jc w:val="center"/>
              <w:rPr>
                <w:rFonts w:ascii="Times New Roman" w:hAnsi="Times New Roman" w:cs="Times New Roman"/>
                <w:b/>
                <w:sz w:val="22"/>
                <w:szCs w:val="22"/>
              </w:rPr>
            </w:pPr>
          </w:p>
        </w:tc>
        <w:tc>
          <w:tcPr>
            <w:tcW w:w="599" w:type="pct"/>
            <w:vMerge/>
            <w:tcBorders>
              <w:top w:val="single" w:sz="4" w:space="0" w:color="auto"/>
              <w:left w:val="single" w:sz="4" w:space="0" w:color="auto"/>
              <w:bottom w:val="single" w:sz="4" w:space="0" w:color="auto"/>
              <w:right w:val="single" w:sz="4" w:space="0" w:color="auto"/>
            </w:tcBorders>
          </w:tcPr>
          <w:p w:rsidR="00357939" w:rsidRPr="004F6B73" w:rsidRDefault="00357939" w:rsidP="005070CD">
            <w:pPr>
              <w:pStyle w:val="ConsPlusCell"/>
              <w:widowControl/>
              <w:jc w:val="center"/>
              <w:rPr>
                <w:rFonts w:ascii="Times New Roman" w:hAnsi="Times New Roman" w:cs="Times New Roman"/>
                <w:b/>
                <w:sz w:val="22"/>
                <w:szCs w:val="22"/>
              </w:rPr>
            </w:pPr>
          </w:p>
        </w:tc>
        <w:tc>
          <w:tcPr>
            <w:tcW w:w="596" w:type="pc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газ</w:t>
            </w:r>
          </w:p>
        </w:tc>
        <w:tc>
          <w:tcPr>
            <w:tcW w:w="524" w:type="pc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уголь</w:t>
            </w:r>
          </w:p>
        </w:tc>
        <w:tc>
          <w:tcPr>
            <w:tcW w:w="521" w:type="pc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 xml:space="preserve">нефте- </w:t>
            </w:r>
            <w:r w:rsidRPr="005070CD">
              <w:rPr>
                <w:rFonts w:ascii="Times New Roman" w:hAnsi="Times New Roman" w:cs="Times New Roman"/>
                <w:sz w:val="22"/>
                <w:szCs w:val="22"/>
              </w:rPr>
              <w:br/>
              <w:t>топливо</w:t>
            </w:r>
          </w:p>
        </w:tc>
        <w:tc>
          <w:tcPr>
            <w:tcW w:w="671" w:type="pct"/>
            <w:tcBorders>
              <w:top w:val="single" w:sz="4" w:space="0" w:color="auto"/>
              <w:left w:val="single" w:sz="4" w:space="0" w:color="auto"/>
              <w:bottom w:val="single" w:sz="4" w:space="0" w:color="auto"/>
              <w:right w:val="single" w:sz="4" w:space="0" w:color="auto"/>
            </w:tcBorders>
          </w:tcPr>
          <w:p w:rsidR="00357939" w:rsidRPr="005070CD" w:rsidRDefault="00357939" w:rsidP="005070CD">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прочее топливо</w:t>
            </w:r>
          </w:p>
        </w:tc>
      </w:tr>
      <w:tr w:rsidR="00357939"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357939" w:rsidRPr="002A0A49" w:rsidRDefault="00357939" w:rsidP="00250527">
            <w:pPr>
              <w:pStyle w:val="ConsPlusCell"/>
              <w:widowControl/>
              <w:rPr>
                <w:rFonts w:ascii="Times New Roman" w:hAnsi="Times New Roman" w:cs="Times New Roman"/>
                <w:sz w:val="22"/>
                <w:szCs w:val="22"/>
              </w:rPr>
            </w:pPr>
          </w:p>
        </w:tc>
        <w:tc>
          <w:tcPr>
            <w:tcW w:w="1716" w:type="pct"/>
            <w:tcBorders>
              <w:top w:val="single" w:sz="4" w:space="0" w:color="auto"/>
              <w:left w:val="single" w:sz="4" w:space="0" w:color="auto"/>
              <w:bottom w:val="single" w:sz="4" w:space="0" w:color="auto"/>
              <w:right w:val="single" w:sz="4" w:space="0" w:color="auto"/>
            </w:tcBorders>
            <w:vAlign w:val="center"/>
          </w:tcPr>
          <w:p w:rsidR="00357939" w:rsidRPr="002A0A49" w:rsidRDefault="00357939" w:rsidP="00250527">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Годовой расход топлива, всего</w:t>
            </w:r>
          </w:p>
        </w:tc>
        <w:tc>
          <w:tcPr>
            <w:tcW w:w="599" w:type="pct"/>
            <w:tcBorders>
              <w:top w:val="single" w:sz="4" w:space="0" w:color="auto"/>
              <w:left w:val="single" w:sz="4" w:space="0" w:color="auto"/>
              <w:bottom w:val="single" w:sz="4" w:space="0" w:color="auto"/>
              <w:right w:val="single" w:sz="4" w:space="0" w:color="auto"/>
            </w:tcBorders>
            <w:vAlign w:val="center"/>
          </w:tcPr>
          <w:p w:rsidR="00357939" w:rsidRPr="007A0C6B" w:rsidRDefault="00357939" w:rsidP="00357939">
            <w:pPr>
              <w:jc w:val="center"/>
              <w:rPr>
                <w:sz w:val="22"/>
                <w:szCs w:val="22"/>
              </w:rPr>
            </w:pPr>
            <w:r w:rsidRPr="007A0C6B">
              <w:rPr>
                <w:sz w:val="22"/>
                <w:szCs w:val="22"/>
              </w:rPr>
              <w:t>1</w:t>
            </w:r>
            <w:r>
              <w:rPr>
                <w:sz w:val="22"/>
                <w:szCs w:val="22"/>
              </w:rPr>
              <w:t xml:space="preserve"> </w:t>
            </w:r>
            <w:r w:rsidRPr="007A0C6B">
              <w:rPr>
                <w:sz w:val="22"/>
                <w:szCs w:val="22"/>
              </w:rPr>
              <w:t>35</w:t>
            </w:r>
            <w:r>
              <w:rPr>
                <w:sz w:val="22"/>
                <w:szCs w:val="22"/>
              </w:rPr>
              <w:t>7</w:t>
            </w:r>
            <w:r w:rsidRPr="007A0C6B">
              <w:rPr>
                <w:sz w:val="22"/>
                <w:szCs w:val="22"/>
              </w:rPr>
              <w:t>,</w:t>
            </w:r>
            <w:r>
              <w:rPr>
                <w:sz w:val="22"/>
                <w:szCs w:val="22"/>
              </w:rPr>
              <w:t>8</w:t>
            </w:r>
          </w:p>
        </w:tc>
        <w:tc>
          <w:tcPr>
            <w:tcW w:w="596" w:type="pct"/>
            <w:tcBorders>
              <w:top w:val="single" w:sz="4" w:space="0" w:color="auto"/>
              <w:left w:val="single" w:sz="4" w:space="0" w:color="auto"/>
              <w:bottom w:val="single" w:sz="4" w:space="0" w:color="auto"/>
              <w:right w:val="single" w:sz="4" w:space="0" w:color="auto"/>
            </w:tcBorders>
            <w:vAlign w:val="center"/>
          </w:tcPr>
          <w:p w:rsidR="00357939" w:rsidRPr="007A0C6B" w:rsidRDefault="00357939" w:rsidP="00357939">
            <w:pPr>
              <w:jc w:val="center"/>
              <w:rPr>
                <w:sz w:val="22"/>
                <w:szCs w:val="22"/>
              </w:rPr>
            </w:pPr>
            <w:r w:rsidRPr="007A0C6B">
              <w:rPr>
                <w:sz w:val="22"/>
                <w:szCs w:val="22"/>
              </w:rPr>
              <w:t>970,</w:t>
            </w:r>
            <w:r>
              <w:rPr>
                <w:sz w:val="22"/>
                <w:szCs w:val="22"/>
              </w:rPr>
              <w:t>0</w:t>
            </w:r>
          </w:p>
        </w:tc>
        <w:tc>
          <w:tcPr>
            <w:tcW w:w="524" w:type="pct"/>
            <w:tcBorders>
              <w:top w:val="single" w:sz="4" w:space="0" w:color="auto"/>
              <w:left w:val="single" w:sz="4" w:space="0" w:color="auto"/>
              <w:bottom w:val="single" w:sz="4" w:space="0" w:color="auto"/>
              <w:right w:val="single" w:sz="4" w:space="0" w:color="auto"/>
            </w:tcBorders>
            <w:vAlign w:val="center"/>
          </w:tcPr>
          <w:p w:rsidR="00357939" w:rsidRPr="007A0C6B" w:rsidRDefault="00357939" w:rsidP="00250527">
            <w:pPr>
              <w:jc w:val="center"/>
              <w:rPr>
                <w:sz w:val="22"/>
                <w:szCs w:val="22"/>
              </w:rPr>
            </w:pPr>
            <w:r>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357939" w:rsidRPr="007A0C6B" w:rsidRDefault="00357939" w:rsidP="00357939">
            <w:pPr>
              <w:jc w:val="center"/>
              <w:rPr>
                <w:sz w:val="22"/>
                <w:szCs w:val="22"/>
              </w:rPr>
            </w:pPr>
            <w:r w:rsidRPr="007A0C6B">
              <w:rPr>
                <w:sz w:val="22"/>
                <w:szCs w:val="22"/>
              </w:rPr>
              <w:t>14</w:t>
            </w:r>
            <w:r>
              <w:rPr>
                <w:sz w:val="22"/>
                <w:szCs w:val="22"/>
              </w:rPr>
              <w:t>3,9</w:t>
            </w:r>
          </w:p>
        </w:tc>
        <w:tc>
          <w:tcPr>
            <w:tcW w:w="671" w:type="pct"/>
            <w:tcBorders>
              <w:top w:val="single" w:sz="4" w:space="0" w:color="auto"/>
              <w:left w:val="single" w:sz="4" w:space="0" w:color="auto"/>
              <w:bottom w:val="single" w:sz="4" w:space="0" w:color="auto"/>
              <w:right w:val="single" w:sz="4" w:space="0" w:color="auto"/>
            </w:tcBorders>
            <w:vAlign w:val="center"/>
          </w:tcPr>
          <w:p w:rsidR="00357939" w:rsidRPr="007A0C6B" w:rsidRDefault="00357939" w:rsidP="00250527">
            <w:pPr>
              <w:jc w:val="center"/>
              <w:rPr>
                <w:sz w:val="22"/>
                <w:szCs w:val="22"/>
              </w:rPr>
            </w:pPr>
            <w:r w:rsidRPr="007A0C6B">
              <w:rPr>
                <w:sz w:val="22"/>
                <w:szCs w:val="22"/>
              </w:rPr>
              <w:t>243,5</w:t>
            </w:r>
          </w:p>
        </w:tc>
      </w:tr>
      <w:tr w:rsidR="00357939"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357939" w:rsidRDefault="00357939" w:rsidP="00250527">
            <w:pPr>
              <w:rPr>
                <w:sz w:val="22"/>
                <w:szCs w:val="22"/>
              </w:rPr>
            </w:pPr>
          </w:p>
        </w:tc>
        <w:tc>
          <w:tcPr>
            <w:tcW w:w="4627" w:type="pct"/>
            <w:gridSpan w:val="6"/>
            <w:tcBorders>
              <w:top w:val="single" w:sz="4" w:space="0" w:color="auto"/>
              <w:left w:val="single" w:sz="4" w:space="0" w:color="auto"/>
              <w:bottom w:val="single" w:sz="4" w:space="0" w:color="auto"/>
              <w:right w:val="single" w:sz="4" w:space="0" w:color="auto"/>
            </w:tcBorders>
            <w:vAlign w:val="center"/>
          </w:tcPr>
          <w:p w:rsidR="00357939" w:rsidRDefault="00357939" w:rsidP="00250527">
            <w:r>
              <w:rPr>
                <w:sz w:val="22"/>
                <w:szCs w:val="22"/>
              </w:rPr>
              <w:t>в том числе:</w:t>
            </w:r>
          </w:p>
        </w:tc>
      </w:tr>
      <w:tr w:rsidR="00357939"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357939" w:rsidRPr="002A0A49" w:rsidRDefault="00357939"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1716" w:type="pct"/>
            <w:tcBorders>
              <w:top w:val="single" w:sz="4" w:space="0" w:color="auto"/>
              <w:left w:val="single" w:sz="4" w:space="0" w:color="auto"/>
              <w:bottom w:val="single" w:sz="4" w:space="0" w:color="auto"/>
              <w:right w:val="single" w:sz="4" w:space="0" w:color="auto"/>
            </w:tcBorders>
            <w:vAlign w:val="center"/>
          </w:tcPr>
          <w:p w:rsidR="00357939" w:rsidRPr="002A0A49" w:rsidRDefault="00357939" w:rsidP="00250527">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Петрозаводская ТЭЦ</w:t>
            </w:r>
            <w:r>
              <w:rPr>
                <w:rFonts w:ascii="Times New Roman" w:hAnsi="Times New Roman" w:cs="Times New Roman"/>
                <w:sz w:val="22"/>
                <w:szCs w:val="22"/>
              </w:rPr>
              <w:t xml:space="preserve"> (ТЭЦ-13)</w:t>
            </w:r>
          </w:p>
        </w:tc>
        <w:tc>
          <w:tcPr>
            <w:tcW w:w="599" w:type="pct"/>
            <w:tcBorders>
              <w:top w:val="single" w:sz="4" w:space="0" w:color="auto"/>
              <w:left w:val="single" w:sz="4" w:space="0" w:color="auto"/>
              <w:bottom w:val="single" w:sz="4" w:space="0" w:color="auto"/>
              <w:right w:val="single" w:sz="4" w:space="0" w:color="auto"/>
            </w:tcBorders>
          </w:tcPr>
          <w:p w:rsidR="00357939" w:rsidRPr="002A0A49" w:rsidRDefault="00357939" w:rsidP="005070C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534</w:t>
            </w:r>
            <w:r w:rsidRPr="002A0A49">
              <w:rPr>
                <w:rFonts w:ascii="Times New Roman" w:hAnsi="Times New Roman" w:cs="Times New Roman"/>
                <w:sz w:val="22"/>
                <w:szCs w:val="22"/>
              </w:rPr>
              <w:t>,7</w:t>
            </w:r>
          </w:p>
        </w:tc>
        <w:tc>
          <w:tcPr>
            <w:tcW w:w="596" w:type="pct"/>
            <w:tcBorders>
              <w:top w:val="single" w:sz="4" w:space="0" w:color="auto"/>
              <w:left w:val="single" w:sz="4" w:space="0" w:color="auto"/>
              <w:bottom w:val="single" w:sz="4" w:space="0" w:color="auto"/>
              <w:right w:val="single" w:sz="4" w:space="0" w:color="auto"/>
            </w:tcBorders>
          </w:tcPr>
          <w:p w:rsidR="00357939" w:rsidRPr="002A0A49" w:rsidRDefault="00357939" w:rsidP="005070C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526,8</w:t>
            </w:r>
          </w:p>
        </w:tc>
        <w:tc>
          <w:tcPr>
            <w:tcW w:w="524" w:type="pct"/>
            <w:tcBorders>
              <w:top w:val="single" w:sz="4" w:space="0" w:color="auto"/>
              <w:left w:val="single" w:sz="4" w:space="0" w:color="auto"/>
              <w:bottom w:val="single" w:sz="4" w:space="0" w:color="auto"/>
              <w:right w:val="single" w:sz="4" w:space="0" w:color="auto"/>
            </w:tcBorders>
          </w:tcPr>
          <w:p w:rsidR="00357939" w:rsidRDefault="00357939" w:rsidP="005070CD">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tcPr>
          <w:p w:rsidR="00357939" w:rsidRPr="002A0A49" w:rsidRDefault="00357939" w:rsidP="005070C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7,9</w:t>
            </w:r>
          </w:p>
        </w:tc>
        <w:tc>
          <w:tcPr>
            <w:tcW w:w="671" w:type="pct"/>
            <w:tcBorders>
              <w:top w:val="single" w:sz="4" w:space="0" w:color="auto"/>
              <w:left w:val="single" w:sz="4" w:space="0" w:color="auto"/>
              <w:bottom w:val="single" w:sz="4" w:space="0" w:color="auto"/>
              <w:right w:val="single" w:sz="4" w:space="0" w:color="auto"/>
            </w:tcBorders>
          </w:tcPr>
          <w:p w:rsidR="00357939" w:rsidRDefault="00357939" w:rsidP="005070CD">
            <w:pPr>
              <w:jc w:val="center"/>
            </w:pPr>
            <w:r w:rsidRPr="00E938E8">
              <w:rPr>
                <w:sz w:val="22"/>
                <w:szCs w:val="22"/>
              </w:rPr>
              <w:t>–</w:t>
            </w:r>
          </w:p>
        </w:tc>
      </w:tr>
      <w:tr w:rsidR="00357939" w:rsidRPr="002A0A49" w:rsidTr="00357939">
        <w:trPr>
          <w:cantSplit/>
          <w:trHeight w:val="442"/>
        </w:trPr>
        <w:tc>
          <w:tcPr>
            <w:tcW w:w="373" w:type="pct"/>
            <w:tcBorders>
              <w:top w:val="single" w:sz="4" w:space="0" w:color="auto"/>
              <w:left w:val="single" w:sz="4" w:space="0" w:color="auto"/>
              <w:bottom w:val="single" w:sz="4" w:space="0" w:color="auto"/>
              <w:right w:val="single" w:sz="4" w:space="0" w:color="auto"/>
            </w:tcBorders>
          </w:tcPr>
          <w:p w:rsidR="00357939" w:rsidRDefault="00357939"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1716" w:type="pct"/>
            <w:tcBorders>
              <w:top w:val="single" w:sz="4" w:space="0" w:color="auto"/>
              <w:left w:val="single" w:sz="4" w:space="0" w:color="auto"/>
              <w:bottom w:val="single" w:sz="4" w:space="0" w:color="auto"/>
              <w:right w:val="single" w:sz="4" w:space="0" w:color="auto"/>
            </w:tcBorders>
            <w:vAlign w:val="center"/>
          </w:tcPr>
          <w:p w:rsidR="00357939" w:rsidRDefault="00357939"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Тепловые электростанции промышленных предприятий,  </w:t>
            </w:r>
          </w:p>
          <w:p w:rsidR="00357939" w:rsidRPr="002A0A49" w:rsidRDefault="00357939"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всего</w:t>
            </w:r>
          </w:p>
        </w:tc>
        <w:tc>
          <w:tcPr>
            <w:tcW w:w="599"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r w:rsidRPr="007A0C6B">
              <w:rPr>
                <w:sz w:val="22"/>
                <w:szCs w:val="22"/>
              </w:rPr>
              <w:t>8</w:t>
            </w:r>
            <w:r>
              <w:rPr>
                <w:sz w:val="22"/>
                <w:szCs w:val="22"/>
              </w:rPr>
              <w:t>23</w:t>
            </w:r>
            <w:r w:rsidRPr="007A0C6B">
              <w:rPr>
                <w:sz w:val="22"/>
                <w:szCs w:val="22"/>
              </w:rPr>
              <w:t>,</w:t>
            </w:r>
            <w:r>
              <w:rPr>
                <w:sz w:val="22"/>
                <w:szCs w:val="22"/>
              </w:rPr>
              <w:t>1</w:t>
            </w:r>
          </w:p>
        </w:tc>
        <w:tc>
          <w:tcPr>
            <w:tcW w:w="596"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r w:rsidRPr="007A0C6B">
              <w:rPr>
                <w:sz w:val="22"/>
                <w:szCs w:val="22"/>
              </w:rPr>
              <w:t>443,6</w:t>
            </w:r>
          </w:p>
        </w:tc>
        <w:tc>
          <w:tcPr>
            <w:tcW w:w="524" w:type="pct"/>
            <w:tcBorders>
              <w:top w:val="single" w:sz="4" w:space="0" w:color="auto"/>
              <w:left w:val="single" w:sz="4" w:space="0" w:color="auto"/>
              <w:bottom w:val="single" w:sz="4" w:space="0" w:color="auto"/>
              <w:right w:val="single" w:sz="4" w:space="0" w:color="auto"/>
            </w:tcBorders>
          </w:tcPr>
          <w:p w:rsidR="00357939" w:rsidRDefault="00357939" w:rsidP="005070CD">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r w:rsidRPr="007A0C6B">
              <w:rPr>
                <w:sz w:val="22"/>
                <w:szCs w:val="22"/>
              </w:rPr>
              <w:t>13</w:t>
            </w:r>
            <w:r>
              <w:rPr>
                <w:sz w:val="22"/>
                <w:szCs w:val="22"/>
              </w:rPr>
              <w:t>6,0</w:t>
            </w:r>
          </w:p>
        </w:tc>
        <w:tc>
          <w:tcPr>
            <w:tcW w:w="671"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r w:rsidRPr="007A0C6B">
              <w:rPr>
                <w:sz w:val="22"/>
                <w:szCs w:val="22"/>
              </w:rPr>
              <w:t>243,5</w:t>
            </w:r>
          </w:p>
        </w:tc>
      </w:tr>
      <w:tr w:rsidR="00357939" w:rsidRPr="002A0A49" w:rsidTr="00357939">
        <w:trPr>
          <w:cantSplit/>
          <w:trHeight w:val="219"/>
        </w:trPr>
        <w:tc>
          <w:tcPr>
            <w:tcW w:w="373" w:type="pct"/>
            <w:tcBorders>
              <w:top w:val="single" w:sz="4" w:space="0" w:color="auto"/>
              <w:left w:val="single" w:sz="4" w:space="0" w:color="auto"/>
              <w:bottom w:val="single" w:sz="4" w:space="0" w:color="auto"/>
              <w:right w:val="single" w:sz="4" w:space="0" w:color="auto"/>
            </w:tcBorders>
          </w:tcPr>
          <w:p w:rsidR="00357939" w:rsidRDefault="00357939" w:rsidP="00250527">
            <w:pPr>
              <w:pStyle w:val="ConsPlusCell"/>
              <w:widowControl/>
              <w:rPr>
                <w:rFonts w:ascii="Times New Roman" w:hAnsi="Times New Roman" w:cs="Times New Roman"/>
                <w:sz w:val="22"/>
                <w:szCs w:val="22"/>
              </w:rPr>
            </w:pPr>
          </w:p>
        </w:tc>
        <w:tc>
          <w:tcPr>
            <w:tcW w:w="1716" w:type="pct"/>
            <w:tcBorders>
              <w:top w:val="single" w:sz="4" w:space="0" w:color="auto"/>
              <w:left w:val="single" w:sz="4" w:space="0" w:color="auto"/>
              <w:bottom w:val="single" w:sz="4" w:space="0" w:color="auto"/>
              <w:right w:val="single" w:sz="4" w:space="0" w:color="auto"/>
            </w:tcBorders>
            <w:vAlign w:val="center"/>
          </w:tcPr>
          <w:p w:rsidR="00357939" w:rsidRDefault="00357939" w:rsidP="00357939">
            <w:pPr>
              <w:pStyle w:val="ConsPlusCell"/>
              <w:widowControl/>
              <w:rPr>
                <w:rFonts w:ascii="Times New Roman" w:hAnsi="Times New Roman" w:cs="Times New Roman"/>
                <w:sz w:val="22"/>
                <w:szCs w:val="22"/>
              </w:rPr>
            </w:pPr>
            <w:r>
              <w:rPr>
                <w:rFonts w:ascii="Times New Roman" w:hAnsi="Times New Roman" w:cs="Times New Roman"/>
                <w:sz w:val="22"/>
                <w:szCs w:val="22"/>
              </w:rPr>
              <w:t>в том числе:</w:t>
            </w:r>
          </w:p>
        </w:tc>
        <w:tc>
          <w:tcPr>
            <w:tcW w:w="599"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p>
        </w:tc>
        <w:tc>
          <w:tcPr>
            <w:tcW w:w="596"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p>
        </w:tc>
        <w:tc>
          <w:tcPr>
            <w:tcW w:w="524" w:type="pct"/>
            <w:tcBorders>
              <w:top w:val="single" w:sz="4" w:space="0" w:color="auto"/>
              <w:left w:val="single" w:sz="4" w:space="0" w:color="auto"/>
              <w:bottom w:val="single" w:sz="4" w:space="0" w:color="auto"/>
              <w:right w:val="single" w:sz="4" w:space="0" w:color="auto"/>
            </w:tcBorders>
          </w:tcPr>
          <w:p w:rsidR="00357939" w:rsidRPr="00D70EE6" w:rsidRDefault="00357939" w:rsidP="005070CD">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p>
        </w:tc>
        <w:tc>
          <w:tcPr>
            <w:tcW w:w="671"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p>
        </w:tc>
      </w:tr>
      <w:tr w:rsidR="00357939" w:rsidRPr="002A0A49" w:rsidTr="00357939">
        <w:trPr>
          <w:cantSplit/>
          <w:trHeight w:val="252"/>
        </w:trPr>
        <w:tc>
          <w:tcPr>
            <w:tcW w:w="373" w:type="pct"/>
            <w:tcBorders>
              <w:top w:val="single" w:sz="4" w:space="0" w:color="auto"/>
              <w:left w:val="single" w:sz="4" w:space="0" w:color="auto"/>
              <w:bottom w:val="single" w:sz="4" w:space="0" w:color="auto"/>
              <w:right w:val="single" w:sz="4" w:space="0" w:color="auto"/>
            </w:tcBorders>
          </w:tcPr>
          <w:p w:rsidR="00357939" w:rsidRDefault="00357939"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2.1.</w:t>
            </w:r>
          </w:p>
        </w:tc>
        <w:tc>
          <w:tcPr>
            <w:tcW w:w="1716" w:type="pct"/>
            <w:tcBorders>
              <w:top w:val="single" w:sz="4" w:space="0" w:color="auto"/>
              <w:left w:val="single" w:sz="4" w:space="0" w:color="auto"/>
              <w:bottom w:val="single" w:sz="4" w:space="0" w:color="auto"/>
              <w:right w:val="single" w:sz="4" w:space="0" w:color="auto"/>
            </w:tcBorders>
            <w:vAlign w:val="center"/>
          </w:tcPr>
          <w:p w:rsidR="00357939" w:rsidRPr="00357939" w:rsidRDefault="00357939" w:rsidP="00357939">
            <w:pPr>
              <w:pStyle w:val="ConsPlusCell"/>
              <w:widowControl/>
              <w:rPr>
                <w:rFonts w:ascii="Times New Roman" w:hAnsi="Times New Roman" w:cs="Times New Roman"/>
                <w:sz w:val="22"/>
                <w:szCs w:val="22"/>
              </w:rPr>
            </w:pPr>
            <w:r w:rsidRPr="00357939">
              <w:rPr>
                <w:rFonts w:ascii="Times New Roman" w:hAnsi="Times New Roman" w:cs="Times New Roman"/>
                <w:sz w:val="22"/>
                <w:szCs w:val="22"/>
              </w:rPr>
              <w:t>ОАО «Кондопога»</w:t>
            </w:r>
          </w:p>
        </w:tc>
        <w:tc>
          <w:tcPr>
            <w:tcW w:w="599"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p>
        </w:tc>
        <w:tc>
          <w:tcPr>
            <w:tcW w:w="596"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p>
        </w:tc>
        <w:tc>
          <w:tcPr>
            <w:tcW w:w="524" w:type="pct"/>
            <w:tcBorders>
              <w:top w:val="single" w:sz="4" w:space="0" w:color="auto"/>
              <w:left w:val="single" w:sz="4" w:space="0" w:color="auto"/>
              <w:bottom w:val="single" w:sz="4" w:space="0" w:color="auto"/>
              <w:right w:val="single" w:sz="4" w:space="0" w:color="auto"/>
            </w:tcBorders>
          </w:tcPr>
          <w:p w:rsidR="00357939" w:rsidRPr="00D70EE6" w:rsidRDefault="00357939" w:rsidP="005070CD">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57939" w:rsidRPr="007A0C6B" w:rsidRDefault="00357939" w:rsidP="00357939">
            <w:pPr>
              <w:jc w:val="center"/>
              <w:rPr>
                <w:sz w:val="22"/>
                <w:szCs w:val="22"/>
              </w:rPr>
            </w:pPr>
          </w:p>
        </w:tc>
        <w:tc>
          <w:tcPr>
            <w:tcW w:w="671" w:type="pct"/>
            <w:tcBorders>
              <w:top w:val="single" w:sz="4" w:space="0" w:color="auto"/>
              <w:left w:val="single" w:sz="4" w:space="0" w:color="auto"/>
              <w:bottom w:val="single" w:sz="4" w:space="0" w:color="auto"/>
              <w:right w:val="single" w:sz="4" w:space="0" w:color="auto"/>
            </w:tcBorders>
          </w:tcPr>
          <w:p w:rsidR="00357939" w:rsidRPr="007A0C6B" w:rsidRDefault="00357939" w:rsidP="005070CD">
            <w:pPr>
              <w:jc w:val="center"/>
              <w:rPr>
                <w:sz w:val="22"/>
                <w:szCs w:val="22"/>
              </w:rPr>
            </w:pP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4D2A">
            <w:pPr>
              <w:jc w:val="center"/>
              <w:rPr>
                <w:sz w:val="22"/>
                <w:szCs w:val="22"/>
              </w:rPr>
            </w:pPr>
            <w:r>
              <w:rPr>
                <w:sz w:val="22"/>
                <w:szCs w:val="22"/>
              </w:rPr>
              <w:t>2.1.1.</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4D2A">
            <w:pPr>
              <w:pStyle w:val="ConsPlusCell"/>
              <w:widowControl/>
              <w:rPr>
                <w:rFonts w:ascii="Times New Roman" w:hAnsi="Times New Roman" w:cs="Times New Roman"/>
                <w:sz w:val="22"/>
                <w:szCs w:val="22"/>
              </w:rPr>
            </w:pPr>
            <w:r>
              <w:rPr>
                <w:rFonts w:ascii="Times New Roman" w:hAnsi="Times New Roman" w:cs="Times New Roman"/>
                <w:sz w:val="22"/>
                <w:szCs w:val="22"/>
              </w:rPr>
              <w:t>ТЭЦ-1 (КТЦ)</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4D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205,3</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4D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205,3</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4D2A">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Default="00254D2A" w:rsidP="00254D2A">
            <w:pPr>
              <w:jc w:val="center"/>
            </w:pPr>
            <w:r w:rsidRPr="002639F8">
              <w:rPr>
                <w:sz w:val="22"/>
                <w:szCs w:val="22"/>
              </w:rPr>
              <w:t>–</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Default="00254D2A" w:rsidP="00254D2A">
            <w:pPr>
              <w:jc w:val="center"/>
            </w:pPr>
            <w:r w:rsidRPr="002639F8">
              <w:rPr>
                <w:sz w:val="22"/>
                <w:szCs w:val="22"/>
              </w:rPr>
              <w:t>–</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2.1.2.</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ТЭЦ-2</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241,4</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238,3</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2.1.3.</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Утилизационная котельная</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34,5</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71283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1,7</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32,8</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2.2.</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Pr="00254D2A" w:rsidRDefault="00254D2A" w:rsidP="00250527">
            <w:pPr>
              <w:pStyle w:val="ConsPlusCell"/>
              <w:widowControl/>
              <w:rPr>
                <w:rFonts w:ascii="Times New Roman" w:hAnsi="Times New Roman" w:cs="Times New Roman"/>
                <w:sz w:val="22"/>
                <w:szCs w:val="22"/>
              </w:rPr>
            </w:pPr>
            <w:r w:rsidRPr="00254D2A">
              <w:rPr>
                <w:rFonts w:ascii="Times New Roman" w:hAnsi="Times New Roman" w:cs="Times New Roman"/>
                <w:sz w:val="22"/>
                <w:szCs w:val="22"/>
              </w:rPr>
              <w:t>ОАО «Сегежский ЦБК»</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254D2A" w:rsidRPr="00712834" w:rsidRDefault="00254D2A" w:rsidP="00250527">
            <w:pPr>
              <w:jc w:val="center"/>
              <w:rPr>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254D2A" w:rsidRPr="00D70EE6" w:rsidRDefault="00254D2A" w:rsidP="0025052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2.2.1.</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ТЭЦ-1</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142,7</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71283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69,6</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73,1</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2.2.2.</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ТЭЦ-2</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149,0</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71283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11,4</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137,6</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2.3.</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ОАО «ЦЗ «</w:t>
            </w:r>
            <w:r w:rsidRPr="00C00961">
              <w:rPr>
                <w:rFonts w:ascii="Times New Roman" w:hAnsi="Times New Roman" w:cs="Times New Roman"/>
                <w:sz w:val="22"/>
                <w:szCs w:val="22"/>
              </w:rPr>
              <w:t>Питкяранта</w:t>
            </w:r>
            <w:r>
              <w:rPr>
                <w:rFonts w:ascii="Times New Roman" w:hAnsi="Times New Roman" w:cs="Times New Roman"/>
                <w:sz w:val="22"/>
                <w:szCs w:val="22"/>
              </w:rPr>
              <w:t>» ТЭЦ</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46,8</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Pr="00712834" w:rsidRDefault="00254D2A" w:rsidP="00250527">
            <w:pPr>
              <w:jc w:val="center"/>
              <w:rPr>
                <w:sz w:val="22"/>
                <w:szCs w:val="22"/>
              </w:rPr>
            </w:pPr>
            <w:r w:rsidRPr="0071283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Pr="00D70EE6" w:rsidRDefault="00254D2A" w:rsidP="00250527">
            <w:pPr>
              <w:jc w:val="center"/>
              <w:rPr>
                <w:sz w:val="22"/>
                <w:szCs w:val="22"/>
              </w:rPr>
            </w:pPr>
            <w:r w:rsidRPr="00712834">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46,8</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pStyle w:val="ConsPlusCell"/>
              <w:widowControl/>
              <w:jc w:val="center"/>
              <w:rPr>
                <w:rFonts w:ascii="Times New Roman" w:hAnsi="Times New Roman" w:cs="Times New Roman"/>
                <w:sz w:val="22"/>
                <w:szCs w:val="22"/>
              </w:rPr>
            </w:pPr>
            <w:r w:rsidRPr="00712834">
              <w:rPr>
                <w:sz w:val="22"/>
                <w:szCs w:val="22"/>
              </w:rPr>
              <w:t>–</w:t>
            </w:r>
          </w:p>
        </w:tc>
      </w:tr>
      <w:tr w:rsidR="00254D2A" w:rsidRPr="002A0A49" w:rsidTr="00357939">
        <w:trPr>
          <w:cantSplit/>
          <w:trHeight w:val="240"/>
        </w:trPr>
        <w:tc>
          <w:tcPr>
            <w:tcW w:w="373" w:type="pct"/>
            <w:tcBorders>
              <w:top w:val="single" w:sz="4" w:space="0" w:color="auto"/>
              <w:left w:val="single" w:sz="4" w:space="0" w:color="auto"/>
              <w:bottom w:val="single" w:sz="4" w:space="0" w:color="auto"/>
              <w:right w:val="single" w:sz="4" w:space="0" w:color="auto"/>
            </w:tcBorders>
          </w:tcPr>
          <w:p w:rsidR="00254D2A" w:rsidRPr="002A0A49" w:rsidRDefault="00254D2A" w:rsidP="00250527">
            <w:pPr>
              <w:pStyle w:val="ConsPlusCell"/>
              <w:widowControl/>
              <w:rPr>
                <w:rFonts w:ascii="Times New Roman" w:hAnsi="Times New Roman" w:cs="Times New Roman"/>
                <w:sz w:val="22"/>
                <w:szCs w:val="22"/>
              </w:rPr>
            </w:pPr>
            <w:r>
              <w:rPr>
                <w:rFonts w:ascii="Times New Roman" w:hAnsi="Times New Roman" w:cs="Times New Roman"/>
                <w:sz w:val="22"/>
                <w:szCs w:val="22"/>
              </w:rPr>
              <w:t>2.4.</w:t>
            </w:r>
          </w:p>
        </w:tc>
        <w:tc>
          <w:tcPr>
            <w:tcW w:w="1716"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ДЭС</w:t>
            </w:r>
            <w:r>
              <w:rPr>
                <w:rFonts w:ascii="Times New Roman" w:hAnsi="Times New Roman" w:cs="Times New Roman"/>
                <w:sz w:val="22"/>
                <w:szCs w:val="22"/>
              </w:rPr>
              <w:t xml:space="preserve"> о. Валаам</w:t>
            </w:r>
          </w:p>
        </w:tc>
        <w:tc>
          <w:tcPr>
            <w:tcW w:w="599"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c>
          <w:tcPr>
            <w:tcW w:w="596"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712834">
              <w:rPr>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254D2A" w:rsidRPr="002A0A49" w:rsidRDefault="00254D2A" w:rsidP="00250527">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c>
          <w:tcPr>
            <w:tcW w:w="671" w:type="pct"/>
            <w:tcBorders>
              <w:top w:val="single" w:sz="4" w:space="0" w:color="auto"/>
              <w:left w:val="single" w:sz="4" w:space="0" w:color="auto"/>
              <w:bottom w:val="single" w:sz="4" w:space="0" w:color="auto"/>
              <w:right w:val="single" w:sz="4" w:space="0" w:color="auto"/>
            </w:tcBorders>
            <w:vAlign w:val="center"/>
          </w:tcPr>
          <w:p w:rsidR="00254D2A" w:rsidRDefault="00254D2A" w:rsidP="00250527">
            <w:pPr>
              <w:jc w:val="center"/>
            </w:pPr>
            <w:r w:rsidRPr="00A86FE6">
              <w:rPr>
                <w:sz w:val="22"/>
                <w:szCs w:val="22"/>
              </w:rPr>
              <w:t>–</w:t>
            </w:r>
          </w:p>
        </w:tc>
      </w:tr>
    </w:tbl>
    <w:p w:rsidR="00250527" w:rsidRPr="00D93FDC" w:rsidRDefault="00250527" w:rsidP="00250527">
      <w:pPr>
        <w:autoSpaceDE w:val="0"/>
        <w:autoSpaceDN w:val="0"/>
        <w:adjustRightInd w:val="0"/>
        <w:ind w:firstLine="540"/>
        <w:jc w:val="both"/>
        <w:rPr>
          <w:sz w:val="16"/>
          <w:szCs w:val="16"/>
        </w:rPr>
      </w:pPr>
    </w:p>
    <w:p w:rsidR="00250527" w:rsidRPr="00A5016C" w:rsidRDefault="00250527" w:rsidP="00250527">
      <w:pPr>
        <w:autoSpaceDE w:val="0"/>
        <w:autoSpaceDN w:val="0"/>
        <w:adjustRightInd w:val="0"/>
        <w:ind w:firstLine="851"/>
        <w:jc w:val="both"/>
        <w:rPr>
          <w:sz w:val="24"/>
          <w:szCs w:val="24"/>
        </w:rPr>
      </w:pPr>
      <w:r w:rsidRPr="00A5016C">
        <w:rPr>
          <w:sz w:val="24"/>
          <w:szCs w:val="24"/>
        </w:rPr>
        <w:t>Структура используемого электростанциями и котельными генерирующих компаний топлива представлена в графическом виде на рисунке 2.9.</w:t>
      </w:r>
    </w:p>
    <w:p w:rsidR="00250527" w:rsidRDefault="00250527" w:rsidP="00250527">
      <w:pPr>
        <w:autoSpaceDE w:val="0"/>
        <w:autoSpaceDN w:val="0"/>
        <w:adjustRightInd w:val="0"/>
        <w:ind w:firstLine="540"/>
        <w:jc w:val="both"/>
      </w:pPr>
    </w:p>
    <w:p w:rsidR="00250527" w:rsidRDefault="007766FB" w:rsidP="00250527">
      <w:pPr>
        <w:autoSpaceDE w:val="0"/>
        <w:autoSpaceDN w:val="0"/>
        <w:adjustRightInd w:val="0"/>
        <w:ind w:firstLine="540"/>
        <w:jc w:val="center"/>
      </w:pPr>
      <w:bookmarkStart w:id="25" w:name="_MON_1395394867"/>
      <w:bookmarkStart w:id="26" w:name="_MON_1395387666"/>
      <w:bookmarkStart w:id="27" w:name="_MON_1395387789"/>
      <w:bookmarkEnd w:id="25"/>
      <w:bookmarkEnd w:id="26"/>
      <w:bookmarkEnd w:id="27"/>
      <w:r>
        <w:rPr>
          <w:noProof/>
        </w:rPr>
        <w:drawing>
          <wp:inline distT="0" distB="0" distL="0" distR="0">
            <wp:extent cx="5114925" cy="2581275"/>
            <wp:effectExtent l="19050" t="0" r="9525" b="0"/>
            <wp:docPr id="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9" cstate="print"/>
                    <a:srcRect l="18636" t="4417" r="2721" b="10184"/>
                    <a:stretch>
                      <a:fillRect/>
                    </a:stretch>
                  </pic:blipFill>
                  <pic:spPr bwMode="auto">
                    <a:xfrm>
                      <a:off x="0" y="0"/>
                      <a:ext cx="5114925" cy="2581275"/>
                    </a:xfrm>
                    <a:prstGeom prst="rect">
                      <a:avLst/>
                    </a:prstGeom>
                    <a:noFill/>
                    <a:ln w="9525">
                      <a:noFill/>
                      <a:miter lim="800000"/>
                      <a:headEnd/>
                      <a:tailEnd/>
                    </a:ln>
                  </pic:spPr>
                </pic:pic>
              </a:graphicData>
            </a:graphic>
          </wp:inline>
        </w:drawing>
      </w:r>
    </w:p>
    <w:p w:rsidR="00250527" w:rsidRDefault="00250527" w:rsidP="00250527">
      <w:pPr>
        <w:autoSpaceDE w:val="0"/>
        <w:autoSpaceDN w:val="0"/>
        <w:adjustRightInd w:val="0"/>
        <w:jc w:val="center"/>
        <w:rPr>
          <w:sz w:val="24"/>
          <w:szCs w:val="24"/>
        </w:rPr>
      </w:pPr>
    </w:p>
    <w:p w:rsidR="00250527" w:rsidRPr="008E2A1E" w:rsidRDefault="00250527" w:rsidP="00250527">
      <w:pPr>
        <w:autoSpaceDE w:val="0"/>
        <w:autoSpaceDN w:val="0"/>
        <w:adjustRightInd w:val="0"/>
        <w:jc w:val="center"/>
        <w:rPr>
          <w:sz w:val="24"/>
          <w:szCs w:val="24"/>
        </w:rPr>
      </w:pPr>
      <w:r>
        <w:rPr>
          <w:sz w:val="24"/>
          <w:szCs w:val="24"/>
        </w:rPr>
        <w:t>Рисунок 2.9</w:t>
      </w:r>
      <w:r w:rsidR="008D485E">
        <w:rPr>
          <w:sz w:val="24"/>
          <w:szCs w:val="24"/>
        </w:rPr>
        <w:t xml:space="preserve">. </w:t>
      </w:r>
      <w:r w:rsidRPr="008E2A1E">
        <w:rPr>
          <w:sz w:val="24"/>
          <w:szCs w:val="24"/>
        </w:rPr>
        <w:t>Структура топливного баланса электростанций</w:t>
      </w:r>
      <w:r>
        <w:rPr>
          <w:sz w:val="24"/>
          <w:szCs w:val="24"/>
        </w:rPr>
        <w:t xml:space="preserve"> </w:t>
      </w:r>
      <w:r w:rsidRPr="008E2A1E">
        <w:rPr>
          <w:sz w:val="24"/>
          <w:szCs w:val="24"/>
        </w:rPr>
        <w:t>энергосистемы</w:t>
      </w:r>
      <w:r>
        <w:rPr>
          <w:sz w:val="24"/>
          <w:szCs w:val="24"/>
        </w:rPr>
        <w:t xml:space="preserve"> Республики Карелия</w:t>
      </w:r>
      <w:r w:rsidRPr="008E2A1E">
        <w:rPr>
          <w:sz w:val="24"/>
          <w:szCs w:val="24"/>
        </w:rPr>
        <w:t xml:space="preserve"> </w:t>
      </w:r>
      <w:r w:rsidR="00254D2A">
        <w:rPr>
          <w:sz w:val="24"/>
          <w:szCs w:val="24"/>
        </w:rPr>
        <w:t>в</w:t>
      </w:r>
      <w:r>
        <w:rPr>
          <w:sz w:val="24"/>
          <w:szCs w:val="24"/>
        </w:rPr>
        <w:t> </w:t>
      </w:r>
      <w:r w:rsidR="008D485E">
        <w:rPr>
          <w:sz w:val="24"/>
          <w:szCs w:val="24"/>
        </w:rPr>
        <w:t xml:space="preserve">2012 </w:t>
      </w:r>
      <w:r w:rsidRPr="008E2A1E">
        <w:rPr>
          <w:sz w:val="24"/>
          <w:szCs w:val="24"/>
        </w:rPr>
        <w:t>год</w:t>
      </w:r>
      <w:r w:rsidR="00254D2A">
        <w:rPr>
          <w:sz w:val="24"/>
          <w:szCs w:val="24"/>
        </w:rPr>
        <w:t>у</w:t>
      </w:r>
    </w:p>
    <w:p w:rsidR="00250527" w:rsidRPr="000F49F1" w:rsidRDefault="00250527" w:rsidP="00250527">
      <w:pPr>
        <w:autoSpaceDE w:val="0"/>
        <w:autoSpaceDN w:val="0"/>
        <w:adjustRightInd w:val="0"/>
        <w:jc w:val="center"/>
        <w:rPr>
          <w:sz w:val="24"/>
          <w:szCs w:val="24"/>
        </w:rPr>
      </w:pPr>
    </w:p>
    <w:p w:rsidR="00250527" w:rsidRDefault="00250527" w:rsidP="00250527">
      <w:pPr>
        <w:autoSpaceDE w:val="0"/>
        <w:autoSpaceDN w:val="0"/>
        <w:adjustRightInd w:val="0"/>
        <w:ind w:firstLine="851"/>
        <w:jc w:val="both"/>
        <w:rPr>
          <w:sz w:val="24"/>
          <w:szCs w:val="24"/>
        </w:rPr>
      </w:pPr>
      <w:r w:rsidRPr="00A5016C">
        <w:rPr>
          <w:sz w:val="24"/>
          <w:szCs w:val="24"/>
        </w:rPr>
        <w:t xml:space="preserve">Основным видом топлива на электростанциях энергосистемы является </w:t>
      </w:r>
      <w:r>
        <w:rPr>
          <w:sz w:val="24"/>
          <w:szCs w:val="24"/>
        </w:rPr>
        <w:t xml:space="preserve">природный </w:t>
      </w:r>
      <w:r w:rsidRPr="00A5016C">
        <w:rPr>
          <w:sz w:val="24"/>
          <w:szCs w:val="24"/>
        </w:rPr>
        <w:t xml:space="preserve">газ. </w:t>
      </w:r>
      <w:r>
        <w:rPr>
          <w:sz w:val="24"/>
          <w:szCs w:val="24"/>
        </w:rPr>
        <w:t>Д</w:t>
      </w:r>
      <w:r w:rsidRPr="00A5016C">
        <w:rPr>
          <w:sz w:val="24"/>
          <w:szCs w:val="24"/>
        </w:rPr>
        <w:t>оля</w:t>
      </w:r>
      <w:r>
        <w:rPr>
          <w:sz w:val="24"/>
          <w:szCs w:val="24"/>
        </w:rPr>
        <w:t xml:space="preserve"> газа в топливном балансе составляет 72%. Доля мазута</w:t>
      </w:r>
      <w:r w:rsidR="00074851">
        <w:rPr>
          <w:sz w:val="24"/>
          <w:szCs w:val="24"/>
        </w:rPr>
        <w:t xml:space="preserve"> и дизельного топлива</w:t>
      </w:r>
      <w:r>
        <w:rPr>
          <w:sz w:val="24"/>
          <w:szCs w:val="24"/>
        </w:rPr>
        <w:t xml:space="preserve"> составляет 11</w:t>
      </w:r>
      <w:r w:rsidRPr="00A5016C">
        <w:rPr>
          <w:sz w:val="24"/>
          <w:szCs w:val="24"/>
        </w:rPr>
        <w:t xml:space="preserve">%, прочих видов топлива (в основном отходов деревообработки) – 17%. </w:t>
      </w:r>
      <w:bookmarkStart w:id="28" w:name="_Toc353539358"/>
      <w:bookmarkStart w:id="29" w:name="_Toc354652373"/>
    </w:p>
    <w:p w:rsidR="00250527" w:rsidRPr="005070CD" w:rsidRDefault="00C45703" w:rsidP="00C45703">
      <w:pPr>
        <w:pStyle w:val="30"/>
        <w:tabs>
          <w:tab w:val="left" w:pos="1560"/>
          <w:tab w:val="left" w:pos="9922"/>
        </w:tabs>
        <w:spacing w:after="240"/>
        <w:jc w:val="center"/>
        <w:rPr>
          <w:rFonts w:ascii="Times New Roman" w:hAnsi="Times New Roman"/>
        </w:rPr>
      </w:pPr>
      <w:r w:rsidRPr="005070CD">
        <w:rPr>
          <w:rFonts w:ascii="Times New Roman" w:hAnsi="Times New Roman"/>
        </w:rPr>
        <w:t xml:space="preserve">2.10. </w:t>
      </w:r>
      <w:r w:rsidR="00250527" w:rsidRPr="005070CD">
        <w:rPr>
          <w:rFonts w:ascii="Times New Roman" w:hAnsi="Times New Roman"/>
        </w:rPr>
        <w:t>Единый топливно-энергетический баланс Республики Карелия</w:t>
      </w:r>
      <w:bookmarkEnd w:id="28"/>
      <w:bookmarkEnd w:id="29"/>
    </w:p>
    <w:p w:rsidR="008C37FF" w:rsidRDefault="00250527" w:rsidP="00250527">
      <w:pPr>
        <w:autoSpaceDE w:val="0"/>
        <w:autoSpaceDN w:val="0"/>
        <w:adjustRightInd w:val="0"/>
        <w:ind w:firstLine="851"/>
        <w:jc w:val="both"/>
        <w:rPr>
          <w:sz w:val="24"/>
          <w:szCs w:val="24"/>
        </w:rPr>
      </w:pPr>
      <w:r w:rsidRPr="000F758B">
        <w:rPr>
          <w:sz w:val="24"/>
          <w:szCs w:val="24"/>
        </w:rPr>
        <w:t>Единый топливно-энергетический баланс Республики Карелия за предшествующие пят</w:t>
      </w:r>
      <w:r>
        <w:rPr>
          <w:sz w:val="24"/>
          <w:szCs w:val="24"/>
        </w:rPr>
        <w:t>ь лет разработан с уч</w:t>
      </w:r>
      <w:r w:rsidR="002E0339">
        <w:rPr>
          <w:sz w:val="24"/>
          <w:szCs w:val="24"/>
        </w:rPr>
        <w:t>е</w:t>
      </w:r>
      <w:r>
        <w:rPr>
          <w:sz w:val="24"/>
          <w:szCs w:val="24"/>
        </w:rPr>
        <w:t>том данны</w:t>
      </w:r>
      <w:r w:rsidRPr="000F758B">
        <w:rPr>
          <w:sz w:val="24"/>
          <w:szCs w:val="24"/>
        </w:rPr>
        <w:t>х предыдущих программ. Сведения за 2012 год</w:t>
      </w:r>
      <w:r w:rsidR="002E0339">
        <w:rPr>
          <w:sz w:val="24"/>
          <w:szCs w:val="24"/>
        </w:rPr>
        <w:t xml:space="preserve"> представлены</w:t>
      </w:r>
      <w:r w:rsidRPr="000F758B">
        <w:rPr>
          <w:sz w:val="24"/>
          <w:szCs w:val="24"/>
        </w:rPr>
        <w:t xml:space="preserve"> на основании прогнозируемых показателей. Прогноз  проведен на основании статистической обработки (регрессионного анализа) данных за предыдущие периоды. </w:t>
      </w:r>
    </w:p>
    <w:p w:rsidR="008C37FF" w:rsidRDefault="00250527" w:rsidP="00AE0C84">
      <w:pPr>
        <w:autoSpaceDE w:val="0"/>
        <w:autoSpaceDN w:val="0"/>
        <w:adjustRightInd w:val="0"/>
        <w:ind w:firstLine="851"/>
        <w:jc w:val="both"/>
        <w:rPr>
          <w:sz w:val="24"/>
          <w:szCs w:val="24"/>
        </w:rPr>
      </w:pPr>
      <w:r w:rsidRPr="000F758B">
        <w:rPr>
          <w:sz w:val="24"/>
          <w:szCs w:val="24"/>
        </w:rPr>
        <w:t xml:space="preserve">Единый топливно-энергетический баланс Республики Карелия за предшествующие пять лет </w:t>
      </w:r>
      <w:r>
        <w:rPr>
          <w:sz w:val="24"/>
          <w:szCs w:val="24"/>
        </w:rPr>
        <w:t>представлен</w:t>
      </w:r>
      <w:r w:rsidRPr="000F758B">
        <w:rPr>
          <w:sz w:val="24"/>
          <w:szCs w:val="24"/>
        </w:rPr>
        <w:t xml:space="preserve"> в</w:t>
      </w:r>
      <w:r>
        <w:rPr>
          <w:sz w:val="24"/>
          <w:szCs w:val="24"/>
        </w:rPr>
        <w:t> </w:t>
      </w:r>
      <w:r w:rsidRPr="000F758B">
        <w:rPr>
          <w:sz w:val="24"/>
          <w:szCs w:val="24"/>
        </w:rPr>
        <w:t>таблице 2.10.</w:t>
      </w:r>
      <w:r>
        <w:rPr>
          <w:sz w:val="24"/>
          <w:szCs w:val="24"/>
        </w:rPr>
        <w:t>1.</w:t>
      </w:r>
    </w:p>
    <w:p w:rsidR="008C37FF" w:rsidRDefault="00250527" w:rsidP="008C37FF">
      <w:pPr>
        <w:autoSpaceDE w:val="0"/>
        <w:autoSpaceDN w:val="0"/>
        <w:adjustRightInd w:val="0"/>
        <w:jc w:val="right"/>
        <w:rPr>
          <w:sz w:val="24"/>
          <w:szCs w:val="24"/>
        </w:rPr>
      </w:pPr>
      <w:r>
        <w:rPr>
          <w:sz w:val="24"/>
          <w:szCs w:val="24"/>
        </w:rPr>
        <w:t>Таблица 2.10.1</w:t>
      </w:r>
    </w:p>
    <w:p w:rsidR="008C37FF" w:rsidRDefault="00250527" w:rsidP="008C37FF">
      <w:pPr>
        <w:autoSpaceDE w:val="0"/>
        <w:autoSpaceDN w:val="0"/>
        <w:adjustRightInd w:val="0"/>
        <w:jc w:val="center"/>
        <w:rPr>
          <w:sz w:val="24"/>
          <w:szCs w:val="24"/>
        </w:rPr>
      </w:pPr>
      <w:r w:rsidRPr="000F758B">
        <w:rPr>
          <w:sz w:val="24"/>
          <w:szCs w:val="24"/>
        </w:rPr>
        <w:t>Единый топливно-энергетический бала</w:t>
      </w:r>
      <w:r>
        <w:rPr>
          <w:sz w:val="24"/>
          <w:szCs w:val="24"/>
        </w:rPr>
        <w:t>нс Республики Карелия</w:t>
      </w:r>
    </w:p>
    <w:p w:rsidR="00250527" w:rsidRDefault="00250527" w:rsidP="008C37FF">
      <w:pPr>
        <w:autoSpaceDE w:val="0"/>
        <w:autoSpaceDN w:val="0"/>
        <w:adjustRightInd w:val="0"/>
        <w:jc w:val="center"/>
        <w:rPr>
          <w:sz w:val="24"/>
          <w:szCs w:val="24"/>
        </w:rPr>
      </w:pPr>
      <w:r>
        <w:rPr>
          <w:sz w:val="24"/>
          <w:szCs w:val="24"/>
        </w:rPr>
        <w:t xml:space="preserve"> за </w:t>
      </w:r>
      <w:r w:rsidRPr="000F758B">
        <w:rPr>
          <w:sz w:val="24"/>
          <w:szCs w:val="24"/>
        </w:rPr>
        <w:t>2008</w:t>
      </w:r>
      <w:r>
        <w:rPr>
          <w:sz w:val="24"/>
          <w:szCs w:val="24"/>
        </w:rPr>
        <w:noBreakHyphen/>
      </w:r>
      <w:r w:rsidRPr="000F758B">
        <w:rPr>
          <w:sz w:val="24"/>
          <w:szCs w:val="24"/>
        </w:rPr>
        <w:t>2012 год</w:t>
      </w:r>
      <w:r w:rsidR="008C37FF">
        <w:rPr>
          <w:sz w:val="24"/>
          <w:szCs w:val="24"/>
        </w:rPr>
        <w:t>ы</w:t>
      </w:r>
      <w:r>
        <w:rPr>
          <w:sz w:val="24"/>
          <w:szCs w:val="24"/>
        </w:rPr>
        <w:t xml:space="preserve"> </w:t>
      </w:r>
    </w:p>
    <w:p w:rsidR="00D911B6" w:rsidRPr="000F758B" w:rsidRDefault="002E0339" w:rsidP="00D911B6">
      <w:pPr>
        <w:autoSpaceDE w:val="0"/>
        <w:autoSpaceDN w:val="0"/>
        <w:adjustRightInd w:val="0"/>
        <w:jc w:val="right"/>
        <w:rPr>
          <w:sz w:val="24"/>
          <w:szCs w:val="24"/>
        </w:rPr>
      </w:pPr>
      <w:r w:rsidRPr="000F758B">
        <w:rPr>
          <w:sz w:val="24"/>
          <w:szCs w:val="24"/>
        </w:rPr>
        <w:t>тыс. тут</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840"/>
        <w:gridCol w:w="700"/>
        <w:gridCol w:w="849"/>
        <w:gridCol w:w="849"/>
        <w:gridCol w:w="990"/>
        <w:gridCol w:w="849"/>
        <w:gridCol w:w="990"/>
        <w:gridCol w:w="1181"/>
        <w:gridCol w:w="704"/>
      </w:tblGrid>
      <w:tr w:rsidR="00D911B6" w:rsidRPr="000C45C0" w:rsidTr="002E0339">
        <w:trPr>
          <w:cantSplit/>
          <w:trHeight w:val="1851"/>
        </w:trPr>
        <w:tc>
          <w:tcPr>
            <w:tcW w:w="1048"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Наименование</w:t>
            </w:r>
          </w:p>
        </w:tc>
        <w:tc>
          <w:tcPr>
            <w:tcW w:w="417"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Год</w:t>
            </w:r>
          </w:p>
        </w:tc>
        <w:tc>
          <w:tcPr>
            <w:tcW w:w="348"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 xml:space="preserve">При- </w:t>
            </w:r>
            <w:r w:rsidRPr="005070CD">
              <w:rPr>
                <w:szCs w:val="22"/>
              </w:rPr>
              <w:br/>
              <w:t xml:space="preserve">род- </w:t>
            </w:r>
            <w:r w:rsidRPr="005070CD">
              <w:rPr>
                <w:szCs w:val="22"/>
              </w:rPr>
              <w:br/>
              <w:t xml:space="preserve">ный  </w:t>
            </w:r>
            <w:r w:rsidRPr="005070CD">
              <w:rPr>
                <w:szCs w:val="22"/>
              </w:rPr>
              <w:br/>
              <w:t>газ</w:t>
            </w:r>
          </w:p>
        </w:tc>
        <w:tc>
          <w:tcPr>
            <w:tcW w:w="422"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Уголь</w:t>
            </w:r>
          </w:p>
        </w:tc>
        <w:tc>
          <w:tcPr>
            <w:tcW w:w="422"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Нефте-</w:t>
            </w:r>
            <w:r w:rsidRPr="005070CD">
              <w:rPr>
                <w:szCs w:val="22"/>
              </w:rPr>
              <w:br/>
              <w:t xml:space="preserve">про-  </w:t>
            </w:r>
            <w:r w:rsidRPr="005070CD">
              <w:rPr>
                <w:szCs w:val="22"/>
              </w:rPr>
              <w:br/>
              <w:t>дукты</w:t>
            </w:r>
          </w:p>
        </w:tc>
        <w:tc>
          <w:tcPr>
            <w:tcW w:w="492"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 xml:space="preserve">Прочие  </w:t>
            </w:r>
            <w:r w:rsidRPr="005070CD">
              <w:rPr>
                <w:szCs w:val="22"/>
              </w:rPr>
              <w:br/>
              <w:t xml:space="preserve">виды </w:t>
            </w:r>
            <w:r w:rsidRPr="005070CD">
              <w:rPr>
                <w:szCs w:val="22"/>
              </w:rPr>
              <w:br/>
              <w:t>твер-</w:t>
            </w:r>
            <w:r w:rsidRPr="005070CD">
              <w:rPr>
                <w:szCs w:val="22"/>
              </w:rPr>
              <w:br/>
              <w:t xml:space="preserve">дого </w:t>
            </w:r>
            <w:r w:rsidRPr="005070CD">
              <w:rPr>
                <w:szCs w:val="22"/>
              </w:rPr>
              <w:br/>
              <w:t xml:space="preserve">топ- </w:t>
            </w:r>
            <w:r w:rsidRPr="005070CD">
              <w:rPr>
                <w:szCs w:val="22"/>
              </w:rPr>
              <w:br/>
              <w:t>лива</w:t>
            </w:r>
          </w:p>
        </w:tc>
        <w:tc>
          <w:tcPr>
            <w:tcW w:w="422"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Сырая</w:t>
            </w:r>
            <w:r w:rsidRPr="005070CD">
              <w:rPr>
                <w:szCs w:val="22"/>
              </w:rPr>
              <w:br/>
              <w:t>нефть</w:t>
            </w:r>
          </w:p>
        </w:tc>
        <w:tc>
          <w:tcPr>
            <w:tcW w:w="492"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Электро-</w:t>
            </w:r>
            <w:r w:rsidRPr="005070CD">
              <w:rPr>
                <w:szCs w:val="22"/>
              </w:rPr>
              <w:br/>
              <w:t>энергия</w:t>
            </w:r>
          </w:p>
        </w:tc>
        <w:tc>
          <w:tcPr>
            <w:tcW w:w="587"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Тепло-</w:t>
            </w:r>
            <w:r w:rsidRPr="005070CD">
              <w:rPr>
                <w:szCs w:val="22"/>
              </w:rPr>
              <w:br/>
              <w:t>энергия</w:t>
            </w:r>
          </w:p>
        </w:tc>
        <w:tc>
          <w:tcPr>
            <w:tcW w:w="350" w:type="pct"/>
            <w:tcBorders>
              <w:top w:val="single" w:sz="4" w:space="0" w:color="auto"/>
              <w:left w:val="single" w:sz="4" w:space="0" w:color="auto"/>
              <w:bottom w:val="single" w:sz="4" w:space="0" w:color="auto"/>
              <w:right w:val="single" w:sz="4" w:space="0" w:color="auto"/>
            </w:tcBorders>
          </w:tcPr>
          <w:p w:rsidR="00D911B6" w:rsidRPr="005070CD" w:rsidRDefault="00D911B6" w:rsidP="005070CD">
            <w:pPr>
              <w:autoSpaceDE w:val="0"/>
              <w:autoSpaceDN w:val="0"/>
              <w:adjustRightInd w:val="0"/>
              <w:jc w:val="center"/>
              <w:rPr>
                <w:szCs w:val="22"/>
              </w:rPr>
            </w:pPr>
            <w:r w:rsidRPr="005070CD">
              <w:rPr>
                <w:szCs w:val="22"/>
              </w:rPr>
              <w:t>Всего</w:t>
            </w:r>
          </w:p>
        </w:tc>
      </w:tr>
      <w:tr w:rsidR="00D911B6" w:rsidRPr="000C45C0" w:rsidTr="002E0339">
        <w:trPr>
          <w:cantSplit/>
        </w:trPr>
        <w:tc>
          <w:tcPr>
            <w:tcW w:w="1048"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4</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5</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6</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7</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8</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9</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5070CD" w:rsidRDefault="00D911B6" w:rsidP="00D911B6">
            <w:pPr>
              <w:autoSpaceDE w:val="0"/>
              <w:autoSpaceDN w:val="0"/>
              <w:adjustRightInd w:val="0"/>
              <w:jc w:val="center"/>
              <w:rPr>
                <w:szCs w:val="22"/>
              </w:rPr>
            </w:pPr>
            <w:r w:rsidRPr="005070CD">
              <w:rPr>
                <w:szCs w:val="22"/>
              </w:rPr>
              <w:t>10</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r w:rsidRPr="000C45C0">
              <w:rPr>
                <w:szCs w:val="22"/>
              </w:rPr>
              <w:t>Произведено, всего</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548,9</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650,7</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1214,7</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2414,2</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525,1</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630,3</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1202,1</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2357,6</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490,3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588,5</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1323,1</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2401,9</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465,8</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491,3</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1265,1</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2222,2</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436,5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460,2</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1319,3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2216,0</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Произведено, всего ТЭС</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239,2</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463,0</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702,2</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240,4</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689,1</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929,5</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249,0</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794,2</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1043,2</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219,2</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746,6</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965,8</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224,1</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912,2</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1136,3</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Произведено, всего ГЭС</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411,5</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411,5</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389,9</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389,9</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339,5</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339,5</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272,1</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272,1</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236,1</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236,1</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Получено из-за пределов Республики Карелия</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959,5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272,9</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1185,3</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562,2</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298</w:t>
            </w:r>
            <w:r w:rsidR="002E0339">
              <w:rPr>
                <w:szCs w:val="22"/>
              </w:rPr>
              <w:t>,0</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948,5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228,2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942,9</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523,4</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2643,0</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985,8</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214,8</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970,0</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535,1</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2705,7</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871,2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215,0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950,0</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614,4</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2650,6</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884,3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279,0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842,3</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600,8</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2606,4</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vAlign w:val="center"/>
          </w:tcPr>
          <w:p w:rsidR="00872EC8" w:rsidRDefault="00D911B6" w:rsidP="00B45BB8">
            <w:pPr>
              <w:autoSpaceDE w:val="0"/>
              <w:autoSpaceDN w:val="0"/>
              <w:adjustRightInd w:val="0"/>
              <w:spacing w:before="40" w:afterLines="40"/>
              <w:jc w:val="center"/>
              <w:rPr>
                <w:szCs w:val="22"/>
              </w:rPr>
            </w:pPr>
            <w:r w:rsidRPr="000C45C0">
              <w:rPr>
                <w:szCs w:val="22"/>
              </w:rPr>
              <w:t>Потреблено всего</w:t>
            </w:r>
          </w:p>
          <w:p w:rsidR="00872EC8" w:rsidRDefault="00872EC8" w:rsidP="00B45BB8">
            <w:pPr>
              <w:autoSpaceDE w:val="0"/>
              <w:autoSpaceDN w:val="0"/>
              <w:adjustRightInd w:val="0"/>
              <w:spacing w:before="40" w:afterLines="40"/>
              <w:jc w:val="center"/>
              <w:rPr>
                <w:szCs w:val="22"/>
              </w:rPr>
            </w:pPr>
          </w:p>
          <w:p w:rsidR="00872EC8" w:rsidRDefault="00872EC8" w:rsidP="00B45BB8">
            <w:pPr>
              <w:autoSpaceDE w:val="0"/>
              <w:autoSpaceDN w:val="0"/>
              <w:adjustRightInd w:val="0"/>
              <w:spacing w:before="40" w:afterLines="40"/>
              <w:jc w:val="center"/>
              <w:rPr>
                <w:szCs w:val="22"/>
              </w:rPr>
            </w:pPr>
          </w:p>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959,5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272,3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1230,8</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542,5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1129,4</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1195,8</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5330,3</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948,5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214,4</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941,2</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461,8</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1072,8</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1119,8</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4758,5</w:t>
            </w:r>
          </w:p>
        </w:tc>
      </w:tr>
      <w:tr w:rsidR="002E0339" w:rsidRPr="000C45C0" w:rsidTr="005D4DA9">
        <w:trPr>
          <w:cantSplit/>
          <w:trHeight w:val="435"/>
        </w:trPr>
        <w:tc>
          <w:tcPr>
            <w:tcW w:w="1048" w:type="pct"/>
            <w:vMerge/>
            <w:tcBorders>
              <w:top w:val="single" w:sz="4" w:space="0" w:color="auto"/>
              <w:left w:val="single" w:sz="4" w:space="0" w:color="auto"/>
              <w:bottom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985,8</w:t>
            </w:r>
          </w:p>
        </w:tc>
        <w:tc>
          <w:tcPr>
            <w:tcW w:w="422"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214,8</w:t>
            </w:r>
          </w:p>
        </w:tc>
        <w:tc>
          <w:tcPr>
            <w:tcW w:w="422"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970,0</w:t>
            </w:r>
          </w:p>
        </w:tc>
        <w:tc>
          <w:tcPr>
            <w:tcW w:w="492"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490,3</w:t>
            </w:r>
          </w:p>
        </w:tc>
        <w:tc>
          <w:tcPr>
            <w:tcW w:w="422"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1123,6</w:t>
            </w:r>
          </w:p>
        </w:tc>
        <w:tc>
          <w:tcPr>
            <w:tcW w:w="587"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1177,9</w:t>
            </w:r>
          </w:p>
        </w:tc>
        <w:tc>
          <w:tcPr>
            <w:tcW w:w="350" w:type="pct"/>
            <w:tcBorders>
              <w:top w:val="single" w:sz="4" w:space="0" w:color="auto"/>
              <w:left w:val="single" w:sz="4" w:space="0" w:color="auto"/>
              <w:right w:val="single" w:sz="4" w:space="0" w:color="auto"/>
            </w:tcBorders>
            <w:vAlign w:val="center"/>
          </w:tcPr>
          <w:p w:rsidR="002E0339" w:rsidRPr="000C45C0" w:rsidRDefault="002E0339" w:rsidP="00B45BB8">
            <w:pPr>
              <w:autoSpaceDE w:val="0"/>
              <w:autoSpaceDN w:val="0"/>
              <w:adjustRightInd w:val="0"/>
              <w:spacing w:before="40" w:afterLines="40"/>
              <w:jc w:val="center"/>
              <w:rPr>
                <w:szCs w:val="22"/>
              </w:rPr>
            </w:pPr>
            <w:r w:rsidRPr="000C45C0">
              <w:rPr>
                <w:szCs w:val="22"/>
              </w:rPr>
              <w:t>4962,4</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871,2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215,0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950,0</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502,0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1105,7</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1126,2</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4770,1</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884,3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279</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842,3</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436,5</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1061,0</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1319,3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4822,4</w:t>
            </w:r>
          </w:p>
        </w:tc>
      </w:tr>
      <w:tr w:rsidR="00D911B6" w:rsidRPr="000C45C0" w:rsidTr="002E0339">
        <w:trPr>
          <w:cantSplit/>
          <w:trHeight w:val="240"/>
        </w:trPr>
        <w:tc>
          <w:tcPr>
            <w:tcW w:w="1048"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Сельское хозяйство, охота и лесное хозяйство</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44,5</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77,4</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37,6</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13,4</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71,4</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37,4</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13,3</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71,1</w:t>
            </w:r>
          </w:p>
        </w:tc>
      </w:tr>
      <w:tr w:rsidR="00D911B6" w:rsidRPr="000C45C0" w:rsidTr="002E0339">
        <w:trPr>
          <w:cantSplit/>
          <w:trHeight w:val="240"/>
        </w:trPr>
        <w:tc>
          <w:tcPr>
            <w:tcW w:w="1048"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13,2</w:t>
            </w:r>
          </w:p>
        </w:tc>
        <w:tc>
          <w:tcPr>
            <w:tcW w:w="58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71,1</w:t>
            </w:r>
          </w:p>
        </w:tc>
      </w:tr>
    </w:tbl>
    <w:p w:rsidR="005D4DA9" w:rsidRDefault="005D4DA9"/>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8"/>
        <w:gridCol w:w="49"/>
        <w:gridCol w:w="849"/>
        <w:gridCol w:w="702"/>
        <w:gridCol w:w="845"/>
        <w:gridCol w:w="847"/>
        <w:gridCol w:w="845"/>
        <w:gridCol w:w="704"/>
        <w:gridCol w:w="1131"/>
        <w:gridCol w:w="988"/>
        <w:gridCol w:w="984"/>
      </w:tblGrid>
      <w:tr w:rsidR="006E438F" w:rsidRPr="000C45C0" w:rsidTr="00A85EAB">
        <w:trPr>
          <w:cantSplit/>
          <w:trHeight w:val="150"/>
        </w:trPr>
        <w:tc>
          <w:tcPr>
            <w:tcW w:w="1076" w:type="pct"/>
            <w:gridSpan w:val="2"/>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1</w:t>
            </w:r>
          </w:p>
        </w:tc>
        <w:tc>
          <w:tcPr>
            <w:tcW w:w="422"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2</w:t>
            </w:r>
          </w:p>
        </w:tc>
        <w:tc>
          <w:tcPr>
            <w:tcW w:w="349"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3</w:t>
            </w:r>
          </w:p>
        </w:tc>
        <w:tc>
          <w:tcPr>
            <w:tcW w:w="420"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5</w:t>
            </w:r>
          </w:p>
        </w:tc>
        <w:tc>
          <w:tcPr>
            <w:tcW w:w="420"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6</w:t>
            </w:r>
          </w:p>
        </w:tc>
        <w:tc>
          <w:tcPr>
            <w:tcW w:w="350"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7</w:t>
            </w:r>
          </w:p>
        </w:tc>
        <w:tc>
          <w:tcPr>
            <w:tcW w:w="562"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8</w:t>
            </w:r>
          </w:p>
        </w:tc>
        <w:tc>
          <w:tcPr>
            <w:tcW w:w="491"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9</w:t>
            </w:r>
          </w:p>
        </w:tc>
        <w:tc>
          <w:tcPr>
            <w:tcW w:w="490" w:type="pct"/>
            <w:tcBorders>
              <w:top w:val="single" w:sz="4" w:space="0" w:color="auto"/>
              <w:left w:val="single" w:sz="4" w:space="0" w:color="auto"/>
              <w:bottom w:val="single" w:sz="4" w:space="0" w:color="auto"/>
              <w:right w:val="single" w:sz="4" w:space="0" w:color="auto"/>
            </w:tcBorders>
            <w:vAlign w:val="center"/>
          </w:tcPr>
          <w:p w:rsidR="005D4DA9" w:rsidRPr="000C45C0" w:rsidRDefault="005D4DA9" w:rsidP="006E438F">
            <w:pPr>
              <w:autoSpaceDE w:val="0"/>
              <w:autoSpaceDN w:val="0"/>
              <w:adjustRightInd w:val="0"/>
              <w:jc w:val="center"/>
              <w:rPr>
                <w:szCs w:val="22"/>
              </w:rPr>
            </w:pPr>
            <w:r>
              <w:rPr>
                <w:szCs w:val="22"/>
              </w:rPr>
              <w:t>10</w:t>
            </w:r>
          </w:p>
        </w:tc>
      </w:tr>
      <w:tr w:rsidR="006E438F" w:rsidRPr="000C45C0" w:rsidTr="00A85EAB">
        <w:trPr>
          <w:cantSplit/>
          <w:trHeight w:val="240"/>
        </w:trPr>
        <w:tc>
          <w:tcPr>
            <w:tcW w:w="10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37,4</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12,9</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70,7</w:t>
            </w:r>
          </w:p>
        </w:tc>
      </w:tr>
      <w:tr w:rsidR="006E438F" w:rsidRPr="000C45C0" w:rsidTr="00A85EAB">
        <w:trPr>
          <w:cantSplit/>
          <w:trHeight w:val="240"/>
        </w:trPr>
        <w:tc>
          <w:tcPr>
            <w:tcW w:w="1076" w:type="pct"/>
            <w:gridSpan w:val="2"/>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Промышленное производство</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292,4</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56,6</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723,3</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702,5</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1785,0</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248,9</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713,1</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646,2</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1655,2</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265,2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727,3</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653,1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1692,5</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267,8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732,2</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654,3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1701,1</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254,2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734,2</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659,3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1694,4</w:t>
            </w:r>
          </w:p>
        </w:tc>
      </w:tr>
      <w:tr w:rsidR="006E438F" w:rsidRPr="000C45C0" w:rsidTr="00A85EAB">
        <w:trPr>
          <w:cantSplit/>
          <w:trHeight w:val="240"/>
        </w:trPr>
        <w:tc>
          <w:tcPr>
            <w:tcW w:w="1076" w:type="pct"/>
            <w:gridSpan w:val="2"/>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Добыча полезных ископаемых</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192,9</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234,4</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49,7</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477,4</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165,9</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206,6</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46,0</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418,4</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181,6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214,9</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446,8</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183,6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215,4</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51,7</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453,4</w:t>
            </w:r>
          </w:p>
        </w:tc>
      </w:tr>
      <w:tr w:rsidR="006E438F" w:rsidRPr="000C45C0" w:rsidTr="00A85EAB">
        <w:trPr>
          <w:cantSplit/>
          <w:trHeight w:val="240"/>
        </w:trPr>
        <w:tc>
          <w:tcPr>
            <w:tcW w:w="107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177,9</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205,6</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52,0</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435,5</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Обрабатывающие производства</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89,1</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480,7</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637,3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1268,0</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72,6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494,2</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586,4</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1194,5</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73,3</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500,3</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589,1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1203,8</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73,8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500,7</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589,5</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1205,2</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74,4</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500,9</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591,4</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1207,9</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пищевых продуктов, включая напитки, и табака</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0,9</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29,8</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12,9</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23,9</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25,7</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25,8</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25,7</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Текстильное и швейное производство</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Обработка древесины и производство изделий из дерева</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11,0</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60,5</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9,9</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42,1</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10,3</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29,4</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44,0</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10,7</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29,8</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44,9</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10,3</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30,8</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45,7</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jc w:val="center"/>
              <w:rPr>
                <w:szCs w:val="22"/>
              </w:rPr>
            </w:pPr>
            <w:r w:rsidRPr="000C45C0">
              <w:rPr>
                <w:szCs w:val="22"/>
              </w:rPr>
              <w:t>Целлюлозно-бумажное</w:t>
            </w:r>
            <w:r w:rsidR="00872EC8">
              <w:rPr>
                <w:szCs w:val="22"/>
              </w:rPr>
              <w:t xml:space="preserve"> </w:t>
            </w:r>
            <w:r w:rsidRPr="000C45C0">
              <w:rPr>
                <w:szCs w:val="22"/>
              </w:rPr>
              <w:t>производство; издательская и полиграфическая</w:t>
            </w:r>
            <w:r w:rsidR="00872EC8">
              <w:rPr>
                <w:szCs w:val="22"/>
              </w:rPr>
              <w:t xml:space="preserve"> </w:t>
            </w:r>
            <w:r w:rsidRPr="000C45C0">
              <w:rPr>
                <w:szCs w:val="22"/>
              </w:rPr>
              <w:t>деятельность</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67,0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54,7</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278,2</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550,9</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952,9</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36,0</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311,4</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517,9</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926,9</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58,7</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35,8</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309,8</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515,3</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922,2</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58,3</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34,5</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309,1</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514,7</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918,7</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33,9</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307,8</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512,8</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914,9</w:t>
            </w:r>
          </w:p>
        </w:tc>
      </w:tr>
      <w:tr w:rsidR="006E438F" w:rsidRPr="000C45C0" w:rsidTr="00A85EAB">
        <w:trPr>
          <w:cantSplit/>
          <w:trHeight w:val="240"/>
        </w:trPr>
        <w:tc>
          <w:tcPr>
            <w:tcW w:w="1052"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Химическое производство</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w:t>
            </w:r>
          </w:p>
        </w:tc>
      </w:tr>
      <w:tr w:rsidR="006E438F" w:rsidRPr="000C45C0" w:rsidTr="00A85EAB">
        <w:trPr>
          <w:cantSplit/>
          <w:trHeight w:val="240"/>
        </w:trPr>
        <w:tc>
          <w:tcPr>
            <w:tcW w:w="1052"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4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2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9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9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r>
    </w:tbl>
    <w:p w:rsidR="00A85EAB" w:rsidRDefault="00A85EAB"/>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5"/>
        <w:gridCol w:w="23"/>
        <w:gridCol w:w="21"/>
        <w:gridCol w:w="47"/>
        <w:gridCol w:w="804"/>
        <w:gridCol w:w="22"/>
        <w:gridCol w:w="10"/>
        <w:gridCol w:w="6"/>
        <w:gridCol w:w="14"/>
        <w:gridCol w:w="674"/>
        <w:gridCol w:w="8"/>
        <w:gridCol w:w="32"/>
        <w:gridCol w:w="8"/>
        <w:gridCol w:w="18"/>
        <w:gridCol w:w="843"/>
        <w:gridCol w:w="839"/>
        <w:gridCol w:w="8"/>
        <w:gridCol w:w="14"/>
        <w:gridCol w:w="10"/>
        <w:gridCol w:w="803"/>
        <w:gridCol w:w="10"/>
        <w:gridCol w:w="10"/>
        <w:gridCol w:w="696"/>
        <w:gridCol w:w="10"/>
        <w:gridCol w:w="54"/>
        <w:gridCol w:w="26"/>
        <w:gridCol w:w="910"/>
        <w:gridCol w:w="66"/>
        <w:gridCol w:w="44"/>
        <w:gridCol w:w="16"/>
        <w:gridCol w:w="942"/>
        <w:gridCol w:w="32"/>
        <w:gridCol w:w="859"/>
      </w:tblGrid>
      <w:tr w:rsidR="00DD6728" w:rsidRPr="000C45C0" w:rsidTr="00CB0E14">
        <w:trPr>
          <w:cantSplit/>
          <w:trHeight w:val="240"/>
        </w:trPr>
        <w:tc>
          <w:tcPr>
            <w:tcW w:w="1096" w:type="pct"/>
            <w:gridSpan w:val="2"/>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1</w:t>
            </w:r>
          </w:p>
        </w:tc>
        <w:tc>
          <w:tcPr>
            <w:tcW w:w="443" w:type="pct"/>
            <w:gridSpan w:val="4"/>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2</w:t>
            </w:r>
          </w:p>
        </w:tc>
        <w:tc>
          <w:tcPr>
            <w:tcW w:w="354" w:type="pct"/>
            <w:gridSpan w:val="5"/>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3</w:t>
            </w:r>
          </w:p>
        </w:tc>
        <w:tc>
          <w:tcPr>
            <w:tcW w:w="446" w:type="pct"/>
            <w:gridSpan w:val="4"/>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4</w:t>
            </w:r>
          </w:p>
        </w:tc>
        <w:tc>
          <w:tcPr>
            <w:tcW w:w="428" w:type="pct"/>
            <w:gridSpan w:val="3"/>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5</w:t>
            </w:r>
          </w:p>
        </w:tc>
        <w:tc>
          <w:tcPr>
            <w:tcW w:w="409" w:type="pct"/>
            <w:gridSpan w:val="3"/>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6</w:t>
            </w:r>
          </w:p>
        </w:tc>
        <w:tc>
          <w:tcPr>
            <w:tcW w:w="351" w:type="pct"/>
            <w:gridSpan w:val="2"/>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7</w:t>
            </w:r>
          </w:p>
        </w:tc>
        <w:tc>
          <w:tcPr>
            <w:tcW w:w="560" w:type="pct"/>
            <w:gridSpan w:val="7"/>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8</w:t>
            </w:r>
          </w:p>
        </w:tc>
        <w:tc>
          <w:tcPr>
            <w:tcW w:w="467" w:type="pct"/>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9</w:t>
            </w:r>
          </w:p>
        </w:tc>
        <w:tc>
          <w:tcPr>
            <w:tcW w:w="447" w:type="pct"/>
            <w:gridSpan w:val="2"/>
            <w:tcBorders>
              <w:top w:val="single" w:sz="4" w:space="0" w:color="auto"/>
              <w:left w:val="single" w:sz="4" w:space="0" w:color="auto"/>
              <w:bottom w:val="single" w:sz="4" w:space="0" w:color="auto"/>
              <w:right w:val="single" w:sz="4" w:space="0" w:color="auto"/>
            </w:tcBorders>
          </w:tcPr>
          <w:p w:rsidR="00CF2D65" w:rsidRPr="000C45C0" w:rsidRDefault="00304194" w:rsidP="00304194">
            <w:pPr>
              <w:autoSpaceDE w:val="0"/>
              <w:autoSpaceDN w:val="0"/>
              <w:adjustRightInd w:val="0"/>
              <w:jc w:val="center"/>
              <w:rPr>
                <w:szCs w:val="22"/>
              </w:rPr>
            </w:pPr>
            <w:r>
              <w:rPr>
                <w:szCs w:val="22"/>
              </w:rPr>
              <w:t>10</w:t>
            </w:r>
          </w:p>
        </w:tc>
      </w:tr>
      <w:tr w:rsidR="00DD6728" w:rsidRPr="000C45C0" w:rsidTr="00CB0E14">
        <w:trPr>
          <w:cantSplit/>
          <w:trHeight w:val="240"/>
        </w:trPr>
        <w:tc>
          <w:tcPr>
            <w:tcW w:w="1096" w:type="pct"/>
            <w:gridSpan w:val="2"/>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r>
      <w:tr w:rsidR="00DD6728" w:rsidRPr="000C45C0" w:rsidTr="00CB0E14">
        <w:trPr>
          <w:cantSplit/>
          <w:trHeight w:val="240"/>
        </w:trPr>
        <w:tc>
          <w:tcPr>
            <w:tcW w:w="1096"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резиновых и пластмассовых изделий</w:t>
            </w: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r>
      <w:tr w:rsidR="00DD6728" w:rsidRPr="000C45C0" w:rsidTr="00CB0E14">
        <w:trPr>
          <w:cantSplit/>
          <w:trHeight w:val="240"/>
        </w:trPr>
        <w:tc>
          <w:tcPr>
            <w:tcW w:w="1096"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прочих неметаллических</w:t>
            </w:r>
            <w:r w:rsidR="00872EC8">
              <w:rPr>
                <w:szCs w:val="22"/>
              </w:rPr>
              <w:t xml:space="preserve"> </w:t>
            </w:r>
            <w:r w:rsidRPr="000C45C0">
              <w:rPr>
                <w:szCs w:val="22"/>
              </w:rPr>
              <w:t>минеральных продуктов</w:t>
            </w: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w:t>
            </w:r>
          </w:p>
        </w:tc>
      </w:tr>
      <w:tr w:rsidR="00DD6728" w:rsidRPr="000C45C0" w:rsidTr="00CB0E14">
        <w:trPr>
          <w:cantSplit/>
          <w:trHeight w:val="240"/>
        </w:trPr>
        <w:tc>
          <w:tcPr>
            <w:tcW w:w="1096"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4"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6"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60"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6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w:t>
            </w:r>
          </w:p>
        </w:tc>
      </w:tr>
      <w:tr w:rsidR="00DD6728" w:rsidRPr="000C45C0" w:rsidTr="00CB0E14">
        <w:trPr>
          <w:cantSplit/>
          <w:trHeight w:val="240"/>
        </w:trPr>
        <w:tc>
          <w:tcPr>
            <w:tcW w:w="1106" w:type="pct"/>
            <w:gridSpan w:val="3"/>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w:t>
            </w:r>
          </w:p>
        </w:tc>
      </w:tr>
      <w:tr w:rsidR="00DD6728" w:rsidRPr="000C45C0" w:rsidTr="00CB0E14">
        <w:trPr>
          <w:cantSplit/>
          <w:trHeight w:val="240"/>
        </w:trPr>
        <w:tc>
          <w:tcPr>
            <w:tcW w:w="1106" w:type="pct"/>
            <w:gridSpan w:val="3"/>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br w:type="page"/>
            </w:r>
            <w:r w:rsidRPr="000C45C0">
              <w:rPr>
                <w:szCs w:val="22"/>
              </w:rPr>
              <w:t>Металлургическое производство и производство готовых металлических изделий</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170,9</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175,0</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153,7</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156,5</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159,0</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162,0</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159,8</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162,8</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153,9</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156,9</w:t>
            </w:r>
          </w:p>
        </w:tc>
      </w:tr>
      <w:tr w:rsidR="00DD6728" w:rsidRPr="000C45C0" w:rsidTr="00CB0E14">
        <w:trPr>
          <w:cantSplit/>
          <w:trHeight w:val="240"/>
        </w:trPr>
        <w:tc>
          <w:tcPr>
            <w:tcW w:w="1106" w:type="pct"/>
            <w:gridSpan w:val="3"/>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машин и оборудования</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24,7</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39,2</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10,8</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23,2</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36,3</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12,1</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40,6</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12,6</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26,8</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41,9</w:t>
            </w:r>
          </w:p>
        </w:tc>
      </w:tr>
      <w:tr w:rsidR="00DD6728" w:rsidRPr="000C45C0" w:rsidTr="00CB0E14">
        <w:trPr>
          <w:cantSplit/>
          <w:trHeight w:val="240"/>
        </w:trPr>
        <w:tc>
          <w:tcPr>
            <w:tcW w:w="1106" w:type="pct"/>
            <w:gridSpan w:val="3"/>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0"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25"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12,5</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42,6</w:t>
            </w:r>
          </w:p>
        </w:tc>
      </w:tr>
      <w:tr w:rsidR="00CB0E14" w:rsidRPr="000C45C0" w:rsidTr="00CB0E14">
        <w:trPr>
          <w:cantSplit/>
          <w:trHeight w:val="240"/>
        </w:trPr>
        <w:tc>
          <w:tcPr>
            <w:tcW w:w="108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электро- оборудования, электронного и оптического оборудования</w:t>
            </w: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r>
      <w:tr w:rsidR="00CB0E14" w:rsidRPr="000C45C0" w:rsidTr="00CB0E14">
        <w:trPr>
          <w:cantSplit/>
          <w:trHeight w:val="240"/>
        </w:trPr>
        <w:tc>
          <w:tcPr>
            <w:tcW w:w="108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транспортных средств и оборудования</w:t>
            </w: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3,9</w:t>
            </w:r>
          </w:p>
        </w:tc>
      </w:tr>
      <w:tr w:rsidR="00CB0E14" w:rsidRPr="000C45C0" w:rsidTr="00CB0E14">
        <w:trPr>
          <w:cantSplit/>
          <w:trHeight w:val="240"/>
        </w:trPr>
        <w:tc>
          <w:tcPr>
            <w:tcW w:w="108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Прочие производства</w:t>
            </w: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0,7</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0,9</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0,8</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r>
      <w:tr w:rsidR="00CB0E14" w:rsidRPr="000C45C0" w:rsidTr="00CB0E14">
        <w:trPr>
          <w:cantSplit/>
          <w:trHeight w:val="240"/>
        </w:trPr>
        <w:tc>
          <w:tcPr>
            <w:tcW w:w="108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4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0"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0,9</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83"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w:t>
            </w:r>
          </w:p>
        </w:tc>
      </w:tr>
      <w:tr w:rsidR="00CB0E14" w:rsidRPr="000C45C0" w:rsidTr="00CB0E14">
        <w:trPr>
          <w:cantSplit/>
          <w:trHeight w:val="240"/>
        </w:trPr>
        <w:tc>
          <w:tcPr>
            <w:tcW w:w="1127" w:type="pct"/>
            <w:gridSpan w:val="4"/>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1</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2</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3</w:t>
            </w:r>
          </w:p>
        </w:tc>
        <w:tc>
          <w:tcPr>
            <w:tcW w:w="419" w:type="pct"/>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4</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5</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6</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7</w:t>
            </w:r>
          </w:p>
        </w:tc>
        <w:tc>
          <w:tcPr>
            <w:tcW w:w="452" w:type="pct"/>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8</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9</w:t>
            </w:r>
          </w:p>
        </w:tc>
        <w:tc>
          <w:tcPr>
            <w:tcW w:w="431" w:type="pct"/>
            <w:tcBorders>
              <w:top w:val="single" w:sz="4" w:space="0" w:color="auto"/>
              <w:left w:val="single" w:sz="4" w:space="0" w:color="auto"/>
              <w:bottom w:val="single" w:sz="4" w:space="0" w:color="auto"/>
              <w:right w:val="single" w:sz="4" w:space="0" w:color="auto"/>
            </w:tcBorders>
            <w:vAlign w:val="center"/>
          </w:tcPr>
          <w:p w:rsidR="004870A0" w:rsidRPr="000C45C0" w:rsidRDefault="004870A0" w:rsidP="004870A0">
            <w:pPr>
              <w:autoSpaceDE w:val="0"/>
              <w:autoSpaceDN w:val="0"/>
              <w:adjustRightInd w:val="0"/>
              <w:jc w:val="center"/>
              <w:rPr>
                <w:szCs w:val="22"/>
              </w:rPr>
            </w:pPr>
            <w:r>
              <w:rPr>
                <w:szCs w:val="22"/>
              </w:rPr>
              <w:t>10</w:t>
            </w:r>
          </w:p>
        </w:tc>
      </w:tr>
      <w:tr w:rsidR="00CB0E14" w:rsidRPr="000C45C0" w:rsidTr="00CB0E14">
        <w:trPr>
          <w:cantSplit/>
          <w:trHeight w:val="240"/>
        </w:trPr>
        <w:tc>
          <w:tcPr>
            <w:tcW w:w="1127"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электро- и теплоэнергии электростанциями</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835,5</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140,7</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230,3</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87,0</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1293,4</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872,0</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140,8</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176,5</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94,1</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1283,4</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907,4</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138,9</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177,6</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112,9</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1336,8</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908,5</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137,9</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177,9</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118,6</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1342,9</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945,3</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137,2</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153,2</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134</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spacing w:before="40" w:afterLines="40"/>
              <w:jc w:val="center"/>
              <w:rPr>
                <w:szCs w:val="22"/>
              </w:rPr>
            </w:pPr>
            <w:r w:rsidRPr="000C45C0">
              <w:rPr>
                <w:szCs w:val="22"/>
              </w:rPr>
              <w:t>1369,7</w:t>
            </w:r>
          </w:p>
        </w:tc>
      </w:tr>
      <w:tr w:rsidR="00CB0E14" w:rsidRPr="000C45C0" w:rsidTr="00CB0E14">
        <w:trPr>
          <w:cantSplit/>
          <w:trHeight w:val="240"/>
        </w:trPr>
        <w:tc>
          <w:tcPr>
            <w:tcW w:w="1127"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Собственные нужды электростанций</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37,5</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37,7</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37,7</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37,6</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37,6</w:t>
            </w:r>
          </w:p>
        </w:tc>
      </w:tr>
      <w:tr w:rsidR="00CB0E14" w:rsidRPr="000C45C0" w:rsidTr="00CB0E14">
        <w:trPr>
          <w:cantSplit/>
          <w:trHeight w:val="240"/>
        </w:trPr>
        <w:tc>
          <w:tcPr>
            <w:tcW w:w="1127"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391"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37,6</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37,6</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электроэнергии электростанциями</w:t>
            </w:r>
          </w:p>
        </w:tc>
        <w:tc>
          <w:tcPr>
            <w:tcW w:w="413"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430,7</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15,7</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32,5</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18,7</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497,5</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3"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438,8</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15,3</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29,1</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18,3</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501,6</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3"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456,8</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29,4</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22,0</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523,3</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3"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452,2</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29,2</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23,8</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520,2</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3"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78" w:type="pct"/>
            <w:gridSpan w:val="7"/>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465,2</w:t>
            </w:r>
          </w:p>
        </w:tc>
        <w:tc>
          <w:tcPr>
            <w:tcW w:w="41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14,6</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29,3</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25,4</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534,5</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теплоэнергии электростанциями котельными</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404,8</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125,0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197,8</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68,3</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795,9</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8"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433,2</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125,5</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147,4</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75,8</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781,9</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8"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450,5</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123,9</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148,2</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90,9</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813,6</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8"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457,3</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123,2</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148,7</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97,3</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826,5</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18" w:type="pct"/>
            <w:gridSpan w:val="4"/>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480,1</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122,6</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123,9</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108,6</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835,2</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Производство и распределение электроэнергии, </w:t>
            </w:r>
            <w:r w:rsidR="000716A1">
              <w:rPr>
                <w:szCs w:val="22"/>
              </w:rPr>
              <w:t xml:space="preserve">        </w:t>
            </w:r>
            <w:r w:rsidRPr="000C45C0">
              <w:rPr>
                <w:szCs w:val="22"/>
              </w:rPr>
              <w:t>газа и воды</w:t>
            </w: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5,3</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8,2</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15,5</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39,6</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42,4</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12,2</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41,9</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42,3</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13,7</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42,2</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ind w:right="-113"/>
              <w:jc w:val="center"/>
              <w:rPr>
                <w:szCs w:val="22"/>
              </w:rPr>
            </w:pPr>
            <w:r w:rsidRPr="000C45C0">
              <w:rPr>
                <w:szCs w:val="22"/>
              </w:rPr>
              <w:t>Производство тепла промышленно-производственными, районными и сельскими котельными</w:t>
            </w: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110,9</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123,4</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383,2</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327,4</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944,9</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61,3</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70,0</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223,6</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266,5</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621,4</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63,1</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72,2</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230,5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274,8</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640,7</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63,8</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74,7</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234,5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275,6</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648,6</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65,2</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77,0</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240,4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281,4</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664,0</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Производство тепла электрокотельными</w:t>
            </w: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3,6</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7,4</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5,3</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5,4</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5,5</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5,4</w:t>
            </w:r>
          </w:p>
        </w:tc>
      </w:tr>
      <w:tr w:rsidR="00CB0E14" w:rsidRPr="000C45C0" w:rsidTr="00CB0E14">
        <w:trPr>
          <w:cantSplit/>
          <w:trHeight w:val="240"/>
        </w:trPr>
        <w:tc>
          <w:tcPr>
            <w:tcW w:w="1129" w:type="pct"/>
            <w:gridSpan w:val="4"/>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Произведено     </w:t>
            </w:r>
            <w:r w:rsidRPr="000C45C0">
              <w:rPr>
                <w:szCs w:val="22"/>
              </w:rPr>
              <w:br/>
              <w:t>тепла котельными</w:t>
            </w: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684,7</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684,7</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449,4</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449,4</w:t>
            </w:r>
          </w:p>
        </w:tc>
      </w:tr>
      <w:tr w:rsidR="00CB0E14" w:rsidRPr="000C45C0" w:rsidTr="00CB0E14">
        <w:trPr>
          <w:cantSplit/>
          <w:trHeight w:val="240"/>
        </w:trPr>
        <w:tc>
          <w:tcPr>
            <w:tcW w:w="1129" w:type="pct"/>
            <w:gridSpan w:val="4"/>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25"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8"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00" w:type="pct"/>
            <w:gridSpan w:val="6"/>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47" w:type="pct"/>
            <w:gridSpan w:val="5"/>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463,3</w:t>
            </w:r>
          </w:p>
        </w:tc>
        <w:tc>
          <w:tcPr>
            <w:tcW w:w="43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463,3</w:t>
            </w:r>
          </w:p>
        </w:tc>
      </w:tr>
    </w:tbl>
    <w:p w:rsidR="007517B6" w:rsidRDefault="007517B6"/>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5"/>
        <w:gridCol w:w="824"/>
        <w:gridCol w:w="41"/>
        <w:gridCol w:w="692"/>
        <w:gridCol w:w="16"/>
        <w:gridCol w:w="849"/>
        <w:gridCol w:w="853"/>
        <w:gridCol w:w="839"/>
        <w:gridCol w:w="847"/>
        <w:gridCol w:w="24"/>
        <w:gridCol w:w="964"/>
        <w:gridCol w:w="984"/>
        <w:gridCol w:w="966"/>
      </w:tblGrid>
      <w:tr w:rsidR="00EC7F3F" w:rsidRPr="000C45C0" w:rsidTr="00EC7F3F">
        <w:trPr>
          <w:cantSplit/>
          <w:trHeight w:val="240"/>
        </w:trPr>
        <w:tc>
          <w:tcPr>
            <w:tcW w:w="1075"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1</w:t>
            </w:r>
          </w:p>
        </w:tc>
        <w:tc>
          <w:tcPr>
            <w:tcW w:w="429" w:type="pct"/>
            <w:gridSpan w:val="2"/>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2</w:t>
            </w:r>
          </w:p>
        </w:tc>
        <w:tc>
          <w:tcPr>
            <w:tcW w:w="352" w:type="pct"/>
            <w:gridSpan w:val="2"/>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3</w:t>
            </w:r>
          </w:p>
        </w:tc>
        <w:tc>
          <w:tcPr>
            <w:tcW w:w="422"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4</w:t>
            </w:r>
          </w:p>
        </w:tc>
        <w:tc>
          <w:tcPr>
            <w:tcW w:w="424"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5</w:t>
            </w:r>
          </w:p>
        </w:tc>
        <w:tc>
          <w:tcPr>
            <w:tcW w:w="417"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6</w:t>
            </w:r>
          </w:p>
        </w:tc>
        <w:tc>
          <w:tcPr>
            <w:tcW w:w="433" w:type="pct"/>
            <w:gridSpan w:val="2"/>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7</w:t>
            </w:r>
          </w:p>
        </w:tc>
        <w:tc>
          <w:tcPr>
            <w:tcW w:w="479"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8</w:t>
            </w:r>
          </w:p>
        </w:tc>
        <w:tc>
          <w:tcPr>
            <w:tcW w:w="489"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9</w:t>
            </w:r>
          </w:p>
        </w:tc>
        <w:tc>
          <w:tcPr>
            <w:tcW w:w="481" w:type="pct"/>
            <w:tcBorders>
              <w:top w:val="single" w:sz="4" w:space="0" w:color="auto"/>
              <w:left w:val="single" w:sz="4" w:space="0" w:color="auto"/>
              <w:bottom w:val="single" w:sz="4" w:space="0" w:color="auto"/>
              <w:right w:val="single" w:sz="4" w:space="0" w:color="auto"/>
            </w:tcBorders>
          </w:tcPr>
          <w:p w:rsidR="007517B6" w:rsidRPr="000C45C0" w:rsidRDefault="007517B6" w:rsidP="007517B6">
            <w:pPr>
              <w:autoSpaceDE w:val="0"/>
              <w:autoSpaceDN w:val="0"/>
              <w:adjustRightInd w:val="0"/>
              <w:jc w:val="center"/>
              <w:rPr>
                <w:szCs w:val="22"/>
              </w:rPr>
            </w:pPr>
            <w:r>
              <w:rPr>
                <w:szCs w:val="22"/>
              </w:rPr>
              <w:t>10</w:t>
            </w:r>
          </w:p>
        </w:tc>
      </w:tr>
      <w:tr w:rsidR="007517B6"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468,8</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468,8</w:t>
            </w:r>
          </w:p>
        </w:tc>
      </w:tr>
      <w:tr w:rsidR="007517B6"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tcPr>
          <w:p w:rsidR="00D911B6" w:rsidRPr="000C45C0" w:rsidRDefault="00D911B6" w:rsidP="00B45BB8">
            <w:pPr>
              <w:autoSpaceDE w:val="0"/>
              <w:autoSpaceDN w:val="0"/>
              <w:adjustRightInd w:val="0"/>
              <w:spacing w:before="40" w:afterLines="40"/>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479,9</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479,9</w:t>
            </w:r>
          </w:p>
        </w:tc>
      </w:tr>
      <w:tr w:rsidR="007517B6"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Произведено  тепла теплоутилизацион</w:t>
            </w:r>
            <w:r w:rsidR="000716A1">
              <w:rPr>
                <w:szCs w:val="22"/>
              </w:rPr>
              <w:t>-</w:t>
            </w:r>
            <w:r w:rsidRPr="000C45C0">
              <w:rPr>
                <w:szCs w:val="22"/>
              </w:rPr>
              <w:t>ными установками</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63,4</w:t>
            </w:r>
          </w:p>
        </w:tc>
      </w:tr>
      <w:tr w:rsidR="007517B6"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61,0</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61,0</w:t>
            </w:r>
          </w:p>
        </w:tc>
      </w:tr>
      <w:tr w:rsidR="007517B6"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62,9</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62,9</w:t>
            </w:r>
          </w:p>
        </w:tc>
      </w:tr>
      <w:tr w:rsidR="007517B6"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62,9</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62,9</w:t>
            </w:r>
          </w:p>
        </w:tc>
      </w:tr>
      <w:tr w:rsidR="007517B6"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7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62,6</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62,6</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Строительство</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13,7</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20,3</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15,0</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10,9</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18,0</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3,6</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3,7</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9,4</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3,6</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16,8</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Транспорт и     </w:t>
            </w:r>
            <w:r w:rsidRPr="000C45C0">
              <w:rPr>
                <w:szCs w:val="22"/>
              </w:rPr>
              <w:br/>
              <w:t>связь</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4,0</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136,2</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18,7</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249,7</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74,8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137,1</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15,8</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230,5</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76,2</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139,8</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234,9</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76,7</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139,6</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16,2</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235,3</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141,4</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14,9</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236,9</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Деятельность    </w:t>
            </w:r>
            <w:r w:rsidRPr="000C45C0">
              <w:rPr>
                <w:szCs w:val="22"/>
              </w:rPr>
              <w:br/>
              <w:t>железнодорожного</w:t>
            </w:r>
            <w:r w:rsidRPr="000C45C0">
              <w:rPr>
                <w:szCs w:val="22"/>
              </w:rPr>
              <w:br/>
              <w:t>транспорта</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65,5</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129,6</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211,8</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50,6</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127,9</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191,1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51,6</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130,4</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10,7</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194,9</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132,1</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10,7</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196,8</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52,5</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132,5</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10,8</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198,0</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Деятельность    </w:t>
            </w:r>
            <w:r w:rsidRPr="000C45C0">
              <w:rPr>
                <w:szCs w:val="22"/>
              </w:rPr>
              <w:br/>
              <w:t xml:space="preserve">прочего         </w:t>
            </w:r>
            <w:r w:rsidRPr="000C45C0">
              <w:rPr>
                <w:szCs w:val="22"/>
              </w:rPr>
              <w:br/>
              <w:t xml:space="preserve">сухопутного     </w:t>
            </w:r>
            <w:r w:rsidRPr="000C45C0">
              <w:rPr>
                <w:szCs w:val="22"/>
              </w:rPr>
              <w:br/>
              <w:t>транспорта</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4,4</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12,6</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6,0</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16,3</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16,6</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10,5</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6,1</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16,8</w:t>
            </w:r>
          </w:p>
        </w:tc>
      </w:tr>
      <w:tr w:rsidR="00EC7F3F" w:rsidRPr="000C45C0" w:rsidTr="00EC7F3F">
        <w:trPr>
          <w:cantSplit/>
          <w:trHeight w:val="95"/>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10,7</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17,2</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Деятельность    </w:t>
            </w:r>
            <w:r w:rsidRPr="000C45C0">
              <w:rPr>
                <w:szCs w:val="22"/>
              </w:rPr>
              <w:br/>
              <w:t xml:space="preserve">водного         </w:t>
            </w:r>
            <w:r w:rsidRPr="000C45C0">
              <w:rPr>
                <w:szCs w:val="22"/>
              </w:rPr>
              <w:br/>
              <w:t>транспорта</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2,5</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r>
      <w:tr w:rsidR="00EC7F3F" w:rsidRPr="000C45C0" w:rsidTr="00EC7F3F">
        <w:trPr>
          <w:cantSplit/>
          <w:trHeight w:val="240"/>
        </w:trPr>
        <w:tc>
          <w:tcPr>
            <w:tcW w:w="1075" w:type="pct"/>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Прочий транспорт</w:t>
            </w: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11,6</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10,0</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12,1</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10,2</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10,2</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r>
      <w:tr w:rsidR="00EC7F3F" w:rsidRPr="000C45C0" w:rsidTr="00EC7F3F">
        <w:trPr>
          <w:cantSplit/>
          <w:trHeight w:val="240"/>
        </w:trPr>
        <w:tc>
          <w:tcPr>
            <w:tcW w:w="1075" w:type="pct"/>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4"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10,2</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81"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12,3</w:t>
            </w:r>
          </w:p>
        </w:tc>
      </w:tr>
    </w:tbl>
    <w:p w:rsidR="00EC7F3F" w:rsidRDefault="00EC7F3F"/>
    <w:p w:rsidR="00EC7F3F" w:rsidRDefault="00EC7F3F"/>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55"/>
        <w:gridCol w:w="824"/>
        <w:gridCol w:w="33"/>
        <w:gridCol w:w="8"/>
        <w:gridCol w:w="664"/>
        <w:gridCol w:w="859"/>
        <w:gridCol w:w="849"/>
        <w:gridCol w:w="20"/>
        <w:gridCol w:w="8"/>
        <w:gridCol w:w="970"/>
        <w:gridCol w:w="849"/>
        <w:gridCol w:w="6"/>
        <w:gridCol w:w="986"/>
        <w:gridCol w:w="24"/>
        <w:gridCol w:w="839"/>
        <w:gridCol w:w="6"/>
        <w:gridCol w:w="954"/>
      </w:tblGrid>
      <w:tr w:rsidR="00EC7F3F" w:rsidRPr="009A7497" w:rsidTr="00EC7F3F">
        <w:trPr>
          <w:cantSplit/>
          <w:trHeight w:val="240"/>
        </w:trPr>
        <w:tc>
          <w:tcPr>
            <w:tcW w:w="1048" w:type="pct"/>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1</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3</w:t>
            </w:r>
          </w:p>
        </w:tc>
        <w:tc>
          <w:tcPr>
            <w:tcW w:w="425" w:type="pct"/>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4</w:t>
            </w:r>
          </w:p>
        </w:tc>
        <w:tc>
          <w:tcPr>
            <w:tcW w:w="422" w:type="pct"/>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5</w:t>
            </w:r>
          </w:p>
        </w:tc>
        <w:tc>
          <w:tcPr>
            <w:tcW w:w="496" w:type="pct"/>
            <w:gridSpan w:val="3"/>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6</w:t>
            </w:r>
          </w:p>
        </w:tc>
        <w:tc>
          <w:tcPr>
            <w:tcW w:w="422" w:type="pct"/>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8</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9</w:t>
            </w:r>
          </w:p>
        </w:tc>
        <w:tc>
          <w:tcPr>
            <w:tcW w:w="478" w:type="pct"/>
            <w:tcBorders>
              <w:top w:val="single" w:sz="4" w:space="0" w:color="auto"/>
              <w:left w:val="single" w:sz="4" w:space="0" w:color="auto"/>
              <w:bottom w:val="single" w:sz="4" w:space="0" w:color="auto"/>
              <w:right w:val="single" w:sz="4" w:space="0" w:color="auto"/>
            </w:tcBorders>
            <w:vAlign w:val="center"/>
          </w:tcPr>
          <w:p w:rsidR="00EC7F3F" w:rsidRPr="000716A1" w:rsidRDefault="00EC7F3F" w:rsidP="00B769A9">
            <w:pPr>
              <w:autoSpaceDE w:val="0"/>
              <w:autoSpaceDN w:val="0"/>
              <w:adjustRightInd w:val="0"/>
              <w:jc w:val="center"/>
              <w:rPr>
                <w:szCs w:val="22"/>
              </w:rPr>
            </w:pPr>
            <w:r w:rsidRPr="000716A1">
              <w:rPr>
                <w:szCs w:val="22"/>
              </w:rPr>
              <w:t>10</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Связь</w:t>
            </w: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8,5</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8,8</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9,0</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 xml:space="preserve">Прочие виды     </w:t>
            </w:r>
            <w:r w:rsidRPr="000C45C0">
              <w:rPr>
                <w:szCs w:val="22"/>
              </w:rPr>
              <w:br/>
              <w:t>деятельности</w:t>
            </w: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28,9</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4,9</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32,4</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84,9</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152,4</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27,4</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29,3</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77,5</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135,6</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30"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5"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36"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28,5</w:t>
            </w:r>
          </w:p>
        </w:tc>
        <w:tc>
          <w:tcPr>
            <w:tcW w:w="48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30,5</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80,6</w:t>
            </w:r>
          </w:p>
        </w:tc>
        <w:tc>
          <w:tcPr>
            <w:tcW w:w="478"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141,0</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28,7</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30,8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81,1</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142</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0,2</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28,5</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78,9</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138,6</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Население</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5,1</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0,1</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145,5</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28,1</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59,6</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338,8</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577,1</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140,8</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23,7</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64,1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335,0</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569,5</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141,0</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23,0</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65,1</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342,9</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577,9</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143,87</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22,54</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63,3</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348,9</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588,7</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5,9</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141,6</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21,9</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63,4</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350,9</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583,7</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Неэнергетические</w:t>
            </w:r>
            <w:r w:rsidRPr="000C45C0">
              <w:rPr>
                <w:szCs w:val="22"/>
              </w:rPr>
              <w:br/>
              <w:t>нужды</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0,3</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2,1</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32,4</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35,3</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0,4</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2,4</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31,2</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35,5</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2,6</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33,4</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38,0</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0,5</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33,8</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38,5</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0,6</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2,9</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34,3</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39,4</w:t>
            </w:r>
          </w:p>
        </w:tc>
      </w:tr>
      <w:tr w:rsidR="00EC7F3F" w:rsidRPr="000C45C0" w:rsidTr="00EC7F3F">
        <w:trPr>
          <w:cantSplit/>
          <w:trHeight w:val="240"/>
        </w:trPr>
        <w:tc>
          <w:tcPr>
            <w:tcW w:w="1075" w:type="pct"/>
            <w:gridSpan w:val="2"/>
            <w:vMerge w:val="restar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Потери</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2008</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119,6</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34,1</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153,6</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2009</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73,0</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27,8</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100,8</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103,9</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67,2</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171,1</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2011</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102,8</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45,7</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148,5</w:t>
            </w:r>
          </w:p>
        </w:tc>
      </w:tr>
      <w:tr w:rsidR="00EC7F3F" w:rsidRPr="000C45C0" w:rsidTr="00EC7F3F">
        <w:trPr>
          <w:cantSplit/>
          <w:trHeight w:val="240"/>
        </w:trPr>
        <w:tc>
          <w:tcPr>
            <w:tcW w:w="1075" w:type="pct"/>
            <w:gridSpan w:val="2"/>
            <w:vMerge/>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2012</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101,7</w:t>
            </w:r>
          </w:p>
        </w:tc>
        <w:tc>
          <w:tcPr>
            <w:tcW w:w="417" w:type="pct"/>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62,2</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D911B6" w:rsidRPr="000C45C0" w:rsidRDefault="00D911B6" w:rsidP="00B45BB8">
            <w:pPr>
              <w:autoSpaceDE w:val="0"/>
              <w:autoSpaceDN w:val="0"/>
              <w:adjustRightInd w:val="0"/>
              <w:spacing w:before="40" w:afterLines="40"/>
              <w:jc w:val="center"/>
              <w:rPr>
                <w:szCs w:val="22"/>
              </w:rPr>
            </w:pPr>
            <w:r w:rsidRPr="000C45C0">
              <w:rPr>
                <w:szCs w:val="22"/>
              </w:rPr>
              <w:t>163,9</w:t>
            </w:r>
          </w:p>
        </w:tc>
      </w:tr>
    </w:tbl>
    <w:p w:rsidR="00D911B6" w:rsidRPr="000F758B" w:rsidRDefault="00D911B6" w:rsidP="008C37FF">
      <w:pPr>
        <w:autoSpaceDE w:val="0"/>
        <w:autoSpaceDN w:val="0"/>
        <w:adjustRightInd w:val="0"/>
        <w:jc w:val="center"/>
        <w:rPr>
          <w:sz w:val="24"/>
          <w:szCs w:val="24"/>
        </w:rPr>
      </w:pPr>
    </w:p>
    <w:p w:rsidR="00250527" w:rsidRPr="000716A1" w:rsidRDefault="009D26E0" w:rsidP="00872EC8">
      <w:pPr>
        <w:jc w:val="center"/>
        <w:rPr>
          <w:b/>
          <w:sz w:val="26"/>
          <w:szCs w:val="26"/>
        </w:rPr>
      </w:pPr>
      <w:bookmarkStart w:id="30" w:name="_Toc353539359"/>
      <w:bookmarkStart w:id="31" w:name="_Toc354652374"/>
      <w:r w:rsidRPr="000716A1">
        <w:rPr>
          <w:b/>
          <w:sz w:val="26"/>
          <w:szCs w:val="26"/>
        </w:rPr>
        <w:t xml:space="preserve">3. </w:t>
      </w:r>
      <w:r w:rsidR="00250527" w:rsidRPr="000716A1">
        <w:rPr>
          <w:b/>
          <w:sz w:val="26"/>
          <w:szCs w:val="26"/>
        </w:rPr>
        <w:t xml:space="preserve">Особенности и проблемы текущего состояния электроэнергетики </w:t>
      </w:r>
      <w:r w:rsidR="000716A1">
        <w:rPr>
          <w:b/>
          <w:sz w:val="26"/>
          <w:szCs w:val="26"/>
        </w:rPr>
        <w:t xml:space="preserve">                                       </w:t>
      </w:r>
      <w:r w:rsidR="00250527" w:rsidRPr="000716A1">
        <w:rPr>
          <w:b/>
          <w:sz w:val="26"/>
          <w:szCs w:val="26"/>
        </w:rPr>
        <w:t>на территории Республики Карелия</w:t>
      </w:r>
      <w:bookmarkEnd w:id="30"/>
      <w:bookmarkEnd w:id="31"/>
    </w:p>
    <w:p w:rsidR="00872EC8" w:rsidRDefault="00872EC8" w:rsidP="00250527">
      <w:pPr>
        <w:tabs>
          <w:tab w:val="left" w:pos="0"/>
          <w:tab w:val="left" w:pos="1134"/>
        </w:tabs>
        <w:ind w:firstLine="851"/>
        <w:jc w:val="both"/>
        <w:rPr>
          <w:sz w:val="24"/>
          <w:szCs w:val="24"/>
        </w:rPr>
      </w:pPr>
    </w:p>
    <w:p w:rsidR="00250527" w:rsidRDefault="00250527" w:rsidP="00250527">
      <w:pPr>
        <w:tabs>
          <w:tab w:val="left" w:pos="0"/>
          <w:tab w:val="left" w:pos="1134"/>
        </w:tabs>
        <w:ind w:firstLine="851"/>
        <w:jc w:val="both"/>
        <w:rPr>
          <w:sz w:val="24"/>
          <w:szCs w:val="24"/>
        </w:rPr>
      </w:pPr>
      <w:r>
        <w:rPr>
          <w:sz w:val="24"/>
          <w:szCs w:val="24"/>
        </w:rPr>
        <w:t>Перечень «узких мест» и мероприятия, направленные на их устранение и повышение надёжности функционирования энергосистемы Республики Карелия:</w:t>
      </w:r>
    </w:p>
    <w:p w:rsidR="00250527" w:rsidRDefault="00250527" w:rsidP="00BF27D0">
      <w:pPr>
        <w:tabs>
          <w:tab w:val="left" w:pos="0"/>
          <w:tab w:val="left" w:pos="1134"/>
        </w:tabs>
        <w:ind w:firstLine="851"/>
        <w:jc w:val="both"/>
        <w:rPr>
          <w:sz w:val="24"/>
          <w:szCs w:val="24"/>
        </w:rPr>
      </w:pPr>
      <w:r>
        <w:rPr>
          <w:sz w:val="24"/>
          <w:szCs w:val="24"/>
        </w:rPr>
        <w:t xml:space="preserve"> </w:t>
      </w:r>
      <w:r w:rsidR="0046565B">
        <w:rPr>
          <w:sz w:val="24"/>
          <w:szCs w:val="24"/>
        </w:rPr>
        <w:t xml:space="preserve">1. </w:t>
      </w:r>
      <w:r>
        <w:rPr>
          <w:sz w:val="24"/>
          <w:szCs w:val="24"/>
        </w:rPr>
        <w:t>Вывод в ремонт или аварийное отключение линий электропередачи 330 кВ на участках ПС Лоухи – Путкинская ГЭС, Путкинская ГЭС – Ондская ГЭС, ПС  Кондопога – ПС Петрозаводск приводит к невозможности обеспечения допустимых параметров электроэнергетических режимов. Кроме того, недостаточная пропускная способность указанного одноцепного транзита не  позволяет выдать «запертую мощность» электростанций  энергосистемы Мурманской области.</w:t>
      </w:r>
    </w:p>
    <w:p w:rsidR="00250527" w:rsidRDefault="00250527" w:rsidP="00BF27D0">
      <w:pPr>
        <w:tabs>
          <w:tab w:val="left" w:pos="1276"/>
        </w:tabs>
        <w:ind w:firstLine="900"/>
        <w:jc w:val="both"/>
        <w:rPr>
          <w:sz w:val="24"/>
          <w:szCs w:val="24"/>
        </w:rPr>
      </w:pPr>
      <w:r>
        <w:rPr>
          <w:sz w:val="24"/>
          <w:szCs w:val="24"/>
        </w:rPr>
        <w:t>Для покрытия потребности (дефицита) в электроэнергии и мощности энергосистемы Республики Карелия как в нормальном, так и в послеаварийных режимах, а также для снижения рисков выделения энергосистемы или её части на изолированную работу со снижением частоты, отключением и ограничением потребителей предусматривается сооружение вторых ВЛ 330  кВ ПС Лоухи – РП Путкинский, РП Путкинский – РП Ондский, РП Ондский – ПС Петрозаводск, ПС Петрозаводск – ПС Тихвин к 2018 году.</w:t>
      </w:r>
    </w:p>
    <w:p w:rsidR="006A05CB" w:rsidRDefault="006A05CB" w:rsidP="009D26E0">
      <w:pPr>
        <w:tabs>
          <w:tab w:val="left" w:pos="1276"/>
        </w:tabs>
        <w:ind w:firstLine="900"/>
        <w:jc w:val="both"/>
        <w:rPr>
          <w:sz w:val="24"/>
          <w:szCs w:val="24"/>
        </w:rPr>
      </w:pPr>
    </w:p>
    <w:p w:rsidR="00250527" w:rsidRDefault="0046565B" w:rsidP="009D26E0">
      <w:pPr>
        <w:tabs>
          <w:tab w:val="left" w:pos="1276"/>
        </w:tabs>
        <w:ind w:firstLine="900"/>
        <w:jc w:val="both"/>
        <w:rPr>
          <w:sz w:val="24"/>
          <w:szCs w:val="24"/>
        </w:rPr>
      </w:pPr>
      <w:r>
        <w:rPr>
          <w:sz w:val="24"/>
          <w:szCs w:val="24"/>
        </w:rPr>
        <w:t xml:space="preserve">2. </w:t>
      </w:r>
      <w:r w:rsidR="00250527">
        <w:rPr>
          <w:sz w:val="24"/>
          <w:szCs w:val="24"/>
        </w:rPr>
        <w:t>В настоящее время электроснабжение потребителей г. Суоярви и</w:t>
      </w:r>
      <w:r w:rsidR="00250527" w:rsidRPr="00EE733E">
        <w:rPr>
          <w:b/>
        </w:rPr>
        <w:br/>
      </w:r>
      <w:r w:rsidRPr="0046565B">
        <w:rPr>
          <w:sz w:val="24"/>
          <w:szCs w:val="24"/>
        </w:rPr>
        <w:t>пос</w:t>
      </w:r>
      <w:r w:rsidR="00250527" w:rsidRPr="0046565B">
        <w:rPr>
          <w:sz w:val="24"/>
          <w:szCs w:val="24"/>
        </w:rPr>
        <w:t>.</w:t>
      </w:r>
      <w:r w:rsidR="00250527">
        <w:rPr>
          <w:sz w:val="24"/>
          <w:szCs w:val="24"/>
        </w:rPr>
        <w:t xml:space="preserve"> Ляскеля осуществляется по одноцепной ВЛ 220 кВ Петрозаводск  – Суоярви – Ляскеля. При аварийном отключении ВЛ 220 кВ Петрозаводск – Суоярви возможность электроснабжения потребителей по сети 110 кВ ограничивается перетоком мощности от Петрозаводской ТЭЦ по ВЛ 110 кВ Петрозаводская ТЭЦ – Пряжа – Ведлозеро – Суоярви, выполненной проводом АС 120. При этом токовая нагрузка на головном участке ВЛ 110 кВ Петрозаводская ТЭЦ – Пряжа превышает длительно допустимую нагрузку в два раза. Нагрузка указанной линии электропередачи в пределах допустимой токовой нагрузки и удовлетворительные уровни напряжения обеспечиваются при условии ограничения нагрузки района. Для обеспечения надежного электроснабжения рассматриваемого района рекомендуется сооружение второй ВЛ 220 кВ Петрозаводск – Суоярви в 2017 году.</w:t>
      </w:r>
    </w:p>
    <w:p w:rsidR="00250527" w:rsidRDefault="0046565B" w:rsidP="009D26E0">
      <w:pPr>
        <w:tabs>
          <w:tab w:val="left" w:pos="1276"/>
        </w:tabs>
        <w:ind w:firstLine="900"/>
        <w:jc w:val="both"/>
        <w:rPr>
          <w:sz w:val="24"/>
          <w:szCs w:val="24"/>
        </w:rPr>
      </w:pPr>
      <w:r>
        <w:rPr>
          <w:sz w:val="24"/>
          <w:szCs w:val="24"/>
        </w:rPr>
        <w:t xml:space="preserve">3. </w:t>
      </w:r>
      <w:r w:rsidR="00250527">
        <w:rPr>
          <w:sz w:val="24"/>
          <w:szCs w:val="24"/>
        </w:rPr>
        <w:t xml:space="preserve">При аварийном отключении существующей ВЛ 220 кВ Суоярви – Ляскеля обеспечить передачу мощности по ВЛ 110 кВ Суоярви – Питкяранта – Ляскеля невозможно, </w:t>
      </w:r>
      <w:r>
        <w:rPr>
          <w:sz w:val="24"/>
          <w:szCs w:val="24"/>
        </w:rPr>
        <w:t xml:space="preserve">поскольку </w:t>
      </w:r>
      <w:r w:rsidR="00250527">
        <w:rPr>
          <w:sz w:val="24"/>
          <w:szCs w:val="24"/>
        </w:rPr>
        <w:t>передаваемая мощность превышает длительно допустимую по нагреву проводов (АС 120). Для надёжного электроснабжения района Ляскеля – Сортавала требуется строительство второй ВЛ 220 кВ Суоярви – Сортавала.</w:t>
      </w:r>
    </w:p>
    <w:p w:rsidR="00250527" w:rsidRDefault="0046565B" w:rsidP="0046565B">
      <w:pPr>
        <w:tabs>
          <w:tab w:val="left" w:pos="1276"/>
        </w:tabs>
        <w:ind w:firstLine="900"/>
        <w:jc w:val="both"/>
        <w:rPr>
          <w:sz w:val="24"/>
          <w:szCs w:val="24"/>
        </w:rPr>
      </w:pPr>
      <w:r>
        <w:rPr>
          <w:sz w:val="24"/>
          <w:szCs w:val="24"/>
        </w:rPr>
        <w:t xml:space="preserve">4. </w:t>
      </w:r>
      <w:r w:rsidR="00250527">
        <w:rPr>
          <w:sz w:val="24"/>
          <w:szCs w:val="24"/>
        </w:rPr>
        <w:t xml:space="preserve">ПС 220 Древлянка – единственный опорный узел, через который покрывается практически весь дефицит энергорайона г. Петрозаводска как в нормальном, так и в послеаварийных режимах при аварийном снижении генерации Петрозаводской ТЭЦ. Следует учитывать, что ПС 220 кВ Древлянка находится в эксплуатации с  1957 года. ОРУ 220 кВ этой подстанции выполнено по схеме одной системы шин без установки секционного выключателя. В случае аварии в ОРУ 220 кВ и отключения автотрансформаторов 2х125 </w:t>
      </w:r>
      <w:r w:rsidR="00250527" w:rsidRPr="00BA7AB6">
        <w:rPr>
          <w:sz w:val="24"/>
          <w:szCs w:val="24"/>
        </w:rPr>
        <w:t>МВ∙А</w:t>
      </w:r>
      <w:r w:rsidR="00250527">
        <w:rPr>
          <w:sz w:val="24"/>
          <w:szCs w:val="24"/>
        </w:rPr>
        <w:t xml:space="preserve"> потребуется ограничение потребителей г. Петрозаводска.</w:t>
      </w:r>
      <w:r>
        <w:rPr>
          <w:sz w:val="24"/>
          <w:szCs w:val="24"/>
        </w:rPr>
        <w:t xml:space="preserve"> </w:t>
      </w:r>
      <w:r w:rsidR="00250527">
        <w:rPr>
          <w:sz w:val="24"/>
          <w:szCs w:val="24"/>
        </w:rPr>
        <w:t>С целью усиления внешнего электроснабжения Петрозаводского энергоузла рекомендуется комплексная реконструкция ПС 220 кВ Древлянка к 2016 году.</w:t>
      </w:r>
    </w:p>
    <w:p w:rsidR="00250527" w:rsidRDefault="0046565B" w:rsidP="009D26E0">
      <w:pPr>
        <w:tabs>
          <w:tab w:val="left" w:pos="1276"/>
        </w:tabs>
        <w:ind w:firstLine="900"/>
        <w:jc w:val="both"/>
        <w:rPr>
          <w:sz w:val="24"/>
          <w:szCs w:val="24"/>
        </w:rPr>
      </w:pPr>
      <w:r>
        <w:rPr>
          <w:sz w:val="24"/>
          <w:szCs w:val="24"/>
        </w:rPr>
        <w:t xml:space="preserve">5. </w:t>
      </w:r>
      <w:r w:rsidR="00250527">
        <w:rPr>
          <w:sz w:val="24"/>
          <w:szCs w:val="24"/>
        </w:rPr>
        <w:t>В настоящее время электроснабжение г. Кондопог</w:t>
      </w:r>
      <w:r w:rsidR="00BF27D0">
        <w:rPr>
          <w:sz w:val="24"/>
          <w:szCs w:val="24"/>
        </w:rPr>
        <w:t>и</w:t>
      </w:r>
      <w:r w:rsidR="00250527">
        <w:rPr>
          <w:sz w:val="24"/>
          <w:szCs w:val="24"/>
        </w:rPr>
        <w:t xml:space="preserve"> и прилегающего района осуществляется по одноцепной линии электропередачи 110 кВ протяженностью порядка </w:t>
      </w:r>
      <w:smartTag w:uri="urn:schemas-microsoft-com:office:smarttags" w:element="metricconverter">
        <w:smartTagPr>
          <w:attr w:name="ProductID" w:val="50 км"/>
        </w:smartTagPr>
        <w:r w:rsidR="00250527">
          <w:rPr>
            <w:sz w:val="24"/>
            <w:szCs w:val="24"/>
          </w:rPr>
          <w:t>50 км</w:t>
        </w:r>
      </w:smartTag>
      <w:r w:rsidR="00250527">
        <w:rPr>
          <w:sz w:val="24"/>
          <w:szCs w:val="24"/>
        </w:rPr>
        <w:t xml:space="preserve"> от Петрозаводской ТЭЦ, что является крайне ненадежным. Для обеспечения надежного электроснабжения, а также присоединения новых потребителей предусматривается сооружение новой подстанции 220 кВ в период до 2018 года.</w:t>
      </w:r>
    </w:p>
    <w:p w:rsidR="00250527" w:rsidRDefault="0046565B" w:rsidP="009D26E0">
      <w:pPr>
        <w:tabs>
          <w:tab w:val="left" w:pos="1276"/>
        </w:tabs>
        <w:ind w:firstLine="900"/>
        <w:jc w:val="both"/>
        <w:rPr>
          <w:sz w:val="24"/>
          <w:szCs w:val="24"/>
        </w:rPr>
      </w:pPr>
      <w:r>
        <w:rPr>
          <w:sz w:val="24"/>
          <w:szCs w:val="24"/>
        </w:rPr>
        <w:t xml:space="preserve">6. </w:t>
      </w:r>
      <w:r w:rsidR="00250527">
        <w:rPr>
          <w:sz w:val="24"/>
          <w:szCs w:val="24"/>
        </w:rPr>
        <w:t xml:space="preserve">В силу физического и морального старения оборудования </w:t>
      </w:r>
      <w:r>
        <w:rPr>
          <w:sz w:val="24"/>
          <w:szCs w:val="24"/>
        </w:rPr>
        <w:t>ПС 220 кВ  Медвежьегорск, а такж</w:t>
      </w:r>
      <w:r w:rsidR="00250527">
        <w:rPr>
          <w:sz w:val="24"/>
          <w:szCs w:val="24"/>
        </w:rPr>
        <w:t>е ненад</w:t>
      </w:r>
      <w:r w:rsidR="00230F9F">
        <w:rPr>
          <w:sz w:val="24"/>
          <w:szCs w:val="24"/>
        </w:rPr>
        <w:t>е</w:t>
      </w:r>
      <w:r w:rsidR="00250527">
        <w:rPr>
          <w:sz w:val="24"/>
          <w:szCs w:val="24"/>
        </w:rPr>
        <w:t>жной схемы распределительного устройства  220 кВ указанной подстанции предусматривается к 2016 году завершение реконструкции ПС 220 кВ Медвежьегорск с увеличением трансформаторной мощности и изменением схемы распределительного устройства 110 кВ и 220 кВ.</w:t>
      </w:r>
    </w:p>
    <w:p w:rsidR="00250527" w:rsidRDefault="0046565B" w:rsidP="0046565B">
      <w:pPr>
        <w:pStyle w:val="12"/>
        <w:tabs>
          <w:tab w:val="left" w:pos="1276"/>
        </w:tabs>
        <w:ind w:left="0" w:firstLine="900"/>
        <w:jc w:val="both"/>
        <w:rPr>
          <w:sz w:val="24"/>
          <w:szCs w:val="24"/>
        </w:rPr>
      </w:pPr>
      <w:r>
        <w:rPr>
          <w:sz w:val="24"/>
          <w:szCs w:val="24"/>
        </w:rPr>
        <w:t xml:space="preserve">7. </w:t>
      </w:r>
      <w:r w:rsidR="00250527">
        <w:rPr>
          <w:sz w:val="24"/>
          <w:szCs w:val="24"/>
        </w:rPr>
        <w:t>В послеаварийном режиме отключение ВЛ 110 кВ ПС Ондская – Палакоргская ГЭС при выведенной в ремонт ВЛ 110 кВ ПС Ондская – ПС Идель или Маткожненская ГЭС – ПС Идель в условиях многоводного года загрузка ВЛ 110 кВ ПС Беломорск – Кемь превысит длительно допустимую по нагреву проводов (АС 150) загрузку.</w:t>
      </w:r>
      <w:r>
        <w:rPr>
          <w:sz w:val="24"/>
          <w:szCs w:val="24"/>
        </w:rPr>
        <w:t xml:space="preserve"> </w:t>
      </w:r>
      <w:r w:rsidR="00250527">
        <w:rPr>
          <w:sz w:val="24"/>
          <w:szCs w:val="24"/>
        </w:rPr>
        <w:t>Сооружение ВЛ 110 кВ Беломорск – Кемь позволит повысить над</w:t>
      </w:r>
      <w:r w:rsidR="00BF27D0">
        <w:rPr>
          <w:sz w:val="24"/>
          <w:szCs w:val="24"/>
        </w:rPr>
        <w:t>е</w:t>
      </w:r>
      <w:r w:rsidR="00250527">
        <w:rPr>
          <w:sz w:val="24"/>
          <w:szCs w:val="24"/>
        </w:rPr>
        <w:t xml:space="preserve">жность электроснабжения существующих потребителей и схемы выдачи мощности </w:t>
      </w:r>
      <w:r w:rsidR="00BF27D0">
        <w:rPr>
          <w:sz w:val="24"/>
          <w:szCs w:val="24"/>
        </w:rPr>
        <w:t>ГЭС</w:t>
      </w:r>
      <w:r w:rsidR="00250527">
        <w:rPr>
          <w:sz w:val="24"/>
          <w:szCs w:val="24"/>
        </w:rPr>
        <w:t xml:space="preserve"> Выгского каскада.</w:t>
      </w:r>
    </w:p>
    <w:p w:rsidR="00250527" w:rsidRDefault="0046565B" w:rsidP="009D26E0">
      <w:pPr>
        <w:pStyle w:val="12"/>
        <w:tabs>
          <w:tab w:val="left" w:pos="1276"/>
        </w:tabs>
        <w:ind w:left="0" w:firstLine="900"/>
        <w:jc w:val="both"/>
        <w:rPr>
          <w:sz w:val="24"/>
          <w:szCs w:val="24"/>
        </w:rPr>
      </w:pPr>
      <w:r>
        <w:rPr>
          <w:sz w:val="24"/>
          <w:szCs w:val="24"/>
        </w:rPr>
        <w:t xml:space="preserve">8. </w:t>
      </w:r>
      <w:r w:rsidR="00250527">
        <w:rPr>
          <w:sz w:val="24"/>
          <w:szCs w:val="24"/>
        </w:rPr>
        <w:t xml:space="preserve">В настоящее время электроснабжение района Шуя – Пряжа обеспечивается по протяжённой линии электропередачи 35 кВ. Для снижения потерь при передаче электроэнергии и для повышения надёжности электроснабжения существующих и присоединения новых потребителей предусматривается строительство нового центра питания в Прионежском </w:t>
      </w:r>
      <w:r w:rsidR="00230F9F">
        <w:rPr>
          <w:sz w:val="24"/>
          <w:szCs w:val="24"/>
        </w:rPr>
        <w:t xml:space="preserve">                 </w:t>
      </w:r>
      <w:r w:rsidR="00250527">
        <w:rPr>
          <w:sz w:val="24"/>
          <w:szCs w:val="24"/>
        </w:rPr>
        <w:t>районе – ПС 110 кВ Прионежская в период до 2015 года.</w:t>
      </w:r>
    </w:p>
    <w:p w:rsidR="00BF27D0" w:rsidRDefault="00BF27D0" w:rsidP="009D26E0">
      <w:pPr>
        <w:pStyle w:val="12"/>
        <w:tabs>
          <w:tab w:val="left" w:pos="1276"/>
        </w:tabs>
        <w:ind w:left="0" w:firstLine="900"/>
        <w:jc w:val="both"/>
        <w:rPr>
          <w:sz w:val="24"/>
          <w:szCs w:val="24"/>
        </w:rPr>
      </w:pPr>
    </w:p>
    <w:p w:rsidR="00250527" w:rsidRPr="000716A1" w:rsidRDefault="0082415D" w:rsidP="0082415D">
      <w:pPr>
        <w:pStyle w:val="afa"/>
        <w:tabs>
          <w:tab w:val="left" w:pos="1418"/>
        </w:tabs>
        <w:ind w:right="567" w:firstLine="0"/>
        <w:jc w:val="center"/>
        <w:rPr>
          <w:sz w:val="26"/>
          <w:szCs w:val="26"/>
        </w:rPr>
      </w:pPr>
      <w:bookmarkStart w:id="32" w:name="_Toc353539360"/>
      <w:bookmarkStart w:id="33" w:name="_Toc354652375"/>
      <w:r w:rsidRPr="000716A1">
        <w:rPr>
          <w:sz w:val="26"/>
          <w:szCs w:val="26"/>
        </w:rPr>
        <w:t xml:space="preserve">4. </w:t>
      </w:r>
      <w:r w:rsidR="00250527" w:rsidRPr="000716A1">
        <w:rPr>
          <w:sz w:val="26"/>
          <w:szCs w:val="26"/>
        </w:rPr>
        <w:t xml:space="preserve">Развитие электроэнергетики  Республики Карелия в период </w:t>
      </w:r>
      <w:r w:rsidR="00250527" w:rsidRPr="000716A1">
        <w:rPr>
          <w:sz w:val="26"/>
          <w:szCs w:val="26"/>
        </w:rPr>
        <w:br/>
        <w:t>2014-2018 г</w:t>
      </w:r>
      <w:r w:rsidRPr="000716A1">
        <w:rPr>
          <w:sz w:val="26"/>
          <w:szCs w:val="26"/>
        </w:rPr>
        <w:t>одов</w:t>
      </w:r>
      <w:bookmarkEnd w:id="32"/>
      <w:bookmarkEnd w:id="33"/>
    </w:p>
    <w:p w:rsidR="00250527" w:rsidRPr="00A362C7" w:rsidRDefault="0082415D" w:rsidP="0082415D">
      <w:pPr>
        <w:pStyle w:val="30"/>
        <w:tabs>
          <w:tab w:val="left" w:pos="1418"/>
          <w:tab w:val="left" w:pos="9922"/>
        </w:tabs>
        <w:spacing w:before="120"/>
        <w:ind w:right="-1"/>
        <w:jc w:val="center"/>
        <w:rPr>
          <w:rFonts w:ascii="Times New Roman" w:hAnsi="Times New Roman"/>
        </w:rPr>
      </w:pPr>
      <w:bookmarkStart w:id="34" w:name="_Toc315775762"/>
      <w:bookmarkStart w:id="35" w:name="_Toc350858112"/>
      <w:bookmarkStart w:id="36" w:name="_Toc354652376"/>
      <w:r>
        <w:rPr>
          <w:rFonts w:ascii="Times New Roman" w:hAnsi="Times New Roman"/>
        </w:rPr>
        <w:t xml:space="preserve">4.1. </w:t>
      </w:r>
      <w:r w:rsidR="00250527" w:rsidRPr="00A362C7">
        <w:rPr>
          <w:rFonts w:ascii="Times New Roman" w:hAnsi="Times New Roman"/>
        </w:rPr>
        <w:t xml:space="preserve">Цели и задачи развития электроэнергетики </w:t>
      </w:r>
      <w:bookmarkEnd w:id="34"/>
      <w:bookmarkEnd w:id="35"/>
      <w:r w:rsidR="00250527">
        <w:rPr>
          <w:rFonts w:ascii="Times New Roman" w:hAnsi="Times New Roman"/>
        </w:rPr>
        <w:t xml:space="preserve">Республики </w:t>
      </w:r>
      <w:r w:rsidR="00250527" w:rsidRPr="00A362C7">
        <w:rPr>
          <w:rFonts w:ascii="Times New Roman" w:hAnsi="Times New Roman"/>
        </w:rPr>
        <w:t>Карелия</w:t>
      </w:r>
      <w:bookmarkEnd w:id="36"/>
    </w:p>
    <w:p w:rsidR="00250527" w:rsidRPr="00745F7B" w:rsidRDefault="00250527" w:rsidP="00250527">
      <w:pPr>
        <w:rPr>
          <w:b/>
          <w:sz w:val="24"/>
          <w:szCs w:val="24"/>
        </w:rPr>
      </w:pPr>
    </w:p>
    <w:p w:rsidR="00250527" w:rsidRPr="0084757F" w:rsidRDefault="00250527" w:rsidP="00250527">
      <w:pPr>
        <w:ind w:firstLine="851"/>
        <w:jc w:val="both"/>
        <w:rPr>
          <w:color w:val="000000"/>
          <w:sz w:val="24"/>
          <w:szCs w:val="23"/>
          <w:shd w:val="clear" w:color="auto" w:fill="FFFFFF"/>
        </w:rPr>
      </w:pPr>
      <w:r w:rsidRPr="0084757F">
        <w:rPr>
          <w:color w:val="000000"/>
          <w:sz w:val="24"/>
          <w:szCs w:val="23"/>
          <w:shd w:val="clear" w:color="auto" w:fill="FFFFFF"/>
        </w:rPr>
        <w:t xml:space="preserve">Основными целями разработки Схемы и </w:t>
      </w:r>
      <w:r w:rsidR="00B769A9">
        <w:rPr>
          <w:color w:val="000000"/>
          <w:sz w:val="24"/>
          <w:szCs w:val="23"/>
          <w:shd w:val="clear" w:color="auto" w:fill="FFFFFF"/>
        </w:rPr>
        <w:t>П</w:t>
      </w:r>
      <w:r w:rsidRPr="0084757F">
        <w:rPr>
          <w:color w:val="000000"/>
          <w:sz w:val="24"/>
          <w:szCs w:val="23"/>
          <w:shd w:val="clear" w:color="auto" w:fill="FFFFFF"/>
        </w:rPr>
        <w:t>рограммы перспективного развития электроэнергетики Республики Карелия являются устранение технических ограничений в электроэнергетическом комплексе региона, препятствующих повышению темпов роста социально-экономического развития в Республики Карелия, а также   обеспечение удовлетворения долгосрочного и среднесрочного спроса на э</w:t>
      </w:r>
      <w:r w:rsidR="00B769A9">
        <w:rPr>
          <w:color w:val="000000"/>
          <w:sz w:val="24"/>
          <w:szCs w:val="23"/>
          <w:shd w:val="clear" w:color="auto" w:fill="FFFFFF"/>
        </w:rPr>
        <w:t>лектрическую энергию и мощность</w:t>
      </w:r>
      <w:r w:rsidRPr="0084757F">
        <w:rPr>
          <w:color w:val="000000"/>
          <w:sz w:val="24"/>
          <w:szCs w:val="23"/>
          <w:shd w:val="clear" w:color="auto" w:fill="FFFFFF"/>
        </w:rPr>
        <w:t xml:space="preserve"> и  формирования стабильных и благоприятных условий для привлечения инвестиций в строительство объектов энергетики.</w:t>
      </w:r>
    </w:p>
    <w:p w:rsidR="00250527" w:rsidRPr="0084757F" w:rsidRDefault="00250527" w:rsidP="00250527">
      <w:pPr>
        <w:ind w:firstLine="851"/>
        <w:jc w:val="both"/>
        <w:rPr>
          <w:color w:val="000000"/>
          <w:sz w:val="24"/>
          <w:szCs w:val="23"/>
          <w:shd w:val="clear" w:color="auto" w:fill="FFFFFF"/>
        </w:rPr>
      </w:pPr>
      <w:r w:rsidRPr="0084757F">
        <w:rPr>
          <w:color w:val="000000"/>
          <w:sz w:val="24"/>
          <w:szCs w:val="23"/>
          <w:shd w:val="clear" w:color="auto" w:fill="FFFFFF"/>
        </w:rPr>
        <w:t xml:space="preserve">Основными задачами </w:t>
      </w:r>
      <w:r w:rsidR="0082415D">
        <w:rPr>
          <w:color w:val="000000"/>
          <w:sz w:val="24"/>
          <w:szCs w:val="23"/>
          <w:shd w:val="clear" w:color="auto" w:fill="FFFFFF"/>
        </w:rPr>
        <w:t xml:space="preserve">Схемы и </w:t>
      </w:r>
      <w:r w:rsidR="00B769A9">
        <w:rPr>
          <w:color w:val="000000"/>
          <w:sz w:val="24"/>
          <w:szCs w:val="23"/>
          <w:shd w:val="clear" w:color="auto" w:fill="FFFFFF"/>
        </w:rPr>
        <w:t>П</w:t>
      </w:r>
      <w:r w:rsidR="0082415D">
        <w:rPr>
          <w:color w:val="000000"/>
          <w:sz w:val="24"/>
          <w:szCs w:val="23"/>
          <w:shd w:val="clear" w:color="auto" w:fill="FFFFFF"/>
        </w:rPr>
        <w:t>рограммы перспективного развития электроэнергетики Республики Карелия</w:t>
      </w:r>
      <w:r w:rsidRPr="0084757F">
        <w:rPr>
          <w:color w:val="000000"/>
          <w:sz w:val="24"/>
          <w:szCs w:val="23"/>
          <w:shd w:val="clear" w:color="auto" w:fill="FFFFFF"/>
        </w:rPr>
        <w:t xml:space="preserve"> являются обеспечение надежности электроснабжения потребителей региона; обеспечение согласованности сроков вводов в эксплуатацию, а также вывода из эксплуатации объектов электросетевой инфраструктуры и генерирующих мощностей; повышение эффективности реализации инвестиционных программ субъектов электроэнергетики на территории Республики Карелия.</w:t>
      </w:r>
    </w:p>
    <w:p w:rsidR="00250527" w:rsidRDefault="00250527" w:rsidP="00250527">
      <w:pPr>
        <w:ind w:firstLine="851"/>
        <w:jc w:val="both"/>
        <w:rPr>
          <w:color w:val="000000"/>
          <w:sz w:val="24"/>
          <w:szCs w:val="23"/>
          <w:shd w:val="clear" w:color="auto" w:fill="FFFFFF"/>
        </w:rPr>
      </w:pPr>
      <w:r w:rsidRPr="0084757F">
        <w:rPr>
          <w:color w:val="000000"/>
          <w:sz w:val="24"/>
          <w:szCs w:val="23"/>
          <w:shd w:val="clear" w:color="auto" w:fill="FFFFFF"/>
        </w:rPr>
        <w:t>Стоит отметить, что энергосистема Республики Карелия рассматривается ОАО</w:t>
      </w:r>
      <w:r>
        <w:rPr>
          <w:color w:val="000000"/>
          <w:sz w:val="24"/>
          <w:szCs w:val="23"/>
          <w:shd w:val="clear" w:color="auto" w:fill="FFFFFF"/>
        </w:rPr>
        <w:t>   </w:t>
      </w:r>
      <w:r w:rsidRPr="0084757F">
        <w:rPr>
          <w:color w:val="000000"/>
          <w:sz w:val="24"/>
          <w:szCs w:val="23"/>
          <w:shd w:val="clear" w:color="auto" w:fill="FFFFFF"/>
        </w:rPr>
        <w:t>«ФСК</w:t>
      </w:r>
      <w:r>
        <w:rPr>
          <w:color w:val="000000"/>
          <w:sz w:val="24"/>
          <w:szCs w:val="23"/>
          <w:shd w:val="clear" w:color="auto" w:fill="FFFFFF"/>
        </w:rPr>
        <w:t>  </w:t>
      </w:r>
      <w:r w:rsidRPr="0084757F">
        <w:rPr>
          <w:color w:val="000000"/>
          <w:sz w:val="24"/>
          <w:szCs w:val="23"/>
          <w:shd w:val="clear" w:color="auto" w:fill="FFFFFF"/>
        </w:rPr>
        <w:t xml:space="preserve">ЕЭС» как один из полигонов («кластеров») для внедрения элементов интеллектуальной энергетической системы с активно-адаптивной электрической сетью. В настоящее время разрабатываются проекты по оснащению электрической сети 330 кВ энергосистемы Республики Карелия устройствами  </w:t>
      </w:r>
      <w:r w:rsidRPr="0084757F">
        <w:rPr>
          <w:color w:val="000000"/>
          <w:sz w:val="24"/>
          <w:szCs w:val="23"/>
          <w:shd w:val="clear" w:color="auto" w:fill="FFFFFF"/>
          <w:lang w:val="en-US"/>
        </w:rPr>
        <w:t>FACTS</w:t>
      </w:r>
      <w:r w:rsidRPr="0084757F">
        <w:rPr>
          <w:color w:val="000000"/>
          <w:sz w:val="24"/>
          <w:szCs w:val="23"/>
          <w:shd w:val="clear" w:color="auto" w:fill="FFFFFF"/>
        </w:rPr>
        <w:t>, в</w:t>
      </w:r>
      <w:r>
        <w:rPr>
          <w:color w:val="000000"/>
          <w:sz w:val="24"/>
          <w:szCs w:val="23"/>
          <w:shd w:val="clear" w:color="auto" w:fill="FFFFFF"/>
        </w:rPr>
        <w:t> </w:t>
      </w:r>
      <w:r w:rsidRPr="0084757F">
        <w:rPr>
          <w:color w:val="000000"/>
          <w:sz w:val="24"/>
          <w:szCs w:val="23"/>
          <w:shd w:val="clear" w:color="auto" w:fill="FFFFFF"/>
        </w:rPr>
        <w:t>том числе управляемыми устройствами продольной компенсации, статическими тиристорными компенсаторами</w:t>
      </w:r>
      <w:r w:rsidR="00B769A9">
        <w:rPr>
          <w:color w:val="000000"/>
          <w:sz w:val="24"/>
          <w:szCs w:val="23"/>
          <w:shd w:val="clear" w:color="auto" w:fill="FFFFFF"/>
        </w:rPr>
        <w:t>.</w:t>
      </w:r>
      <w:r w:rsidRPr="0084757F">
        <w:rPr>
          <w:color w:val="000000"/>
          <w:sz w:val="24"/>
          <w:szCs w:val="23"/>
          <w:shd w:val="clear" w:color="auto" w:fill="FFFFFF"/>
        </w:rPr>
        <w:t xml:space="preserve"> Целью внедрения этих устройств является повышение пропускной способности системообразующих сетей энергосистемы Республики Карелия и повышение качества стабилизации уровней напряжения в электрической сети региона. В связи с этим актуальной задачей развития электроэнергетики Республики Карелия является задача инновационного обновления электроэнергетического комплекса региона на основе применения современных технологий, направленно</w:t>
      </w:r>
      <w:r w:rsidR="00B769A9">
        <w:rPr>
          <w:color w:val="000000"/>
          <w:sz w:val="24"/>
          <w:szCs w:val="23"/>
          <w:shd w:val="clear" w:color="auto" w:fill="FFFFFF"/>
        </w:rPr>
        <w:t>го</w:t>
      </w:r>
      <w:r w:rsidRPr="0084757F">
        <w:rPr>
          <w:color w:val="000000"/>
          <w:sz w:val="24"/>
          <w:szCs w:val="23"/>
          <w:shd w:val="clear" w:color="auto" w:fill="FFFFFF"/>
        </w:rPr>
        <w:t xml:space="preserve"> на обеспечение высокой энергетической, экономической и экологической эффективности производства, транспорта и потребления электрической энергии и мощности.</w:t>
      </w:r>
    </w:p>
    <w:p w:rsidR="00250527" w:rsidRDefault="00250527" w:rsidP="00250527">
      <w:pPr>
        <w:ind w:firstLine="851"/>
        <w:jc w:val="both"/>
        <w:rPr>
          <w:color w:val="000000"/>
          <w:sz w:val="24"/>
          <w:szCs w:val="23"/>
          <w:shd w:val="clear" w:color="auto" w:fill="FFFFFF"/>
        </w:rPr>
      </w:pPr>
    </w:p>
    <w:p w:rsidR="00032AA3" w:rsidRPr="007817D5" w:rsidRDefault="00032AA3" w:rsidP="000716A1">
      <w:pPr>
        <w:pStyle w:val="30"/>
        <w:tabs>
          <w:tab w:val="left" w:pos="1418"/>
          <w:tab w:val="left" w:pos="9922"/>
        </w:tabs>
        <w:spacing w:before="0" w:after="0"/>
        <w:ind w:right="-1"/>
        <w:jc w:val="center"/>
        <w:rPr>
          <w:rFonts w:ascii="Times New Roman" w:hAnsi="Times New Roman"/>
        </w:rPr>
      </w:pPr>
      <w:bookmarkStart w:id="37" w:name="_Toc354652377"/>
      <w:r w:rsidRPr="007817D5">
        <w:rPr>
          <w:rFonts w:ascii="Times New Roman" w:hAnsi="Times New Roman"/>
        </w:rPr>
        <w:t xml:space="preserve">4.2. </w:t>
      </w:r>
      <w:r w:rsidR="007817D5" w:rsidRPr="007817D5">
        <w:rPr>
          <w:rFonts w:ascii="Times New Roman" w:hAnsi="Times New Roman"/>
        </w:rPr>
        <w:t xml:space="preserve">Реализация мероприятий </w:t>
      </w:r>
      <w:r w:rsidR="00250527" w:rsidRPr="007817D5">
        <w:rPr>
          <w:rFonts w:ascii="Times New Roman" w:hAnsi="Times New Roman"/>
        </w:rPr>
        <w:t xml:space="preserve">предыдущих схем и программ </w:t>
      </w:r>
    </w:p>
    <w:p w:rsidR="00250527" w:rsidRPr="007817D5" w:rsidRDefault="00250527" w:rsidP="000716A1">
      <w:pPr>
        <w:pStyle w:val="30"/>
        <w:tabs>
          <w:tab w:val="left" w:pos="1418"/>
          <w:tab w:val="left" w:pos="9922"/>
        </w:tabs>
        <w:spacing w:before="0" w:after="0"/>
        <w:ind w:right="-1"/>
        <w:jc w:val="center"/>
        <w:rPr>
          <w:rFonts w:ascii="Times New Roman" w:hAnsi="Times New Roman"/>
        </w:rPr>
      </w:pPr>
      <w:r w:rsidRPr="007817D5">
        <w:rPr>
          <w:rFonts w:ascii="Times New Roman" w:hAnsi="Times New Roman"/>
        </w:rPr>
        <w:t>перспективного развития</w:t>
      </w:r>
      <w:r w:rsidR="00032AA3" w:rsidRPr="007817D5">
        <w:rPr>
          <w:rFonts w:ascii="Times New Roman" w:hAnsi="Times New Roman"/>
        </w:rPr>
        <w:t xml:space="preserve"> электроэнергетики </w:t>
      </w:r>
      <w:bookmarkEnd w:id="37"/>
      <w:r w:rsidR="00032AA3" w:rsidRPr="007817D5">
        <w:rPr>
          <w:rFonts w:ascii="Times New Roman" w:hAnsi="Times New Roman"/>
        </w:rPr>
        <w:t>Республики Карелия</w:t>
      </w:r>
    </w:p>
    <w:p w:rsidR="00250527" w:rsidRPr="00745F7B" w:rsidRDefault="00250527" w:rsidP="00250527">
      <w:pPr>
        <w:rPr>
          <w:b/>
          <w:sz w:val="24"/>
          <w:szCs w:val="24"/>
        </w:rPr>
      </w:pPr>
    </w:p>
    <w:p w:rsidR="007817D5" w:rsidRDefault="0077232E" w:rsidP="00250527">
      <w:pPr>
        <w:ind w:firstLine="851"/>
        <w:jc w:val="both"/>
        <w:rPr>
          <w:color w:val="000000"/>
          <w:sz w:val="24"/>
          <w:szCs w:val="23"/>
          <w:shd w:val="clear" w:color="auto" w:fill="FFFFFF"/>
        </w:rPr>
      </w:pPr>
      <w:r>
        <w:rPr>
          <w:color w:val="000000"/>
          <w:sz w:val="24"/>
          <w:szCs w:val="23"/>
          <w:shd w:val="clear" w:color="auto" w:fill="FFFFFF"/>
        </w:rPr>
        <w:t>С</w:t>
      </w:r>
      <w:r w:rsidR="00250527" w:rsidRPr="0084757F">
        <w:rPr>
          <w:color w:val="000000"/>
          <w:sz w:val="24"/>
          <w:szCs w:val="23"/>
          <w:shd w:val="clear" w:color="auto" w:fill="FFFFFF"/>
        </w:rPr>
        <w:t>хем</w:t>
      </w:r>
      <w:r>
        <w:rPr>
          <w:color w:val="000000"/>
          <w:sz w:val="24"/>
          <w:szCs w:val="23"/>
          <w:shd w:val="clear" w:color="auto" w:fill="FFFFFF"/>
        </w:rPr>
        <w:t xml:space="preserve">ами и программами </w:t>
      </w:r>
      <w:r w:rsidR="00250527" w:rsidRPr="0084757F">
        <w:rPr>
          <w:color w:val="000000"/>
          <w:sz w:val="24"/>
          <w:szCs w:val="23"/>
          <w:shd w:val="clear" w:color="auto" w:fill="FFFFFF"/>
        </w:rPr>
        <w:t>перспективного развития электроэнергетики Республики Карелия на период</w:t>
      </w:r>
      <w:r>
        <w:rPr>
          <w:color w:val="000000"/>
          <w:sz w:val="24"/>
          <w:szCs w:val="23"/>
          <w:shd w:val="clear" w:color="auto" w:fill="FFFFFF"/>
        </w:rPr>
        <w:t>ы до 2016 и 2017 года рекомендовались</w:t>
      </w:r>
      <w:r w:rsidR="00250527" w:rsidRPr="0084757F">
        <w:rPr>
          <w:color w:val="000000"/>
          <w:sz w:val="24"/>
          <w:szCs w:val="23"/>
          <w:shd w:val="clear" w:color="auto" w:fill="FFFFFF"/>
        </w:rPr>
        <w:t xml:space="preserve"> сооружение и ввод в эксплуатацию ряда электросетевых объектов</w:t>
      </w:r>
      <w:r w:rsidR="00B769A9">
        <w:rPr>
          <w:color w:val="000000"/>
          <w:sz w:val="24"/>
          <w:szCs w:val="23"/>
          <w:shd w:val="clear" w:color="auto" w:fill="FFFFFF"/>
        </w:rPr>
        <w:t xml:space="preserve"> </w:t>
      </w:r>
      <w:r w:rsidR="00B769A9" w:rsidRPr="0084757F">
        <w:rPr>
          <w:color w:val="000000"/>
          <w:sz w:val="24"/>
          <w:szCs w:val="23"/>
          <w:shd w:val="clear" w:color="auto" w:fill="FFFFFF"/>
        </w:rPr>
        <w:t>в течение 2012-2017</w:t>
      </w:r>
      <w:r w:rsidR="00B769A9">
        <w:rPr>
          <w:color w:val="000000"/>
          <w:sz w:val="24"/>
          <w:szCs w:val="23"/>
          <w:shd w:val="clear" w:color="auto" w:fill="FFFFFF"/>
        </w:rPr>
        <w:t xml:space="preserve"> годов</w:t>
      </w:r>
      <w:r w:rsidR="00250527" w:rsidRPr="0084757F">
        <w:rPr>
          <w:color w:val="000000"/>
          <w:sz w:val="24"/>
          <w:szCs w:val="23"/>
          <w:shd w:val="clear" w:color="auto" w:fill="FFFFFF"/>
        </w:rPr>
        <w:t>.</w:t>
      </w:r>
    </w:p>
    <w:p w:rsidR="00250527" w:rsidRPr="0084757F" w:rsidRDefault="00250527" w:rsidP="00250527">
      <w:pPr>
        <w:ind w:firstLine="851"/>
        <w:jc w:val="both"/>
        <w:rPr>
          <w:color w:val="000000"/>
          <w:sz w:val="24"/>
          <w:szCs w:val="23"/>
          <w:shd w:val="clear" w:color="auto" w:fill="FFFFFF"/>
        </w:rPr>
      </w:pPr>
      <w:r w:rsidRPr="0084757F">
        <w:rPr>
          <w:color w:val="000000"/>
          <w:sz w:val="24"/>
          <w:szCs w:val="23"/>
          <w:shd w:val="clear" w:color="auto" w:fill="FFFFFF"/>
        </w:rPr>
        <w:t>Целесообразность ввода этих объектов обусловлена необходимостью ликвидации «узких мест» в энергосистеме с целью расширения возможностей технологического присоединения потребителей к электрической сети.</w:t>
      </w:r>
      <w:r w:rsidR="009F0629">
        <w:rPr>
          <w:color w:val="000000"/>
          <w:sz w:val="24"/>
          <w:szCs w:val="23"/>
          <w:shd w:val="clear" w:color="auto" w:fill="FFFFFF"/>
        </w:rPr>
        <w:t xml:space="preserve"> </w:t>
      </w:r>
      <w:r w:rsidRPr="0084757F">
        <w:rPr>
          <w:color w:val="000000"/>
          <w:sz w:val="24"/>
          <w:szCs w:val="23"/>
          <w:shd w:val="clear" w:color="auto" w:fill="FFFFFF"/>
        </w:rPr>
        <w:t>В 2012 году был</w:t>
      </w:r>
      <w:r w:rsidR="00B769A9">
        <w:rPr>
          <w:color w:val="000000"/>
          <w:sz w:val="24"/>
          <w:szCs w:val="23"/>
          <w:shd w:val="clear" w:color="auto" w:fill="FFFFFF"/>
        </w:rPr>
        <w:t>и введены в экслуатацию</w:t>
      </w:r>
      <w:r w:rsidRPr="0084757F">
        <w:rPr>
          <w:color w:val="000000"/>
          <w:sz w:val="24"/>
          <w:szCs w:val="23"/>
          <w:shd w:val="clear" w:color="auto" w:fill="FFFFFF"/>
        </w:rPr>
        <w:t xml:space="preserve"> электросетевы</w:t>
      </w:r>
      <w:r w:rsidR="00B769A9">
        <w:rPr>
          <w:color w:val="000000"/>
          <w:sz w:val="24"/>
          <w:szCs w:val="23"/>
          <w:shd w:val="clear" w:color="auto" w:fill="FFFFFF"/>
        </w:rPr>
        <w:t>е</w:t>
      </w:r>
      <w:r w:rsidRPr="0084757F">
        <w:rPr>
          <w:color w:val="000000"/>
          <w:sz w:val="24"/>
          <w:szCs w:val="23"/>
          <w:shd w:val="clear" w:color="auto" w:fill="FFFFFF"/>
        </w:rPr>
        <w:t xml:space="preserve"> объект</w:t>
      </w:r>
      <w:r w:rsidR="00B769A9">
        <w:rPr>
          <w:color w:val="000000"/>
          <w:sz w:val="24"/>
          <w:szCs w:val="23"/>
          <w:shd w:val="clear" w:color="auto" w:fill="FFFFFF"/>
        </w:rPr>
        <w:t>ы</w:t>
      </w:r>
      <w:r w:rsidRPr="0084757F">
        <w:rPr>
          <w:color w:val="000000"/>
          <w:sz w:val="24"/>
          <w:szCs w:val="23"/>
          <w:shd w:val="clear" w:color="auto" w:fill="FFFFFF"/>
        </w:rPr>
        <w:t>, рекомендованны</w:t>
      </w:r>
      <w:r w:rsidR="00D27780">
        <w:rPr>
          <w:color w:val="000000"/>
          <w:sz w:val="24"/>
          <w:szCs w:val="23"/>
          <w:shd w:val="clear" w:color="auto" w:fill="FFFFFF"/>
        </w:rPr>
        <w:t>е</w:t>
      </w:r>
      <w:r w:rsidRPr="0084757F">
        <w:rPr>
          <w:color w:val="000000"/>
          <w:sz w:val="24"/>
          <w:szCs w:val="23"/>
          <w:shd w:val="clear" w:color="auto" w:fill="FFFFFF"/>
        </w:rPr>
        <w:t xml:space="preserve"> </w:t>
      </w:r>
      <w:r w:rsidR="009F0629">
        <w:rPr>
          <w:color w:val="000000"/>
          <w:sz w:val="24"/>
          <w:szCs w:val="23"/>
          <w:shd w:val="clear" w:color="auto" w:fill="FFFFFF"/>
        </w:rPr>
        <w:t xml:space="preserve">указанными </w:t>
      </w:r>
      <w:r w:rsidRPr="0084757F">
        <w:rPr>
          <w:color w:val="000000"/>
          <w:sz w:val="24"/>
          <w:szCs w:val="23"/>
          <w:shd w:val="clear" w:color="auto" w:fill="FFFFFF"/>
        </w:rPr>
        <w:t>программами перспективного развития</w:t>
      </w:r>
      <w:r w:rsidR="009F0629">
        <w:rPr>
          <w:color w:val="000000"/>
          <w:sz w:val="24"/>
          <w:szCs w:val="23"/>
          <w:shd w:val="clear" w:color="auto" w:fill="FFFFFF"/>
        </w:rPr>
        <w:t xml:space="preserve"> электроэнергетики</w:t>
      </w:r>
      <w:r w:rsidRPr="0084757F">
        <w:rPr>
          <w:color w:val="000000"/>
          <w:sz w:val="24"/>
          <w:szCs w:val="23"/>
          <w:shd w:val="clear" w:color="auto" w:fill="FFFFFF"/>
        </w:rPr>
        <w:t xml:space="preserve"> Республики Карелия. Перечень этих объектов приведен в таблице 4.2.1.</w:t>
      </w:r>
    </w:p>
    <w:p w:rsidR="00875E87" w:rsidRDefault="00250527" w:rsidP="00875E87">
      <w:pPr>
        <w:jc w:val="right"/>
        <w:rPr>
          <w:color w:val="000000"/>
          <w:sz w:val="24"/>
          <w:szCs w:val="23"/>
          <w:shd w:val="clear" w:color="auto" w:fill="FFFFFF"/>
        </w:rPr>
      </w:pPr>
      <w:r>
        <w:rPr>
          <w:color w:val="000000"/>
          <w:sz w:val="24"/>
          <w:szCs w:val="23"/>
          <w:shd w:val="clear" w:color="auto" w:fill="FFFFFF"/>
        </w:rPr>
        <w:br w:type="page"/>
      </w:r>
      <w:r w:rsidRPr="0084757F">
        <w:rPr>
          <w:color w:val="000000"/>
          <w:sz w:val="24"/>
          <w:szCs w:val="23"/>
          <w:shd w:val="clear" w:color="auto" w:fill="FFFFFF"/>
        </w:rPr>
        <w:t>Таблица 4.2.1</w:t>
      </w:r>
    </w:p>
    <w:p w:rsidR="00D27780" w:rsidRDefault="00250527" w:rsidP="00875E87">
      <w:pPr>
        <w:jc w:val="center"/>
        <w:rPr>
          <w:color w:val="000000"/>
          <w:sz w:val="24"/>
          <w:szCs w:val="23"/>
          <w:shd w:val="clear" w:color="auto" w:fill="FFFFFF"/>
        </w:rPr>
      </w:pPr>
      <w:r w:rsidRPr="0084757F">
        <w:rPr>
          <w:color w:val="000000"/>
          <w:sz w:val="24"/>
          <w:szCs w:val="23"/>
          <w:shd w:val="clear" w:color="auto" w:fill="FFFFFF"/>
        </w:rPr>
        <w:t>Перечень электросетевых объектов</w:t>
      </w:r>
      <w:r w:rsidR="00D27780">
        <w:rPr>
          <w:color w:val="000000"/>
          <w:sz w:val="24"/>
          <w:szCs w:val="23"/>
          <w:shd w:val="clear" w:color="auto" w:fill="FFFFFF"/>
        </w:rPr>
        <w:t xml:space="preserve">, завершенных строительством и введенных </w:t>
      </w:r>
    </w:p>
    <w:p w:rsidR="00250527" w:rsidRDefault="00D27780" w:rsidP="00875E87">
      <w:pPr>
        <w:jc w:val="center"/>
        <w:rPr>
          <w:color w:val="000000"/>
          <w:sz w:val="24"/>
          <w:szCs w:val="23"/>
          <w:shd w:val="clear" w:color="auto" w:fill="FFFFFF"/>
        </w:rPr>
      </w:pPr>
      <w:r>
        <w:rPr>
          <w:color w:val="000000"/>
          <w:sz w:val="24"/>
          <w:szCs w:val="23"/>
          <w:shd w:val="clear" w:color="auto" w:fill="FFFFFF"/>
        </w:rPr>
        <w:t>в эксплуатацию</w:t>
      </w:r>
      <w:r w:rsidR="00250527" w:rsidRPr="0084757F">
        <w:rPr>
          <w:color w:val="000000"/>
          <w:sz w:val="24"/>
          <w:szCs w:val="23"/>
          <w:shd w:val="clear" w:color="auto" w:fill="FFFFFF"/>
        </w:rPr>
        <w:t xml:space="preserve"> на территории Республики Карелия</w:t>
      </w:r>
      <w:r>
        <w:rPr>
          <w:color w:val="000000"/>
          <w:sz w:val="24"/>
          <w:szCs w:val="23"/>
          <w:shd w:val="clear" w:color="auto" w:fill="FFFFFF"/>
        </w:rPr>
        <w:t xml:space="preserve"> </w:t>
      </w:r>
    </w:p>
    <w:p w:rsidR="00875E87" w:rsidRPr="0084757F" w:rsidRDefault="00875E87" w:rsidP="00875E87">
      <w:pPr>
        <w:jc w:val="center"/>
        <w:rPr>
          <w:color w:val="000000"/>
          <w:sz w:val="24"/>
          <w:szCs w:val="23"/>
          <w:shd w:val="clear" w:color="auto" w:fill="FFFFFF"/>
        </w:rPr>
      </w:pPr>
    </w:p>
    <w:tbl>
      <w:tblPr>
        <w:tblW w:w="47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222"/>
        <w:gridCol w:w="1973"/>
        <w:gridCol w:w="1674"/>
      </w:tblGrid>
      <w:tr w:rsidR="00875E87" w:rsidRPr="000716A1" w:rsidTr="00CB0E14">
        <w:tc>
          <w:tcPr>
            <w:tcW w:w="375" w:type="pct"/>
            <w:tcBorders>
              <w:top w:val="single" w:sz="4" w:space="0" w:color="auto"/>
              <w:left w:val="single" w:sz="4" w:space="0" w:color="auto"/>
              <w:bottom w:val="single" w:sz="4" w:space="0" w:color="auto"/>
              <w:right w:val="single" w:sz="4" w:space="0" w:color="auto"/>
            </w:tcBorders>
          </w:tcPr>
          <w:p w:rsidR="00875E87" w:rsidRPr="000716A1" w:rsidRDefault="00875E87" w:rsidP="00CB0E14">
            <w:pPr>
              <w:jc w:val="center"/>
              <w:rPr>
                <w:color w:val="000000"/>
                <w:sz w:val="24"/>
                <w:szCs w:val="23"/>
                <w:shd w:val="clear" w:color="auto" w:fill="FFFFFF"/>
              </w:rPr>
            </w:pPr>
            <w:r w:rsidRPr="000716A1">
              <w:rPr>
                <w:color w:val="000000"/>
                <w:sz w:val="24"/>
                <w:szCs w:val="23"/>
                <w:shd w:val="clear" w:color="auto" w:fill="FFFFFF"/>
              </w:rPr>
              <w:t>№ п/п</w:t>
            </w:r>
          </w:p>
        </w:tc>
        <w:tc>
          <w:tcPr>
            <w:tcW w:w="2722" w:type="pct"/>
            <w:tcBorders>
              <w:top w:val="single" w:sz="4" w:space="0" w:color="auto"/>
              <w:left w:val="single" w:sz="4" w:space="0" w:color="auto"/>
              <w:bottom w:val="single" w:sz="4" w:space="0" w:color="auto"/>
              <w:right w:val="single" w:sz="4" w:space="0" w:color="auto"/>
            </w:tcBorders>
          </w:tcPr>
          <w:p w:rsidR="00875E87" w:rsidRPr="000716A1" w:rsidRDefault="00875E87" w:rsidP="00CB0E14">
            <w:pPr>
              <w:jc w:val="center"/>
              <w:rPr>
                <w:color w:val="000000"/>
                <w:sz w:val="24"/>
                <w:szCs w:val="23"/>
                <w:shd w:val="clear" w:color="auto" w:fill="FFFFFF"/>
              </w:rPr>
            </w:pPr>
            <w:r w:rsidRPr="000716A1">
              <w:rPr>
                <w:color w:val="000000"/>
                <w:sz w:val="24"/>
                <w:szCs w:val="23"/>
                <w:shd w:val="clear" w:color="auto" w:fill="FFFFFF"/>
              </w:rPr>
              <w:t>Объект</w:t>
            </w:r>
          </w:p>
        </w:tc>
        <w:tc>
          <w:tcPr>
            <w:tcW w:w="1029" w:type="pct"/>
            <w:tcBorders>
              <w:top w:val="single" w:sz="4" w:space="0" w:color="auto"/>
              <w:left w:val="single" w:sz="4" w:space="0" w:color="auto"/>
              <w:bottom w:val="single" w:sz="4" w:space="0" w:color="auto"/>
              <w:right w:val="single" w:sz="4" w:space="0" w:color="auto"/>
            </w:tcBorders>
          </w:tcPr>
          <w:p w:rsidR="00875E87" w:rsidRPr="000716A1" w:rsidRDefault="00875E87" w:rsidP="00CB0E14">
            <w:pPr>
              <w:jc w:val="center"/>
              <w:rPr>
                <w:color w:val="000000"/>
                <w:sz w:val="24"/>
                <w:szCs w:val="23"/>
                <w:shd w:val="clear" w:color="auto" w:fill="FFFFFF"/>
              </w:rPr>
            </w:pPr>
            <w:r w:rsidRPr="000716A1">
              <w:rPr>
                <w:color w:val="000000"/>
                <w:sz w:val="24"/>
                <w:szCs w:val="23"/>
                <w:shd w:val="clear" w:color="auto" w:fill="FFFFFF"/>
              </w:rPr>
              <w:t>Рекомендуемый срок реализации</w:t>
            </w:r>
            <w:r w:rsidR="00CB0E14">
              <w:rPr>
                <w:color w:val="000000"/>
                <w:sz w:val="24"/>
                <w:szCs w:val="23"/>
                <w:shd w:val="clear" w:color="auto" w:fill="FFFFFF"/>
              </w:rPr>
              <w:t>, год</w:t>
            </w:r>
          </w:p>
        </w:tc>
        <w:tc>
          <w:tcPr>
            <w:tcW w:w="873" w:type="pct"/>
            <w:tcBorders>
              <w:top w:val="single" w:sz="4" w:space="0" w:color="auto"/>
              <w:left w:val="single" w:sz="4" w:space="0" w:color="auto"/>
              <w:bottom w:val="single" w:sz="4" w:space="0" w:color="auto"/>
              <w:right w:val="single" w:sz="4" w:space="0" w:color="auto"/>
            </w:tcBorders>
          </w:tcPr>
          <w:p w:rsidR="00875E87" w:rsidRPr="000716A1" w:rsidRDefault="00875E87" w:rsidP="00CB0E14">
            <w:pPr>
              <w:jc w:val="center"/>
              <w:rPr>
                <w:color w:val="000000"/>
                <w:sz w:val="24"/>
                <w:szCs w:val="23"/>
                <w:shd w:val="clear" w:color="auto" w:fill="FFFFFF"/>
              </w:rPr>
            </w:pPr>
            <w:r w:rsidRPr="000716A1">
              <w:rPr>
                <w:color w:val="000000"/>
                <w:sz w:val="24"/>
                <w:szCs w:val="23"/>
                <w:shd w:val="clear" w:color="auto" w:fill="FFFFFF"/>
              </w:rPr>
              <w:t>Фактическая реализация</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1.</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D27780">
            <w:pPr>
              <w:spacing w:before="60" w:after="60"/>
              <w:rPr>
                <w:color w:val="000000"/>
                <w:sz w:val="24"/>
                <w:szCs w:val="23"/>
                <w:shd w:val="clear" w:color="auto" w:fill="FFFFFF"/>
              </w:rPr>
            </w:pPr>
            <w:r w:rsidRPr="0084757F">
              <w:rPr>
                <w:color w:val="000000"/>
                <w:sz w:val="24"/>
                <w:szCs w:val="23"/>
                <w:shd w:val="clear" w:color="auto" w:fill="FFFFFF"/>
              </w:rPr>
              <w:t xml:space="preserve">ВЛ 35 кВ Великая </w:t>
            </w:r>
            <w:r w:rsidR="00D27780">
              <w:rPr>
                <w:color w:val="000000"/>
                <w:sz w:val="24"/>
                <w:szCs w:val="23"/>
                <w:shd w:val="clear" w:color="auto" w:fill="FFFFFF"/>
              </w:rPr>
              <w:t>Г</w:t>
            </w:r>
            <w:r w:rsidRPr="0084757F">
              <w:rPr>
                <w:color w:val="000000"/>
                <w:sz w:val="24"/>
                <w:szCs w:val="23"/>
                <w:shd w:val="clear" w:color="auto" w:fill="FFFFFF"/>
              </w:rPr>
              <w:t>уба – Жарниково</w:t>
            </w:r>
            <w:r w:rsidR="00D27780">
              <w:rPr>
                <w:color w:val="000000"/>
                <w:sz w:val="24"/>
                <w:szCs w:val="23"/>
                <w:shd w:val="clear" w:color="auto" w:fill="FFFFFF"/>
              </w:rPr>
              <w:t xml:space="preserve"> (строительство)</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2012</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2.</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rPr>
                <w:color w:val="000000"/>
                <w:sz w:val="24"/>
                <w:szCs w:val="23"/>
                <w:shd w:val="clear" w:color="auto" w:fill="FFFFFF"/>
              </w:rPr>
            </w:pPr>
            <w:r w:rsidRPr="0084757F">
              <w:rPr>
                <w:color w:val="000000"/>
                <w:sz w:val="24"/>
                <w:szCs w:val="23"/>
                <w:shd w:val="clear" w:color="auto" w:fill="FFFFFF"/>
              </w:rPr>
              <w:t>ПС 35/10 кВ Жарниково</w:t>
            </w:r>
            <w:r w:rsidR="00D27780">
              <w:rPr>
                <w:color w:val="000000"/>
                <w:sz w:val="24"/>
                <w:szCs w:val="23"/>
                <w:shd w:val="clear" w:color="auto" w:fill="FFFFFF"/>
              </w:rPr>
              <w:t xml:space="preserve"> (строительство)</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2012</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3.</w:t>
            </w:r>
          </w:p>
        </w:tc>
        <w:tc>
          <w:tcPr>
            <w:tcW w:w="2722" w:type="pct"/>
            <w:tcBorders>
              <w:top w:val="single" w:sz="4" w:space="0" w:color="auto"/>
              <w:left w:val="single" w:sz="4" w:space="0" w:color="auto"/>
              <w:bottom w:val="single" w:sz="4" w:space="0" w:color="auto"/>
              <w:right w:val="single" w:sz="4" w:space="0" w:color="auto"/>
            </w:tcBorders>
          </w:tcPr>
          <w:p w:rsidR="00875E87" w:rsidRPr="00D27780" w:rsidRDefault="00875E87" w:rsidP="000716A1">
            <w:pPr>
              <w:spacing w:before="60" w:after="60"/>
              <w:rPr>
                <w:color w:val="000000"/>
                <w:sz w:val="24"/>
                <w:szCs w:val="23"/>
                <w:shd w:val="clear" w:color="auto" w:fill="FFFFFF"/>
              </w:rPr>
            </w:pPr>
            <w:r w:rsidRPr="0084757F">
              <w:rPr>
                <w:color w:val="000000"/>
                <w:sz w:val="24"/>
                <w:szCs w:val="23"/>
                <w:shd w:val="clear" w:color="auto" w:fill="FFFFFF"/>
              </w:rPr>
              <w:t>ПС 110/10 кВ Логмозеро</w:t>
            </w:r>
            <w:r w:rsidR="00CB0E14">
              <w:rPr>
                <w:color w:val="000000"/>
                <w:sz w:val="24"/>
                <w:szCs w:val="23"/>
                <w:shd w:val="clear" w:color="auto" w:fill="FFFFFF"/>
              </w:rPr>
              <w:t xml:space="preserve"> </w:t>
            </w:r>
            <w:r w:rsidR="00D27780">
              <w:rPr>
                <w:color w:val="000000"/>
                <w:sz w:val="24"/>
                <w:szCs w:val="23"/>
                <w:shd w:val="clear" w:color="auto" w:fill="FFFFFF"/>
              </w:rPr>
              <w:t>(строительство)</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2011-2013</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4.</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D27780">
            <w:pPr>
              <w:spacing w:before="60" w:after="60"/>
              <w:rPr>
                <w:color w:val="000000"/>
                <w:sz w:val="24"/>
                <w:szCs w:val="23"/>
                <w:shd w:val="clear" w:color="auto" w:fill="FFFFFF"/>
              </w:rPr>
            </w:pPr>
            <w:r w:rsidRPr="0084757F">
              <w:rPr>
                <w:color w:val="000000"/>
                <w:sz w:val="24"/>
                <w:szCs w:val="23"/>
                <w:shd w:val="clear" w:color="auto" w:fill="FFFFFF"/>
              </w:rPr>
              <w:t>ВЛ 110 кВ Пяозеро – Кестеньга (</w:t>
            </w:r>
            <w:r w:rsidR="00D27780">
              <w:rPr>
                <w:color w:val="000000"/>
                <w:sz w:val="24"/>
                <w:szCs w:val="23"/>
                <w:shd w:val="clear" w:color="auto" w:fill="FFFFFF"/>
              </w:rPr>
              <w:t>р</w:t>
            </w:r>
            <w:r w:rsidR="00D27780" w:rsidRPr="0084757F">
              <w:rPr>
                <w:color w:val="000000"/>
                <w:sz w:val="24"/>
                <w:szCs w:val="23"/>
                <w:shd w:val="clear" w:color="auto" w:fill="FFFFFF"/>
              </w:rPr>
              <w:t>еконструкция</w:t>
            </w:r>
            <w:r w:rsidRPr="0084757F">
              <w:rPr>
                <w:color w:val="000000"/>
                <w:sz w:val="24"/>
                <w:szCs w:val="23"/>
                <w:shd w:val="clear" w:color="auto" w:fill="FFFFFF"/>
              </w:rPr>
              <w:t>)</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2010-2012</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5.</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rPr>
                <w:color w:val="000000"/>
                <w:sz w:val="24"/>
                <w:szCs w:val="23"/>
                <w:shd w:val="clear" w:color="auto" w:fill="FFFFFF"/>
              </w:rPr>
            </w:pPr>
            <w:r w:rsidRPr="0084757F">
              <w:rPr>
                <w:color w:val="000000"/>
                <w:sz w:val="24"/>
                <w:szCs w:val="23"/>
                <w:shd w:val="clear" w:color="auto" w:fill="FFFFFF"/>
              </w:rPr>
              <w:t xml:space="preserve">ВЛ 35 кВ Пудож – Кубово </w:t>
            </w:r>
            <w:r w:rsidR="00D27780" w:rsidRPr="0084757F">
              <w:rPr>
                <w:color w:val="000000"/>
                <w:sz w:val="24"/>
                <w:szCs w:val="23"/>
                <w:shd w:val="clear" w:color="auto" w:fill="FFFFFF"/>
              </w:rPr>
              <w:t>(</w:t>
            </w:r>
            <w:r w:rsidR="00D27780">
              <w:rPr>
                <w:color w:val="000000"/>
                <w:sz w:val="24"/>
                <w:szCs w:val="23"/>
                <w:shd w:val="clear" w:color="auto" w:fill="FFFFFF"/>
              </w:rPr>
              <w:t>р</w:t>
            </w:r>
            <w:r w:rsidR="00D27780" w:rsidRPr="0084757F">
              <w:rPr>
                <w:color w:val="000000"/>
                <w:sz w:val="24"/>
                <w:szCs w:val="23"/>
                <w:shd w:val="clear" w:color="auto" w:fill="FFFFFF"/>
              </w:rPr>
              <w:t>еконструкция)</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2008-2012</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6.</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rPr>
                <w:color w:val="000000"/>
                <w:sz w:val="24"/>
                <w:szCs w:val="23"/>
                <w:shd w:val="clear" w:color="auto" w:fill="FFFFFF"/>
              </w:rPr>
            </w:pPr>
            <w:r w:rsidRPr="0084757F">
              <w:rPr>
                <w:color w:val="000000"/>
                <w:sz w:val="24"/>
                <w:szCs w:val="23"/>
                <w:shd w:val="clear" w:color="auto" w:fill="FFFFFF"/>
              </w:rPr>
              <w:t>ВЛ 35 кВ Кузнечное – Липпола и ПС</w:t>
            </w:r>
            <w:r>
              <w:rPr>
                <w:color w:val="000000"/>
                <w:sz w:val="24"/>
                <w:szCs w:val="23"/>
                <w:shd w:val="clear" w:color="auto" w:fill="FFFFFF"/>
              </w:rPr>
              <w:t> </w:t>
            </w:r>
            <w:r w:rsidRPr="0084757F">
              <w:rPr>
                <w:color w:val="000000"/>
                <w:sz w:val="24"/>
                <w:szCs w:val="23"/>
                <w:shd w:val="clear" w:color="auto" w:fill="FFFFFF"/>
              </w:rPr>
              <w:t xml:space="preserve">35 кВ Липпола </w:t>
            </w:r>
            <w:r w:rsidR="00D27780" w:rsidRPr="0084757F">
              <w:rPr>
                <w:color w:val="000000"/>
                <w:sz w:val="24"/>
                <w:szCs w:val="23"/>
                <w:shd w:val="clear" w:color="auto" w:fill="FFFFFF"/>
              </w:rPr>
              <w:t>(</w:t>
            </w:r>
            <w:r w:rsidR="00D27780">
              <w:rPr>
                <w:color w:val="000000"/>
                <w:sz w:val="24"/>
                <w:szCs w:val="23"/>
                <w:shd w:val="clear" w:color="auto" w:fill="FFFFFF"/>
              </w:rPr>
              <w:t>р</w:t>
            </w:r>
            <w:r w:rsidR="00D27780" w:rsidRPr="0084757F">
              <w:rPr>
                <w:color w:val="000000"/>
                <w:sz w:val="24"/>
                <w:szCs w:val="23"/>
                <w:shd w:val="clear" w:color="auto" w:fill="FFFFFF"/>
              </w:rPr>
              <w:t>еконструкция)</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2012</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r w:rsidR="00875E87" w:rsidRPr="0084757F" w:rsidTr="000716A1">
        <w:tc>
          <w:tcPr>
            <w:tcW w:w="375"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Pr>
                <w:color w:val="000000"/>
                <w:sz w:val="24"/>
                <w:szCs w:val="23"/>
                <w:shd w:val="clear" w:color="auto" w:fill="FFFFFF"/>
              </w:rPr>
              <w:t>7.</w:t>
            </w:r>
          </w:p>
        </w:tc>
        <w:tc>
          <w:tcPr>
            <w:tcW w:w="2722" w:type="pct"/>
            <w:tcBorders>
              <w:top w:val="single" w:sz="4" w:space="0" w:color="auto"/>
              <w:left w:val="single" w:sz="4" w:space="0" w:color="auto"/>
              <w:bottom w:val="single" w:sz="4" w:space="0" w:color="auto"/>
              <w:right w:val="single" w:sz="4" w:space="0" w:color="auto"/>
            </w:tcBorders>
          </w:tcPr>
          <w:p w:rsidR="00875E87" w:rsidRPr="0084757F" w:rsidRDefault="00875E87" w:rsidP="00D27780">
            <w:pPr>
              <w:spacing w:before="60" w:after="60"/>
              <w:rPr>
                <w:color w:val="000000"/>
                <w:sz w:val="24"/>
                <w:szCs w:val="23"/>
                <w:shd w:val="clear" w:color="auto" w:fill="FFFFFF"/>
              </w:rPr>
            </w:pPr>
            <w:r w:rsidRPr="0084757F">
              <w:rPr>
                <w:color w:val="000000"/>
                <w:sz w:val="24"/>
                <w:szCs w:val="23"/>
                <w:shd w:val="clear" w:color="auto" w:fill="FFFFFF"/>
              </w:rPr>
              <w:t xml:space="preserve">ПС 110/35/10 кВ Ледмозеро </w:t>
            </w:r>
            <w:r w:rsidR="00D27780">
              <w:rPr>
                <w:color w:val="000000"/>
                <w:sz w:val="24"/>
                <w:szCs w:val="23"/>
                <w:shd w:val="clear" w:color="auto" w:fill="FFFFFF"/>
              </w:rPr>
              <w:t>(т</w:t>
            </w:r>
            <w:r w:rsidR="00D27780" w:rsidRPr="0084757F">
              <w:rPr>
                <w:color w:val="000000"/>
                <w:sz w:val="24"/>
                <w:szCs w:val="23"/>
                <w:shd w:val="clear" w:color="auto" w:fill="FFFFFF"/>
              </w:rPr>
              <w:t>ехническое перевооружение</w:t>
            </w:r>
            <w:r w:rsidR="00D27780">
              <w:rPr>
                <w:color w:val="000000"/>
                <w:sz w:val="24"/>
                <w:szCs w:val="23"/>
                <w:shd w:val="clear" w:color="auto" w:fill="FFFFFF"/>
              </w:rPr>
              <w:t xml:space="preserve"> </w:t>
            </w:r>
            <w:r w:rsidR="00D27780" w:rsidRPr="0084757F">
              <w:rPr>
                <w:color w:val="000000"/>
                <w:sz w:val="24"/>
                <w:szCs w:val="23"/>
                <w:shd w:val="clear" w:color="auto" w:fill="FFFFFF"/>
              </w:rPr>
              <w:t>с установкой устройств компенсации реактивной мощности</w:t>
            </w:r>
            <w:r w:rsidR="00D27780">
              <w:rPr>
                <w:color w:val="000000"/>
                <w:sz w:val="24"/>
                <w:szCs w:val="23"/>
                <w:shd w:val="clear" w:color="auto" w:fill="FFFFFF"/>
              </w:rPr>
              <w:t>)</w:t>
            </w:r>
          </w:p>
        </w:tc>
        <w:tc>
          <w:tcPr>
            <w:tcW w:w="1029"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2011-2013</w:t>
            </w:r>
          </w:p>
        </w:tc>
        <w:tc>
          <w:tcPr>
            <w:tcW w:w="873" w:type="pct"/>
            <w:tcBorders>
              <w:top w:val="single" w:sz="4" w:space="0" w:color="auto"/>
              <w:left w:val="single" w:sz="4" w:space="0" w:color="auto"/>
              <w:bottom w:val="single" w:sz="4" w:space="0" w:color="auto"/>
              <w:right w:val="single" w:sz="4" w:space="0" w:color="auto"/>
            </w:tcBorders>
          </w:tcPr>
          <w:p w:rsidR="00875E87" w:rsidRPr="0084757F" w:rsidRDefault="00875E87" w:rsidP="000716A1">
            <w:pPr>
              <w:spacing w:before="60" w:after="60"/>
              <w:jc w:val="center"/>
              <w:rPr>
                <w:color w:val="000000"/>
                <w:sz w:val="24"/>
                <w:szCs w:val="23"/>
                <w:shd w:val="clear" w:color="auto" w:fill="FFFFFF"/>
              </w:rPr>
            </w:pPr>
            <w:r w:rsidRPr="0084757F">
              <w:rPr>
                <w:color w:val="000000"/>
                <w:sz w:val="24"/>
                <w:szCs w:val="23"/>
                <w:shd w:val="clear" w:color="auto" w:fill="FFFFFF"/>
              </w:rPr>
              <w:t>выполнено</w:t>
            </w:r>
          </w:p>
        </w:tc>
      </w:tr>
    </w:tbl>
    <w:p w:rsidR="00250527" w:rsidRDefault="00250527" w:rsidP="00250527">
      <w:pPr>
        <w:ind w:firstLine="851"/>
        <w:jc w:val="both"/>
        <w:rPr>
          <w:color w:val="000000"/>
          <w:sz w:val="24"/>
          <w:szCs w:val="23"/>
          <w:shd w:val="clear" w:color="auto" w:fill="FFFFFF"/>
        </w:rPr>
      </w:pPr>
    </w:p>
    <w:p w:rsidR="00250527" w:rsidRDefault="007817D5" w:rsidP="00D27780">
      <w:pPr>
        <w:ind w:firstLine="851"/>
        <w:jc w:val="both"/>
        <w:rPr>
          <w:color w:val="000000"/>
          <w:sz w:val="24"/>
          <w:szCs w:val="23"/>
          <w:shd w:val="clear" w:color="auto" w:fill="FFFFFF"/>
        </w:rPr>
      </w:pPr>
      <w:r>
        <w:rPr>
          <w:color w:val="000000"/>
          <w:sz w:val="24"/>
          <w:szCs w:val="23"/>
          <w:shd w:val="clear" w:color="auto" w:fill="FFFFFF"/>
        </w:rPr>
        <w:t xml:space="preserve">Вместе с тем некоторые объекты электросетевого хозяйства не были сооружены и введены в эксплуатацию. </w:t>
      </w:r>
      <w:r w:rsidR="00250527" w:rsidRPr="0084757F">
        <w:rPr>
          <w:color w:val="000000"/>
          <w:sz w:val="24"/>
          <w:szCs w:val="23"/>
          <w:shd w:val="clear" w:color="auto" w:fill="FFFFFF"/>
        </w:rPr>
        <w:t>Основн</w:t>
      </w:r>
      <w:r w:rsidR="00D27780">
        <w:rPr>
          <w:color w:val="000000"/>
          <w:sz w:val="24"/>
          <w:szCs w:val="23"/>
          <w:shd w:val="clear" w:color="auto" w:fill="FFFFFF"/>
        </w:rPr>
        <w:t>ой</w:t>
      </w:r>
      <w:r w:rsidR="00250527" w:rsidRPr="0084757F">
        <w:rPr>
          <w:color w:val="000000"/>
          <w:sz w:val="24"/>
          <w:szCs w:val="23"/>
          <w:shd w:val="clear" w:color="auto" w:fill="FFFFFF"/>
        </w:rPr>
        <w:t xml:space="preserve"> причин</w:t>
      </w:r>
      <w:r w:rsidR="00D27780">
        <w:rPr>
          <w:color w:val="000000"/>
          <w:sz w:val="24"/>
          <w:szCs w:val="23"/>
          <w:shd w:val="clear" w:color="auto" w:fill="FFFFFF"/>
        </w:rPr>
        <w:t>ой</w:t>
      </w:r>
      <w:r w:rsidR="00250527" w:rsidRPr="0084757F">
        <w:rPr>
          <w:color w:val="000000"/>
          <w:sz w:val="24"/>
          <w:szCs w:val="23"/>
          <w:shd w:val="clear" w:color="auto" w:fill="FFFFFF"/>
        </w:rPr>
        <w:t xml:space="preserve"> невыполнения рекомендаций </w:t>
      </w:r>
      <w:r w:rsidR="00D27780">
        <w:rPr>
          <w:color w:val="000000"/>
          <w:sz w:val="24"/>
          <w:szCs w:val="23"/>
          <w:shd w:val="clear" w:color="auto" w:fill="FFFFFF"/>
        </w:rPr>
        <w:t>с</w:t>
      </w:r>
      <w:r w:rsidR="00250527" w:rsidRPr="0084757F">
        <w:rPr>
          <w:color w:val="000000"/>
          <w:sz w:val="24"/>
          <w:szCs w:val="23"/>
          <w:shd w:val="clear" w:color="auto" w:fill="FFFFFF"/>
        </w:rPr>
        <w:t>хем</w:t>
      </w:r>
      <w:r>
        <w:rPr>
          <w:color w:val="000000"/>
          <w:sz w:val="24"/>
          <w:szCs w:val="23"/>
          <w:shd w:val="clear" w:color="auto" w:fill="FFFFFF"/>
        </w:rPr>
        <w:t xml:space="preserve"> и программ перспективного развития электроэнергетики </w:t>
      </w:r>
      <w:r w:rsidR="00D27780">
        <w:rPr>
          <w:color w:val="000000"/>
          <w:sz w:val="24"/>
          <w:szCs w:val="23"/>
          <w:shd w:val="clear" w:color="auto" w:fill="FFFFFF"/>
        </w:rPr>
        <w:t xml:space="preserve">Республики Карелия </w:t>
      </w:r>
      <w:r w:rsidR="00250527" w:rsidRPr="0084757F">
        <w:rPr>
          <w:color w:val="000000"/>
          <w:sz w:val="24"/>
          <w:szCs w:val="23"/>
          <w:shd w:val="clear" w:color="auto" w:fill="FFFFFF"/>
        </w:rPr>
        <w:t>явля</w:t>
      </w:r>
      <w:r w:rsidR="00D27780">
        <w:rPr>
          <w:color w:val="000000"/>
          <w:sz w:val="24"/>
          <w:szCs w:val="23"/>
          <w:shd w:val="clear" w:color="auto" w:fill="FFFFFF"/>
        </w:rPr>
        <w:t>е</w:t>
      </w:r>
      <w:r w:rsidR="00250527" w:rsidRPr="0084757F">
        <w:rPr>
          <w:color w:val="000000"/>
          <w:sz w:val="24"/>
          <w:szCs w:val="23"/>
          <w:shd w:val="clear" w:color="auto" w:fill="FFFFFF"/>
        </w:rPr>
        <w:t>тся</w:t>
      </w:r>
      <w:r w:rsidR="00D27780">
        <w:rPr>
          <w:color w:val="000000"/>
          <w:sz w:val="24"/>
          <w:szCs w:val="23"/>
          <w:shd w:val="clear" w:color="auto" w:fill="FFFFFF"/>
        </w:rPr>
        <w:t xml:space="preserve"> </w:t>
      </w:r>
      <w:r w:rsidR="000716A1">
        <w:rPr>
          <w:color w:val="000000"/>
          <w:sz w:val="24"/>
          <w:szCs w:val="23"/>
          <w:shd w:val="clear" w:color="auto" w:fill="FFFFFF"/>
        </w:rPr>
        <w:t>и</w:t>
      </w:r>
      <w:r w:rsidR="00250527" w:rsidRPr="0084757F">
        <w:rPr>
          <w:color w:val="000000"/>
          <w:sz w:val="24"/>
          <w:szCs w:val="23"/>
          <w:shd w:val="clear" w:color="auto" w:fill="FFFFFF"/>
        </w:rPr>
        <w:t>зменение (корректировка) объемов финансирования инвестиционных программ электросетевых организаций</w:t>
      </w:r>
      <w:r w:rsidR="00D27780">
        <w:rPr>
          <w:color w:val="000000"/>
          <w:sz w:val="24"/>
          <w:szCs w:val="23"/>
          <w:shd w:val="clear" w:color="auto" w:fill="FFFFFF"/>
        </w:rPr>
        <w:t>.</w:t>
      </w:r>
    </w:p>
    <w:p w:rsidR="00D27780" w:rsidRPr="0084757F" w:rsidRDefault="00D27780" w:rsidP="00D27780">
      <w:pPr>
        <w:ind w:firstLine="851"/>
        <w:jc w:val="both"/>
        <w:rPr>
          <w:color w:val="000000"/>
          <w:sz w:val="24"/>
          <w:szCs w:val="23"/>
          <w:shd w:val="clear" w:color="auto" w:fill="FFFFFF"/>
        </w:rPr>
      </w:pPr>
    </w:p>
    <w:p w:rsidR="00250527" w:rsidRPr="006774E6" w:rsidRDefault="00634A5A" w:rsidP="000716A1">
      <w:pPr>
        <w:pStyle w:val="30"/>
        <w:tabs>
          <w:tab w:val="left" w:pos="1418"/>
          <w:tab w:val="left" w:pos="9922"/>
        </w:tabs>
        <w:spacing w:before="0" w:after="0"/>
        <w:jc w:val="center"/>
        <w:rPr>
          <w:rFonts w:ascii="Times New Roman" w:hAnsi="Times New Roman"/>
        </w:rPr>
      </w:pPr>
      <w:bookmarkStart w:id="38" w:name="_Toc350858113"/>
      <w:bookmarkStart w:id="39" w:name="_Toc354652378"/>
      <w:r>
        <w:rPr>
          <w:rFonts w:ascii="Times New Roman" w:hAnsi="Times New Roman"/>
        </w:rPr>
        <w:t xml:space="preserve">4.3. </w:t>
      </w:r>
      <w:r w:rsidR="00250527" w:rsidRPr="006774E6">
        <w:rPr>
          <w:rFonts w:ascii="Times New Roman" w:hAnsi="Times New Roman"/>
        </w:rPr>
        <w:t xml:space="preserve">Прогноз уровней электропотребления и электрических  нагрузок </w:t>
      </w:r>
      <w:r w:rsidR="00250527" w:rsidRPr="006774E6">
        <w:rPr>
          <w:rFonts w:ascii="Times New Roman" w:hAnsi="Times New Roman"/>
        </w:rPr>
        <w:br/>
        <w:t>на 5-летний период</w:t>
      </w:r>
      <w:bookmarkEnd w:id="38"/>
      <w:bookmarkEnd w:id="39"/>
    </w:p>
    <w:p w:rsidR="00250527" w:rsidRPr="00513F63" w:rsidRDefault="00250527" w:rsidP="00250527">
      <w:pPr>
        <w:rPr>
          <w:sz w:val="16"/>
          <w:szCs w:val="16"/>
        </w:rPr>
      </w:pPr>
    </w:p>
    <w:p w:rsidR="00250527" w:rsidRDefault="00250527" w:rsidP="00250527">
      <w:pPr>
        <w:ind w:firstLine="851"/>
        <w:jc w:val="both"/>
        <w:rPr>
          <w:color w:val="000000"/>
          <w:sz w:val="24"/>
          <w:szCs w:val="23"/>
          <w:shd w:val="clear" w:color="auto" w:fill="FFFFFF"/>
        </w:rPr>
      </w:pPr>
      <w:r w:rsidRPr="00161FE2">
        <w:rPr>
          <w:color w:val="000000"/>
          <w:sz w:val="24"/>
          <w:szCs w:val="23"/>
          <w:shd w:val="clear" w:color="auto" w:fill="FFFFFF"/>
        </w:rPr>
        <w:t>Уровни электропотребления и максимумы нагрузки эне</w:t>
      </w:r>
      <w:r>
        <w:rPr>
          <w:color w:val="000000"/>
          <w:sz w:val="24"/>
          <w:szCs w:val="23"/>
          <w:shd w:val="clear" w:color="auto" w:fill="FFFFFF"/>
        </w:rPr>
        <w:t>ргосистемы Республики Карелия в течение 2014-2018 годов</w:t>
      </w:r>
      <w:r w:rsidRPr="00161FE2">
        <w:rPr>
          <w:color w:val="000000"/>
          <w:sz w:val="24"/>
          <w:szCs w:val="23"/>
          <w:shd w:val="clear" w:color="auto" w:fill="FFFFFF"/>
        </w:rPr>
        <w:t xml:space="preserve"> представлены в таблице 4.3.1.</w:t>
      </w:r>
    </w:p>
    <w:p w:rsidR="00B94091" w:rsidRDefault="00250527" w:rsidP="00B94091">
      <w:pPr>
        <w:spacing w:before="60" w:after="60"/>
        <w:ind w:right="-2"/>
        <w:jc w:val="right"/>
        <w:rPr>
          <w:sz w:val="24"/>
          <w:szCs w:val="24"/>
        </w:rPr>
      </w:pPr>
      <w:r w:rsidRPr="0084757F">
        <w:rPr>
          <w:sz w:val="24"/>
          <w:szCs w:val="24"/>
        </w:rPr>
        <w:t>Таблица 4.3.1</w:t>
      </w:r>
    </w:p>
    <w:p w:rsidR="00B94091" w:rsidRDefault="00250527" w:rsidP="00B94091">
      <w:pPr>
        <w:spacing w:before="60" w:after="60"/>
        <w:ind w:right="-2"/>
        <w:jc w:val="center"/>
        <w:rPr>
          <w:sz w:val="24"/>
          <w:szCs w:val="24"/>
        </w:rPr>
      </w:pPr>
      <w:r w:rsidRPr="0084757F">
        <w:rPr>
          <w:sz w:val="24"/>
          <w:szCs w:val="24"/>
        </w:rPr>
        <w:t>Электропотребление и максимумы нагрузки энергосистемы Респ</w:t>
      </w:r>
      <w:r>
        <w:rPr>
          <w:sz w:val="24"/>
          <w:szCs w:val="24"/>
        </w:rPr>
        <w:t>ублики Карелия</w:t>
      </w:r>
    </w:p>
    <w:p w:rsidR="00250527" w:rsidRDefault="00250527" w:rsidP="00B94091">
      <w:pPr>
        <w:spacing w:before="60" w:after="60"/>
        <w:ind w:right="-2"/>
        <w:jc w:val="center"/>
        <w:rPr>
          <w:sz w:val="24"/>
          <w:szCs w:val="24"/>
        </w:rPr>
      </w:pPr>
      <w:r>
        <w:rPr>
          <w:sz w:val="24"/>
          <w:szCs w:val="24"/>
        </w:rPr>
        <w:t>на 2014-2018 годы</w:t>
      </w:r>
    </w:p>
    <w:tbl>
      <w:tblPr>
        <w:tblW w:w="10133" w:type="dxa"/>
        <w:tblInd w:w="108" w:type="dxa"/>
        <w:tblLook w:val="00A0"/>
      </w:tblPr>
      <w:tblGrid>
        <w:gridCol w:w="720"/>
        <w:gridCol w:w="3420"/>
        <w:gridCol w:w="1020"/>
        <w:gridCol w:w="992"/>
        <w:gridCol w:w="993"/>
        <w:gridCol w:w="992"/>
        <w:gridCol w:w="992"/>
        <w:gridCol w:w="1004"/>
      </w:tblGrid>
      <w:tr w:rsidR="00B94091" w:rsidRPr="00A16A90" w:rsidTr="000716A1">
        <w:trPr>
          <w:trHeight w:val="1341"/>
        </w:trPr>
        <w:tc>
          <w:tcPr>
            <w:tcW w:w="720" w:type="dxa"/>
            <w:tcBorders>
              <w:top w:val="single" w:sz="4" w:space="0" w:color="auto"/>
              <w:left w:val="single" w:sz="4" w:space="0" w:color="auto"/>
              <w:bottom w:val="single" w:sz="4" w:space="0" w:color="auto"/>
              <w:right w:val="single" w:sz="4" w:space="0" w:color="auto"/>
            </w:tcBorders>
          </w:tcPr>
          <w:p w:rsidR="00B94091" w:rsidRPr="000716A1" w:rsidRDefault="00B94091" w:rsidP="00B45BB8">
            <w:pPr>
              <w:widowControl w:val="0"/>
              <w:spacing w:beforeLines="40" w:afterLines="40"/>
              <w:jc w:val="center"/>
              <w:rPr>
                <w:sz w:val="22"/>
                <w:szCs w:val="22"/>
              </w:rPr>
            </w:pPr>
            <w:r w:rsidRPr="000716A1">
              <w:rPr>
                <w:sz w:val="22"/>
                <w:szCs w:val="22"/>
              </w:rPr>
              <w:t>№ п/п</w:t>
            </w:r>
          </w:p>
        </w:tc>
        <w:tc>
          <w:tcPr>
            <w:tcW w:w="3420" w:type="dxa"/>
            <w:tcBorders>
              <w:top w:val="single" w:sz="4" w:space="0" w:color="auto"/>
              <w:left w:val="single" w:sz="4" w:space="0" w:color="auto"/>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Показатель</w:t>
            </w:r>
          </w:p>
        </w:tc>
        <w:tc>
          <w:tcPr>
            <w:tcW w:w="1020" w:type="dxa"/>
            <w:tcBorders>
              <w:top w:val="single" w:sz="4" w:space="0" w:color="auto"/>
              <w:left w:val="nil"/>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2014 год</w:t>
            </w:r>
          </w:p>
        </w:tc>
        <w:tc>
          <w:tcPr>
            <w:tcW w:w="992" w:type="dxa"/>
            <w:tcBorders>
              <w:top w:val="single" w:sz="4" w:space="0" w:color="auto"/>
              <w:left w:val="nil"/>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2015 год</w:t>
            </w:r>
          </w:p>
        </w:tc>
        <w:tc>
          <w:tcPr>
            <w:tcW w:w="993" w:type="dxa"/>
            <w:tcBorders>
              <w:top w:val="single" w:sz="4" w:space="0" w:color="auto"/>
              <w:left w:val="nil"/>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2016 год</w:t>
            </w:r>
          </w:p>
        </w:tc>
        <w:tc>
          <w:tcPr>
            <w:tcW w:w="992" w:type="dxa"/>
            <w:tcBorders>
              <w:top w:val="single" w:sz="4" w:space="0" w:color="auto"/>
              <w:left w:val="nil"/>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2017 год</w:t>
            </w:r>
          </w:p>
        </w:tc>
        <w:tc>
          <w:tcPr>
            <w:tcW w:w="992" w:type="dxa"/>
            <w:tcBorders>
              <w:top w:val="single" w:sz="4" w:space="0" w:color="auto"/>
              <w:left w:val="nil"/>
              <w:bottom w:val="single" w:sz="4" w:space="0" w:color="auto"/>
              <w:right w:val="single" w:sz="4" w:space="0" w:color="auto"/>
            </w:tcBorders>
            <w:noWrap/>
          </w:tcPr>
          <w:p w:rsidR="00B94091" w:rsidRPr="000716A1" w:rsidRDefault="00B94091" w:rsidP="00B45BB8">
            <w:pPr>
              <w:widowControl w:val="0"/>
              <w:spacing w:beforeLines="40" w:afterLines="40"/>
              <w:jc w:val="center"/>
              <w:rPr>
                <w:sz w:val="22"/>
                <w:szCs w:val="22"/>
              </w:rPr>
            </w:pPr>
            <w:r w:rsidRPr="000716A1">
              <w:rPr>
                <w:sz w:val="22"/>
                <w:szCs w:val="22"/>
              </w:rPr>
              <w:t>2018 год</w:t>
            </w:r>
          </w:p>
        </w:tc>
        <w:tc>
          <w:tcPr>
            <w:tcW w:w="1004" w:type="dxa"/>
            <w:tcBorders>
              <w:top w:val="single" w:sz="4" w:space="0" w:color="auto"/>
              <w:left w:val="nil"/>
              <w:bottom w:val="single" w:sz="4" w:space="0" w:color="auto"/>
              <w:right w:val="single" w:sz="4" w:space="0" w:color="auto"/>
            </w:tcBorders>
          </w:tcPr>
          <w:p w:rsidR="00B94091" w:rsidRPr="000716A1" w:rsidRDefault="00B94091" w:rsidP="00B45BB8">
            <w:pPr>
              <w:widowControl w:val="0"/>
              <w:spacing w:beforeLines="40" w:afterLines="40"/>
              <w:jc w:val="center"/>
              <w:rPr>
                <w:sz w:val="22"/>
                <w:szCs w:val="22"/>
              </w:rPr>
            </w:pPr>
            <w:r w:rsidRPr="000716A1">
              <w:rPr>
                <w:sz w:val="22"/>
                <w:szCs w:val="22"/>
              </w:rPr>
              <w:t>Средне-годовой темп при-роста, %</w:t>
            </w:r>
          </w:p>
        </w:tc>
      </w:tr>
      <w:tr w:rsidR="00D27780" w:rsidRPr="00A16A90" w:rsidTr="00D27780">
        <w:trPr>
          <w:trHeight w:val="227"/>
        </w:trPr>
        <w:tc>
          <w:tcPr>
            <w:tcW w:w="720" w:type="dxa"/>
            <w:tcBorders>
              <w:top w:val="nil"/>
              <w:left w:val="single" w:sz="4" w:space="0" w:color="auto"/>
              <w:bottom w:val="single" w:sz="4" w:space="0" w:color="auto"/>
              <w:right w:val="single" w:sz="4" w:space="0" w:color="auto"/>
            </w:tcBorders>
          </w:tcPr>
          <w:p w:rsidR="00D27780" w:rsidRPr="000716A1" w:rsidRDefault="00D27780" w:rsidP="00D27780">
            <w:pPr>
              <w:widowControl w:val="0"/>
              <w:jc w:val="center"/>
              <w:rPr>
                <w:sz w:val="22"/>
                <w:szCs w:val="22"/>
              </w:rPr>
            </w:pPr>
            <w:r>
              <w:rPr>
                <w:sz w:val="22"/>
                <w:szCs w:val="22"/>
              </w:rPr>
              <w:t>1</w:t>
            </w:r>
          </w:p>
        </w:tc>
        <w:tc>
          <w:tcPr>
            <w:tcW w:w="3420" w:type="dxa"/>
            <w:tcBorders>
              <w:top w:val="nil"/>
              <w:left w:val="single" w:sz="4" w:space="0" w:color="auto"/>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2</w:t>
            </w:r>
          </w:p>
        </w:tc>
        <w:tc>
          <w:tcPr>
            <w:tcW w:w="1020"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3</w:t>
            </w:r>
          </w:p>
        </w:tc>
        <w:tc>
          <w:tcPr>
            <w:tcW w:w="992"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4</w:t>
            </w:r>
          </w:p>
        </w:tc>
        <w:tc>
          <w:tcPr>
            <w:tcW w:w="993"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5</w:t>
            </w:r>
          </w:p>
        </w:tc>
        <w:tc>
          <w:tcPr>
            <w:tcW w:w="992"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6</w:t>
            </w:r>
          </w:p>
        </w:tc>
        <w:tc>
          <w:tcPr>
            <w:tcW w:w="992"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7</w:t>
            </w:r>
          </w:p>
        </w:tc>
        <w:tc>
          <w:tcPr>
            <w:tcW w:w="1004" w:type="dxa"/>
            <w:tcBorders>
              <w:top w:val="nil"/>
              <w:left w:val="nil"/>
              <w:bottom w:val="single" w:sz="4" w:space="0" w:color="auto"/>
              <w:right w:val="single" w:sz="4" w:space="0" w:color="auto"/>
            </w:tcBorders>
            <w:noWrap/>
          </w:tcPr>
          <w:p w:rsidR="00D27780" w:rsidRPr="000716A1" w:rsidRDefault="00D27780" w:rsidP="00D27780">
            <w:pPr>
              <w:widowControl w:val="0"/>
              <w:jc w:val="center"/>
              <w:rPr>
                <w:sz w:val="22"/>
                <w:szCs w:val="22"/>
              </w:rPr>
            </w:pPr>
            <w:r>
              <w:rPr>
                <w:sz w:val="22"/>
                <w:szCs w:val="22"/>
              </w:rPr>
              <w:t>8</w:t>
            </w:r>
          </w:p>
        </w:tc>
      </w:tr>
      <w:tr w:rsidR="00B94091" w:rsidRPr="00A16A90" w:rsidTr="000716A1">
        <w:trPr>
          <w:trHeight w:val="227"/>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1.</w:t>
            </w:r>
          </w:p>
        </w:tc>
        <w:tc>
          <w:tcPr>
            <w:tcW w:w="3420" w:type="dxa"/>
            <w:tcBorders>
              <w:top w:val="nil"/>
              <w:left w:val="single" w:sz="4" w:space="0" w:color="auto"/>
              <w:bottom w:val="single" w:sz="4" w:space="0" w:color="auto"/>
              <w:right w:val="single" w:sz="4" w:space="0" w:color="auto"/>
            </w:tcBorders>
            <w:noWrap/>
          </w:tcPr>
          <w:p w:rsidR="00B94091" w:rsidRPr="000716A1" w:rsidRDefault="00B94091" w:rsidP="00D27780">
            <w:pPr>
              <w:widowControl w:val="0"/>
              <w:rPr>
                <w:sz w:val="22"/>
                <w:szCs w:val="22"/>
              </w:rPr>
            </w:pPr>
            <w:r w:rsidRPr="000716A1">
              <w:rPr>
                <w:sz w:val="22"/>
                <w:szCs w:val="22"/>
              </w:rPr>
              <w:t>Электропотребление, млрд.кВтч</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8,949</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9,025</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9,082</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9,141</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9,204</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0,7</w:t>
            </w:r>
          </w:p>
        </w:tc>
      </w:tr>
      <w:tr w:rsidR="00B94091" w:rsidRPr="00A16A90" w:rsidTr="000716A1">
        <w:trPr>
          <w:trHeight w:val="231"/>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p>
        </w:tc>
        <w:tc>
          <w:tcPr>
            <w:tcW w:w="3420" w:type="dxa"/>
            <w:tcBorders>
              <w:top w:val="nil"/>
              <w:left w:val="single" w:sz="4" w:space="0" w:color="auto"/>
              <w:bottom w:val="single" w:sz="4" w:space="0" w:color="auto"/>
              <w:right w:val="single" w:sz="4" w:space="0" w:color="auto"/>
            </w:tcBorders>
            <w:noWrap/>
          </w:tcPr>
          <w:p w:rsidR="00B94091" w:rsidRPr="000716A1" w:rsidRDefault="00D27780" w:rsidP="00D27780">
            <w:pPr>
              <w:widowControl w:val="0"/>
              <w:rPr>
                <w:sz w:val="22"/>
                <w:szCs w:val="22"/>
              </w:rPr>
            </w:pPr>
            <w:r>
              <w:rPr>
                <w:sz w:val="22"/>
                <w:szCs w:val="22"/>
              </w:rPr>
              <w:t>Г</w:t>
            </w:r>
            <w:r w:rsidR="00B94091" w:rsidRPr="000716A1">
              <w:rPr>
                <w:sz w:val="22"/>
                <w:szCs w:val="22"/>
              </w:rPr>
              <w:t>одовой темп прироста, %</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0,8</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0,7</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r w:rsidR="00B94091" w:rsidRPr="00A16A90" w:rsidTr="000716A1">
        <w:trPr>
          <w:trHeight w:val="204"/>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2.</w:t>
            </w:r>
          </w:p>
        </w:tc>
        <w:tc>
          <w:tcPr>
            <w:tcW w:w="3420" w:type="dxa"/>
            <w:tcBorders>
              <w:top w:val="nil"/>
              <w:left w:val="single" w:sz="4" w:space="0" w:color="auto"/>
              <w:bottom w:val="single" w:sz="4" w:space="0" w:color="auto"/>
              <w:right w:val="single" w:sz="4" w:space="0" w:color="auto"/>
            </w:tcBorders>
            <w:noWrap/>
          </w:tcPr>
          <w:p w:rsidR="00B94091" w:rsidRPr="000716A1" w:rsidRDefault="00B94091" w:rsidP="00D27780">
            <w:pPr>
              <w:widowControl w:val="0"/>
              <w:rPr>
                <w:sz w:val="22"/>
                <w:szCs w:val="22"/>
              </w:rPr>
            </w:pPr>
            <w:r w:rsidRPr="000716A1">
              <w:rPr>
                <w:sz w:val="22"/>
                <w:szCs w:val="22"/>
              </w:rPr>
              <w:t>Собственный максимум нагрузки, МВт</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1364</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1372</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1380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1389</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1398</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r>
      <w:tr w:rsidR="00B94091" w:rsidRPr="00A16A90" w:rsidTr="000716A1">
        <w:trPr>
          <w:trHeight w:val="229"/>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p>
        </w:tc>
        <w:tc>
          <w:tcPr>
            <w:tcW w:w="3420" w:type="dxa"/>
            <w:tcBorders>
              <w:top w:val="nil"/>
              <w:left w:val="single" w:sz="4" w:space="0" w:color="auto"/>
              <w:bottom w:val="single" w:sz="4" w:space="0" w:color="auto"/>
              <w:right w:val="single" w:sz="4" w:space="0" w:color="auto"/>
            </w:tcBorders>
            <w:noWrap/>
          </w:tcPr>
          <w:p w:rsidR="00B94091" w:rsidRPr="000716A1" w:rsidRDefault="00D27780" w:rsidP="00D27780">
            <w:pPr>
              <w:widowControl w:val="0"/>
              <w:rPr>
                <w:sz w:val="22"/>
                <w:szCs w:val="22"/>
              </w:rPr>
            </w:pPr>
            <w:r>
              <w:rPr>
                <w:sz w:val="22"/>
                <w:szCs w:val="22"/>
              </w:rPr>
              <w:t>Г</w:t>
            </w:r>
            <w:r w:rsidR="00B94091" w:rsidRPr="000716A1">
              <w:rPr>
                <w:sz w:val="22"/>
                <w:szCs w:val="22"/>
              </w:rPr>
              <w:t>одовой темп прироста, %</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0,7</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r w:rsidR="00B94091" w:rsidRPr="00A16A90" w:rsidTr="000716A1">
        <w:trPr>
          <w:trHeight w:val="381"/>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3.</w:t>
            </w:r>
          </w:p>
        </w:tc>
        <w:tc>
          <w:tcPr>
            <w:tcW w:w="3420" w:type="dxa"/>
            <w:tcBorders>
              <w:top w:val="nil"/>
              <w:left w:val="single" w:sz="4" w:space="0" w:color="auto"/>
              <w:bottom w:val="single" w:sz="4" w:space="0" w:color="auto"/>
              <w:right w:val="single" w:sz="4" w:space="0" w:color="auto"/>
            </w:tcBorders>
          </w:tcPr>
          <w:p w:rsidR="00B94091" w:rsidRPr="000716A1" w:rsidRDefault="00B94091" w:rsidP="00D27780">
            <w:pPr>
              <w:widowControl w:val="0"/>
              <w:rPr>
                <w:sz w:val="22"/>
                <w:szCs w:val="22"/>
              </w:rPr>
            </w:pPr>
            <w:r w:rsidRPr="000716A1">
              <w:rPr>
                <w:sz w:val="22"/>
                <w:szCs w:val="22"/>
              </w:rPr>
              <w:t>Число часов использования собственного максимума нагрузки, час</w:t>
            </w:r>
            <w:r w:rsidR="00D27780">
              <w:rPr>
                <w:sz w:val="22"/>
                <w:szCs w:val="22"/>
              </w:rPr>
              <w:t>ов</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6560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6580</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6580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6580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6580</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r w:rsidR="00B94091" w:rsidRPr="00A16A90" w:rsidTr="00D27780">
        <w:trPr>
          <w:trHeight w:val="250"/>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4.</w:t>
            </w:r>
          </w:p>
        </w:tc>
        <w:tc>
          <w:tcPr>
            <w:tcW w:w="3420" w:type="dxa"/>
            <w:tcBorders>
              <w:top w:val="nil"/>
              <w:left w:val="single" w:sz="4" w:space="0" w:color="auto"/>
              <w:bottom w:val="single" w:sz="4" w:space="0" w:color="auto"/>
              <w:right w:val="single" w:sz="4" w:space="0" w:color="auto"/>
            </w:tcBorders>
            <w:noWrap/>
          </w:tcPr>
          <w:p w:rsidR="00B94091" w:rsidRPr="000716A1" w:rsidRDefault="00B94091" w:rsidP="00D27780">
            <w:pPr>
              <w:widowControl w:val="0"/>
              <w:rPr>
                <w:sz w:val="22"/>
                <w:szCs w:val="22"/>
              </w:rPr>
            </w:pPr>
            <w:r w:rsidRPr="000716A1">
              <w:rPr>
                <w:sz w:val="22"/>
                <w:szCs w:val="22"/>
              </w:rPr>
              <w:t>Совмещенный максимум нагрузки, МВт</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1330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1338</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1346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1354</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1363</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r>
      <w:tr w:rsidR="00D27780" w:rsidRPr="00A16A90" w:rsidTr="00D27780">
        <w:trPr>
          <w:trHeight w:val="227"/>
        </w:trPr>
        <w:tc>
          <w:tcPr>
            <w:tcW w:w="720" w:type="dxa"/>
            <w:tcBorders>
              <w:top w:val="single" w:sz="4" w:space="0" w:color="auto"/>
              <w:left w:val="single" w:sz="4" w:space="0" w:color="auto"/>
              <w:bottom w:val="single" w:sz="4" w:space="0" w:color="auto"/>
              <w:right w:val="single" w:sz="4" w:space="0" w:color="auto"/>
            </w:tcBorders>
          </w:tcPr>
          <w:p w:rsidR="00D27780" w:rsidRPr="000716A1" w:rsidRDefault="00D27780" w:rsidP="00F85FAE">
            <w:pPr>
              <w:widowControl w:val="0"/>
              <w:jc w:val="center"/>
              <w:rPr>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2</w:t>
            </w:r>
          </w:p>
        </w:tc>
        <w:tc>
          <w:tcPr>
            <w:tcW w:w="1020"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4</w:t>
            </w:r>
          </w:p>
        </w:tc>
        <w:tc>
          <w:tcPr>
            <w:tcW w:w="993"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5</w:t>
            </w:r>
          </w:p>
        </w:tc>
        <w:tc>
          <w:tcPr>
            <w:tcW w:w="992"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7</w:t>
            </w:r>
          </w:p>
        </w:tc>
        <w:tc>
          <w:tcPr>
            <w:tcW w:w="1004" w:type="dxa"/>
            <w:tcBorders>
              <w:top w:val="single" w:sz="4" w:space="0" w:color="auto"/>
              <w:left w:val="nil"/>
              <w:bottom w:val="single" w:sz="4" w:space="0" w:color="auto"/>
              <w:right w:val="single" w:sz="4" w:space="0" w:color="auto"/>
            </w:tcBorders>
            <w:noWrap/>
          </w:tcPr>
          <w:p w:rsidR="00D27780" w:rsidRPr="000716A1" w:rsidRDefault="00D27780" w:rsidP="00F85FAE">
            <w:pPr>
              <w:widowControl w:val="0"/>
              <w:jc w:val="center"/>
              <w:rPr>
                <w:sz w:val="22"/>
                <w:szCs w:val="22"/>
              </w:rPr>
            </w:pPr>
            <w:r>
              <w:rPr>
                <w:sz w:val="22"/>
                <w:szCs w:val="22"/>
              </w:rPr>
              <w:t>8</w:t>
            </w:r>
          </w:p>
        </w:tc>
      </w:tr>
      <w:tr w:rsidR="00B94091" w:rsidRPr="00A16A90" w:rsidTr="000716A1">
        <w:trPr>
          <w:trHeight w:val="253"/>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p>
        </w:tc>
        <w:tc>
          <w:tcPr>
            <w:tcW w:w="3420" w:type="dxa"/>
            <w:tcBorders>
              <w:top w:val="nil"/>
              <w:left w:val="single" w:sz="4" w:space="0" w:color="auto"/>
              <w:bottom w:val="single" w:sz="4" w:space="0" w:color="auto"/>
              <w:right w:val="single" w:sz="4" w:space="0" w:color="auto"/>
            </w:tcBorders>
            <w:noWrap/>
          </w:tcPr>
          <w:p w:rsidR="00B94091" w:rsidRPr="000716A1" w:rsidRDefault="00D27780" w:rsidP="00D27780">
            <w:pPr>
              <w:widowControl w:val="0"/>
              <w:rPr>
                <w:sz w:val="22"/>
                <w:szCs w:val="22"/>
              </w:rPr>
            </w:pPr>
            <w:r>
              <w:rPr>
                <w:sz w:val="22"/>
                <w:szCs w:val="22"/>
              </w:rPr>
              <w:t>Г</w:t>
            </w:r>
            <w:r w:rsidR="00B94091" w:rsidRPr="000716A1">
              <w:rPr>
                <w:sz w:val="22"/>
                <w:szCs w:val="22"/>
              </w:rPr>
              <w:t>одовой темп прироста, %</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0,6</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0,7</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r w:rsidR="00B94091" w:rsidRPr="00A16A90" w:rsidTr="000716A1">
        <w:trPr>
          <w:trHeight w:val="441"/>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5.</w:t>
            </w:r>
          </w:p>
        </w:tc>
        <w:tc>
          <w:tcPr>
            <w:tcW w:w="3420" w:type="dxa"/>
            <w:tcBorders>
              <w:top w:val="nil"/>
              <w:left w:val="single" w:sz="4" w:space="0" w:color="auto"/>
              <w:bottom w:val="single" w:sz="4" w:space="0" w:color="auto"/>
              <w:right w:val="single" w:sz="4" w:space="0" w:color="auto"/>
            </w:tcBorders>
          </w:tcPr>
          <w:p w:rsidR="00B94091" w:rsidRPr="000716A1" w:rsidRDefault="00B94091" w:rsidP="00D27780">
            <w:pPr>
              <w:widowControl w:val="0"/>
              <w:rPr>
                <w:sz w:val="22"/>
                <w:szCs w:val="22"/>
              </w:rPr>
            </w:pPr>
            <w:r w:rsidRPr="000716A1">
              <w:rPr>
                <w:sz w:val="22"/>
                <w:szCs w:val="22"/>
              </w:rPr>
              <w:t>Число часов использования совмещенного максимума нагрузки, час</w:t>
            </w:r>
            <w:r w:rsidR="00D27780">
              <w:rPr>
                <w:sz w:val="22"/>
                <w:szCs w:val="22"/>
              </w:rPr>
              <w:t>ов</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6730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6745</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6750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6750</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6750</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r w:rsidR="00B94091" w:rsidRPr="00A16A90" w:rsidTr="000716A1">
        <w:trPr>
          <w:trHeight w:val="113"/>
        </w:trPr>
        <w:tc>
          <w:tcPr>
            <w:tcW w:w="720" w:type="dxa"/>
            <w:tcBorders>
              <w:top w:val="nil"/>
              <w:left w:val="single" w:sz="4" w:space="0" w:color="auto"/>
              <w:bottom w:val="single" w:sz="4" w:space="0" w:color="auto"/>
              <w:right w:val="single" w:sz="4" w:space="0" w:color="auto"/>
            </w:tcBorders>
          </w:tcPr>
          <w:p w:rsidR="00B94091" w:rsidRPr="000716A1" w:rsidRDefault="00B94091" w:rsidP="00D27780">
            <w:pPr>
              <w:widowControl w:val="0"/>
              <w:jc w:val="center"/>
              <w:rPr>
                <w:sz w:val="22"/>
                <w:szCs w:val="22"/>
              </w:rPr>
            </w:pPr>
            <w:r w:rsidRPr="000716A1">
              <w:rPr>
                <w:sz w:val="22"/>
                <w:szCs w:val="22"/>
              </w:rPr>
              <w:t>6.</w:t>
            </w:r>
          </w:p>
        </w:tc>
        <w:tc>
          <w:tcPr>
            <w:tcW w:w="3420" w:type="dxa"/>
            <w:tcBorders>
              <w:top w:val="nil"/>
              <w:left w:val="single" w:sz="4" w:space="0" w:color="auto"/>
              <w:bottom w:val="single" w:sz="4" w:space="0" w:color="auto"/>
              <w:right w:val="single" w:sz="4" w:space="0" w:color="auto"/>
            </w:tcBorders>
          </w:tcPr>
          <w:p w:rsidR="00B94091" w:rsidRPr="000716A1" w:rsidRDefault="00B94091" w:rsidP="00D27780">
            <w:pPr>
              <w:widowControl w:val="0"/>
              <w:rPr>
                <w:sz w:val="22"/>
                <w:szCs w:val="22"/>
              </w:rPr>
            </w:pPr>
            <w:r w:rsidRPr="000716A1">
              <w:rPr>
                <w:sz w:val="22"/>
                <w:szCs w:val="22"/>
              </w:rPr>
              <w:t>Коэффициент совмещения</w:t>
            </w:r>
          </w:p>
        </w:tc>
        <w:tc>
          <w:tcPr>
            <w:tcW w:w="1020"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0,975</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0,975</w:t>
            </w:r>
          </w:p>
        </w:tc>
        <w:tc>
          <w:tcPr>
            <w:tcW w:w="993"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0,975</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0,975</w:t>
            </w:r>
          </w:p>
        </w:tc>
        <w:tc>
          <w:tcPr>
            <w:tcW w:w="992"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0,975</w:t>
            </w:r>
          </w:p>
        </w:tc>
        <w:tc>
          <w:tcPr>
            <w:tcW w:w="1004" w:type="dxa"/>
            <w:tcBorders>
              <w:top w:val="nil"/>
              <w:left w:val="nil"/>
              <w:bottom w:val="single" w:sz="4" w:space="0" w:color="auto"/>
              <w:right w:val="single" w:sz="4" w:space="0" w:color="auto"/>
            </w:tcBorders>
            <w:noWrap/>
          </w:tcPr>
          <w:p w:rsidR="00B94091" w:rsidRPr="000716A1" w:rsidRDefault="00B94091" w:rsidP="00D27780">
            <w:pPr>
              <w:widowControl w:val="0"/>
              <w:jc w:val="center"/>
              <w:rPr>
                <w:sz w:val="22"/>
                <w:szCs w:val="22"/>
              </w:rPr>
            </w:pPr>
            <w:r w:rsidRPr="000716A1">
              <w:rPr>
                <w:sz w:val="22"/>
                <w:szCs w:val="22"/>
              </w:rPr>
              <w:t>–</w:t>
            </w:r>
          </w:p>
        </w:tc>
      </w:tr>
    </w:tbl>
    <w:p w:rsidR="00250527" w:rsidRPr="00A16A90" w:rsidRDefault="00250527" w:rsidP="00250527">
      <w:pPr>
        <w:widowControl w:val="0"/>
        <w:jc w:val="center"/>
        <w:rPr>
          <w:sz w:val="22"/>
          <w:szCs w:val="22"/>
        </w:rPr>
      </w:pPr>
    </w:p>
    <w:p w:rsidR="00250527" w:rsidRPr="0084757F" w:rsidRDefault="00250527" w:rsidP="00250527">
      <w:pPr>
        <w:autoSpaceDE w:val="0"/>
        <w:autoSpaceDN w:val="0"/>
        <w:adjustRightInd w:val="0"/>
        <w:ind w:firstLine="851"/>
        <w:jc w:val="both"/>
        <w:rPr>
          <w:sz w:val="24"/>
          <w:szCs w:val="24"/>
        </w:rPr>
      </w:pPr>
      <w:r w:rsidRPr="0084757F">
        <w:rPr>
          <w:sz w:val="24"/>
          <w:szCs w:val="24"/>
        </w:rPr>
        <w:t>Как следует из вышепривед</w:t>
      </w:r>
      <w:r w:rsidR="00885AE3">
        <w:rPr>
          <w:sz w:val="24"/>
          <w:szCs w:val="24"/>
        </w:rPr>
        <w:t>е</w:t>
      </w:r>
      <w:r w:rsidRPr="0084757F">
        <w:rPr>
          <w:sz w:val="24"/>
          <w:szCs w:val="24"/>
        </w:rPr>
        <w:t>нной таблицы, рост электропотребления энергосистемы Республики</w:t>
      </w:r>
      <w:r>
        <w:rPr>
          <w:sz w:val="24"/>
          <w:szCs w:val="24"/>
        </w:rPr>
        <w:t xml:space="preserve"> Карелия в перспективе до 2018 года</w:t>
      </w:r>
      <w:r w:rsidRPr="0084757F">
        <w:rPr>
          <w:sz w:val="24"/>
          <w:szCs w:val="24"/>
        </w:rPr>
        <w:t xml:space="preserve"> ожидается с невысоким среднегодовым темпом роста – 0,7%. Прогноз сформирован на основе планов и программ социально-экономического развития региона, действующих заявок и договоров на технологическое присоединение, а также инвестиционных программ крупных потребителей энергоресурсов.</w:t>
      </w:r>
    </w:p>
    <w:p w:rsidR="00B94091" w:rsidRDefault="00250527" w:rsidP="00B94091">
      <w:pPr>
        <w:autoSpaceDE w:val="0"/>
        <w:autoSpaceDN w:val="0"/>
        <w:adjustRightInd w:val="0"/>
        <w:ind w:firstLine="851"/>
        <w:jc w:val="both"/>
        <w:rPr>
          <w:sz w:val="24"/>
          <w:szCs w:val="24"/>
        </w:rPr>
      </w:pPr>
      <w:r w:rsidRPr="0084757F">
        <w:rPr>
          <w:sz w:val="24"/>
          <w:szCs w:val="24"/>
        </w:rPr>
        <w:t>Собственный максимум нагрузки энергосистемы Республики Карелия в</w:t>
      </w:r>
      <w:r>
        <w:rPr>
          <w:sz w:val="24"/>
          <w:szCs w:val="24"/>
        </w:rPr>
        <w:t>  </w:t>
      </w:r>
      <w:r w:rsidRPr="0084757F">
        <w:rPr>
          <w:sz w:val="24"/>
          <w:szCs w:val="24"/>
        </w:rPr>
        <w:t>рассматриваемой перспективе до 2018 г</w:t>
      </w:r>
      <w:r>
        <w:rPr>
          <w:sz w:val="24"/>
          <w:szCs w:val="24"/>
        </w:rPr>
        <w:t>ода</w:t>
      </w:r>
      <w:r w:rsidRPr="0084757F">
        <w:rPr>
          <w:sz w:val="24"/>
          <w:szCs w:val="24"/>
        </w:rPr>
        <w:t xml:space="preserve"> прогнозируется на уровне 1</w:t>
      </w:r>
      <w:r>
        <w:rPr>
          <w:sz w:val="24"/>
          <w:szCs w:val="24"/>
        </w:rPr>
        <w:t> </w:t>
      </w:r>
      <w:r w:rsidRPr="0084757F">
        <w:rPr>
          <w:sz w:val="24"/>
          <w:szCs w:val="24"/>
        </w:rPr>
        <w:t xml:space="preserve">398 МВт. </w:t>
      </w:r>
    </w:p>
    <w:p w:rsidR="00250527" w:rsidRPr="0084757F" w:rsidRDefault="00250527" w:rsidP="00B94091">
      <w:pPr>
        <w:autoSpaceDE w:val="0"/>
        <w:autoSpaceDN w:val="0"/>
        <w:adjustRightInd w:val="0"/>
        <w:ind w:firstLine="851"/>
        <w:jc w:val="both"/>
        <w:rPr>
          <w:sz w:val="24"/>
          <w:szCs w:val="24"/>
        </w:rPr>
      </w:pPr>
      <w:r w:rsidRPr="0084757F">
        <w:rPr>
          <w:sz w:val="24"/>
          <w:szCs w:val="24"/>
        </w:rPr>
        <w:t>Число часов использования собственного максимума в течение рассматриваемого периода составит 6</w:t>
      </w:r>
      <w:r>
        <w:rPr>
          <w:sz w:val="24"/>
          <w:szCs w:val="24"/>
        </w:rPr>
        <w:t> </w:t>
      </w:r>
      <w:r w:rsidRPr="0084757F">
        <w:rPr>
          <w:sz w:val="24"/>
          <w:szCs w:val="24"/>
        </w:rPr>
        <w:t>580 часов.</w:t>
      </w:r>
    </w:p>
    <w:p w:rsidR="00250527" w:rsidRDefault="00250527" w:rsidP="00D76795">
      <w:pPr>
        <w:ind w:firstLine="851"/>
        <w:jc w:val="both"/>
        <w:rPr>
          <w:sz w:val="24"/>
          <w:szCs w:val="24"/>
        </w:rPr>
      </w:pPr>
      <w:r w:rsidRPr="0084757F">
        <w:rPr>
          <w:sz w:val="24"/>
          <w:szCs w:val="24"/>
        </w:rPr>
        <w:t xml:space="preserve">В таблице 4.3.2 приведена динамика изменения нагрузки энергорайонов энергосистемы Республики Карелия с выделением крупных потребителей. </w:t>
      </w:r>
    </w:p>
    <w:p w:rsidR="00D76795" w:rsidRDefault="00D76795" w:rsidP="00D76795">
      <w:pPr>
        <w:ind w:firstLine="851"/>
        <w:jc w:val="both"/>
        <w:rPr>
          <w:sz w:val="24"/>
          <w:szCs w:val="24"/>
        </w:rPr>
      </w:pPr>
    </w:p>
    <w:p w:rsidR="00B94091" w:rsidRDefault="00250527" w:rsidP="00B94091">
      <w:pPr>
        <w:jc w:val="right"/>
        <w:rPr>
          <w:sz w:val="24"/>
          <w:szCs w:val="24"/>
        </w:rPr>
      </w:pPr>
      <w:r w:rsidRPr="0084757F">
        <w:rPr>
          <w:sz w:val="24"/>
          <w:szCs w:val="24"/>
        </w:rPr>
        <w:t>Таблица 4.3.2</w:t>
      </w:r>
    </w:p>
    <w:p w:rsidR="00004A88" w:rsidRDefault="00250527" w:rsidP="00B94091">
      <w:pPr>
        <w:jc w:val="center"/>
        <w:rPr>
          <w:sz w:val="24"/>
          <w:szCs w:val="24"/>
        </w:rPr>
      </w:pPr>
      <w:r w:rsidRPr="0084757F">
        <w:rPr>
          <w:sz w:val="24"/>
          <w:szCs w:val="24"/>
        </w:rPr>
        <w:t xml:space="preserve">Динамика </w:t>
      </w:r>
    </w:p>
    <w:p w:rsidR="00004A88" w:rsidRDefault="00250527" w:rsidP="00B94091">
      <w:pPr>
        <w:jc w:val="center"/>
        <w:rPr>
          <w:sz w:val="24"/>
          <w:szCs w:val="24"/>
        </w:rPr>
      </w:pPr>
      <w:r w:rsidRPr="0084757F">
        <w:rPr>
          <w:sz w:val="24"/>
          <w:szCs w:val="24"/>
        </w:rPr>
        <w:t xml:space="preserve">изменения нагрузки энергорайонов энергосистемы Республики Карелия </w:t>
      </w:r>
    </w:p>
    <w:p w:rsidR="00250527" w:rsidRPr="0084757F" w:rsidRDefault="00250527" w:rsidP="00B94091">
      <w:pPr>
        <w:jc w:val="center"/>
        <w:rPr>
          <w:sz w:val="24"/>
          <w:szCs w:val="24"/>
        </w:rPr>
      </w:pPr>
      <w:r w:rsidRPr="0084757F">
        <w:rPr>
          <w:sz w:val="24"/>
          <w:szCs w:val="24"/>
        </w:rPr>
        <w:t>с выделением крупных потребителей</w:t>
      </w:r>
    </w:p>
    <w:p w:rsidR="00250527" w:rsidRPr="00513F63" w:rsidRDefault="00250527" w:rsidP="00250527">
      <w:pPr>
        <w:ind w:left="851"/>
        <w:rPr>
          <w:sz w:val="24"/>
          <w:szCs w:val="24"/>
        </w:rPr>
      </w:pPr>
    </w:p>
    <w:tbl>
      <w:tblPr>
        <w:tblW w:w="5000" w:type="pct"/>
        <w:tblInd w:w="108" w:type="dxa"/>
        <w:tblLayout w:type="fixed"/>
        <w:tblLook w:val="00A0"/>
      </w:tblPr>
      <w:tblGrid>
        <w:gridCol w:w="6579"/>
        <w:gridCol w:w="109"/>
        <w:gridCol w:w="1588"/>
        <w:gridCol w:w="130"/>
        <w:gridCol w:w="1732"/>
      </w:tblGrid>
      <w:tr w:rsidR="00250527" w:rsidRPr="00AC7F70" w:rsidTr="000716A1">
        <w:trPr>
          <w:trHeight w:val="104"/>
        </w:trPr>
        <w:tc>
          <w:tcPr>
            <w:tcW w:w="3245" w:type="pct"/>
            <w:vMerge w:val="restart"/>
            <w:tcBorders>
              <w:top w:val="single" w:sz="4" w:space="0" w:color="auto"/>
              <w:left w:val="single" w:sz="4" w:space="0" w:color="auto"/>
              <w:bottom w:val="single" w:sz="4" w:space="0" w:color="auto"/>
              <w:right w:val="single" w:sz="4" w:space="0" w:color="auto"/>
            </w:tcBorders>
            <w:noWrap/>
          </w:tcPr>
          <w:p w:rsidR="00250527" w:rsidRPr="000716A1" w:rsidRDefault="00250527" w:rsidP="000716A1">
            <w:pPr>
              <w:widowControl w:val="0"/>
              <w:jc w:val="center"/>
              <w:rPr>
                <w:color w:val="000000"/>
                <w:sz w:val="24"/>
                <w:szCs w:val="24"/>
              </w:rPr>
            </w:pPr>
            <w:r w:rsidRPr="000716A1">
              <w:rPr>
                <w:color w:val="000000"/>
                <w:sz w:val="24"/>
                <w:szCs w:val="24"/>
              </w:rPr>
              <w:t>Энергорайоны</w:t>
            </w:r>
          </w:p>
        </w:tc>
        <w:tc>
          <w:tcPr>
            <w:tcW w:w="1755" w:type="pct"/>
            <w:gridSpan w:val="4"/>
            <w:tcBorders>
              <w:top w:val="single" w:sz="4" w:space="0" w:color="auto"/>
              <w:left w:val="nil"/>
              <w:bottom w:val="single" w:sz="4" w:space="0" w:color="auto"/>
              <w:right w:val="single" w:sz="4" w:space="0" w:color="auto"/>
            </w:tcBorders>
            <w:noWrap/>
          </w:tcPr>
          <w:p w:rsidR="00250527" w:rsidRPr="000716A1" w:rsidRDefault="00250527" w:rsidP="000716A1">
            <w:pPr>
              <w:widowControl w:val="0"/>
              <w:jc w:val="center"/>
              <w:rPr>
                <w:color w:val="000000"/>
                <w:sz w:val="24"/>
                <w:szCs w:val="24"/>
              </w:rPr>
            </w:pPr>
            <w:r w:rsidRPr="000716A1">
              <w:rPr>
                <w:color w:val="000000"/>
                <w:sz w:val="24"/>
                <w:szCs w:val="24"/>
              </w:rPr>
              <w:t>Нагрузка, МВт</w:t>
            </w:r>
          </w:p>
        </w:tc>
      </w:tr>
      <w:tr w:rsidR="00250527" w:rsidRPr="00AC7F70" w:rsidTr="000716A1">
        <w:trPr>
          <w:trHeight w:val="335"/>
        </w:trPr>
        <w:tc>
          <w:tcPr>
            <w:tcW w:w="3245" w:type="pct"/>
            <w:vMerge/>
            <w:tcBorders>
              <w:top w:val="single" w:sz="4" w:space="0" w:color="auto"/>
              <w:left w:val="single" w:sz="4" w:space="0" w:color="auto"/>
              <w:bottom w:val="single" w:sz="4" w:space="0" w:color="auto"/>
              <w:right w:val="single" w:sz="4" w:space="0" w:color="auto"/>
            </w:tcBorders>
          </w:tcPr>
          <w:p w:rsidR="00250527" w:rsidRPr="000716A1" w:rsidRDefault="00250527" w:rsidP="000716A1">
            <w:pPr>
              <w:widowControl w:val="0"/>
              <w:jc w:val="center"/>
              <w:rPr>
                <w:color w:val="000000"/>
                <w:sz w:val="24"/>
                <w:szCs w:val="24"/>
              </w:rPr>
            </w:pPr>
          </w:p>
        </w:tc>
        <w:tc>
          <w:tcPr>
            <w:tcW w:w="901" w:type="pct"/>
            <w:gridSpan w:val="3"/>
            <w:tcBorders>
              <w:top w:val="nil"/>
              <w:left w:val="nil"/>
              <w:bottom w:val="single" w:sz="4" w:space="0" w:color="auto"/>
              <w:right w:val="single" w:sz="4" w:space="0" w:color="auto"/>
            </w:tcBorders>
            <w:noWrap/>
          </w:tcPr>
          <w:p w:rsidR="00250527" w:rsidRPr="000716A1" w:rsidRDefault="00250527" w:rsidP="000716A1">
            <w:pPr>
              <w:widowControl w:val="0"/>
              <w:jc w:val="center"/>
              <w:rPr>
                <w:color w:val="000000"/>
                <w:sz w:val="24"/>
                <w:szCs w:val="24"/>
              </w:rPr>
            </w:pPr>
            <w:r w:rsidRPr="000716A1">
              <w:rPr>
                <w:color w:val="000000"/>
                <w:sz w:val="24"/>
                <w:szCs w:val="24"/>
              </w:rPr>
              <w:t>2012 год</w:t>
            </w:r>
          </w:p>
          <w:p w:rsidR="00250527" w:rsidRPr="000716A1" w:rsidRDefault="00250527" w:rsidP="000716A1">
            <w:pPr>
              <w:widowControl w:val="0"/>
              <w:jc w:val="center"/>
              <w:rPr>
                <w:color w:val="000000"/>
                <w:sz w:val="24"/>
                <w:szCs w:val="24"/>
              </w:rPr>
            </w:pPr>
            <w:r w:rsidRPr="000716A1">
              <w:rPr>
                <w:color w:val="000000"/>
                <w:sz w:val="24"/>
                <w:szCs w:val="24"/>
              </w:rPr>
              <w:t>(отчетный год)</w:t>
            </w:r>
          </w:p>
        </w:tc>
        <w:tc>
          <w:tcPr>
            <w:tcW w:w="854" w:type="pct"/>
            <w:tcBorders>
              <w:top w:val="nil"/>
              <w:left w:val="nil"/>
              <w:bottom w:val="single" w:sz="4" w:space="0" w:color="auto"/>
              <w:right w:val="single" w:sz="4" w:space="0" w:color="auto"/>
            </w:tcBorders>
            <w:noWrap/>
          </w:tcPr>
          <w:p w:rsidR="000F1B10" w:rsidRPr="000716A1" w:rsidRDefault="00250527" w:rsidP="000716A1">
            <w:pPr>
              <w:widowControl w:val="0"/>
              <w:jc w:val="center"/>
              <w:rPr>
                <w:color w:val="000000"/>
                <w:sz w:val="24"/>
                <w:szCs w:val="24"/>
              </w:rPr>
            </w:pPr>
            <w:r w:rsidRPr="000716A1">
              <w:rPr>
                <w:color w:val="000000"/>
                <w:sz w:val="24"/>
                <w:szCs w:val="24"/>
              </w:rPr>
              <w:t xml:space="preserve">2018 </w:t>
            </w:r>
            <w:r w:rsidR="000F1B10" w:rsidRPr="000716A1">
              <w:rPr>
                <w:color w:val="000000"/>
                <w:sz w:val="24"/>
                <w:szCs w:val="24"/>
              </w:rPr>
              <w:t>г</w:t>
            </w:r>
            <w:r w:rsidRPr="000716A1">
              <w:rPr>
                <w:color w:val="000000"/>
                <w:sz w:val="24"/>
                <w:szCs w:val="24"/>
              </w:rPr>
              <w:t>од</w:t>
            </w:r>
          </w:p>
          <w:p w:rsidR="00250527" w:rsidRPr="000716A1" w:rsidRDefault="000F1B10" w:rsidP="000716A1">
            <w:pPr>
              <w:widowControl w:val="0"/>
              <w:jc w:val="center"/>
              <w:rPr>
                <w:color w:val="000000"/>
                <w:sz w:val="24"/>
                <w:szCs w:val="24"/>
              </w:rPr>
            </w:pPr>
            <w:r w:rsidRPr="000716A1">
              <w:rPr>
                <w:color w:val="000000"/>
                <w:sz w:val="24"/>
                <w:szCs w:val="24"/>
              </w:rPr>
              <w:t>(прогноз)</w:t>
            </w:r>
          </w:p>
        </w:tc>
      </w:tr>
      <w:tr w:rsidR="00D76795" w:rsidRPr="00AC7F70" w:rsidTr="00DE1420">
        <w:trPr>
          <w:trHeight w:val="275"/>
        </w:trPr>
        <w:tc>
          <w:tcPr>
            <w:tcW w:w="3245" w:type="pct"/>
            <w:tcBorders>
              <w:top w:val="nil"/>
              <w:left w:val="single" w:sz="4" w:space="0" w:color="auto"/>
              <w:bottom w:val="single" w:sz="4" w:space="0" w:color="auto"/>
              <w:right w:val="single" w:sz="4" w:space="0" w:color="auto"/>
            </w:tcBorders>
            <w:noWrap/>
            <w:vAlign w:val="bottom"/>
          </w:tcPr>
          <w:p w:rsidR="00D76795" w:rsidRPr="000716A1" w:rsidRDefault="00D76795" w:rsidP="00D76795">
            <w:pPr>
              <w:widowControl w:val="0"/>
              <w:jc w:val="center"/>
              <w:rPr>
                <w:color w:val="000000"/>
                <w:sz w:val="24"/>
                <w:szCs w:val="24"/>
              </w:rPr>
            </w:pPr>
            <w:r>
              <w:rPr>
                <w:color w:val="000000"/>
                <w:sz w:val="24"/>
                <w:szCs w:val="24"/>
              </w:rPr>
              <w:t>1</w:t>
            </w:r>
          </w:p>
        </w:tc>
        <w:tc>
          <w:tcPr>
            <w:tcW w:w="901" w:type="pct"/>
            <w:gridSpan w:val="3"/>
            <w:tcBorders>
              <w:top w:val="nil"/>
              <w:left w:val="nil"/>
              <w:bottom w:val="single" w:sz="4" w:space="0" w:color="auto"/>
              <w:right w:val="single" w:sz="4" w:space="0" w:color="auto"/>
            </w:tcBorders>
            <w:noWrap/>
            <w:vAlign w:val="bottom"/>
          </w:tcPr>
          <w:p w:rsidR="00D76795" w:rsidRPr="000716A1" w:rsidRDefault="00D76795" w:rsidP="00D76795">
            <w:pPr>
              <w:widowControl w:val="0"/>
              <w:jc w:val="center"/>
              <w:rPr>
                <w:color w:val="000000"/>
                <w:sz w:val="24"/>
                <w:szCs w:val="24"/>
              </w:rPr>
            </w:pPr>
            <w:r>
              <w:rPr>
                <w:color w:val="000000"/>
                <w:sz w:val="24"/>
                <w:szCs w:val="24"/>
              </w:rPr>
              <w:t>2</w:t>
            </w:r>
          </w:p>
        </w:tc>
        <w:tc>
          <w:tcPr>
            <w:tcW w:w="854" w:type="pct"/>
            <w:tcBorders>
              <w:top w:val="nil"/>
              <w:left w:val="nil"/>
              <w:bottom w:val="single" w:sz="4" w:space="0" w:color="auto"/>
              <w:right w:val="single" w:sz="4" w:space="0" w:color="auto"/>
            </w:tcBorders>
            <w:noWrap/>
            <w:vAlign w:val="bottom"/>
          </w:tcPr>
          <w:p w:rsidR="00D76795" w:rsidRPr="000716A1" w:rsidRDefault="00D76795" w:rsidP="00D76795">
            <w:pPr>
              <w:widowControl w:val="0"/>
              <w:jc w:val="center"/>
              <w:rPr>
                <w:color w:val="000000"/>
                <w:sz w:val="24"/>
                <w:szCs w:val="24"/>
              </w:rPr>
            </w:pPr>
            <w:r>
              <w:rPr>
                <w:color w:val="000000"/>
                <w:sz w:val="24"/>
                <w:szCs w:val="24"/>
              </w:rPr>
              <w:t>3</w:t>
            </w:r>
          </w:p>
        </w:tc>
      </w:tr>
      <w:tr w:rsidR="00250527" w:rsidRPr="00AC7F70">
        <w:trPr>
          <w:trHeight w:val="315"/>
        </w:trPr>
        <w:tc>
          <w:tcPr>
            <w:tcW w:w="5000" w:type="pct"/>
            <w:gridSpan w:val="5"/>
            <w:tcBorders>
              <w:top w:val="single" w:sz="4" w:space="0" w:color="auto"/>
              <w:left w:val="single" w:sz="4" w:space="0" w:color="auto"/>
              <w:bottom w:val="single" w:sz="4" w:space="0" w:color="auto"/>
              <w:right w:val="single" w:sz="4" w:space="0" w:color="000000"/>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Южно-Карельские электрические сети</w:t>
            </w:r>
          </w:p>
        </w:tc>
      </w:tr>
      <w:tr w:rsidR="00250527" w:rsidRPr="00AC7F70">
        <w:trPr>
          <w:trHeight w:val="275"/>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Группа подстанций в районе г. Петрозаводска</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278,9</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354,4</w:t>
            </w:r>
          </w:p>
        </w:tc>
      </w:tr>
      <w:tr w:rsidR="00250527" w:rsidRPr="00AC7F70">
        <w:trPr>
          <w:trHeight w:val="279"/>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Олонецкий сетевой район</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18,7</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22,2</w:t>
            </w:r>
          </w:p>
        </w:tc>
      </w:tr>
      <w:tr w:rsidR="00250527" w:rsidRPr="00AC7F70">
        <w:trPr>
          <w:trHeight w:val="255"/>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Медвежьегорский сетевой район</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6,8</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9,7</w:t>
            </w:r>
          </w:p>
        </w:tc>
      </w:tr>
      <w:tr w:rsidR="00250527" w:rsidRPr="00AC7F70">
        <w:trPr>
          <w:trHeight w:val="259"/>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Пудожский сетевой район</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13,5</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15,1</w:t>
            </w:r>
          </w:p>
        </w:tc>
      </w:tr>
      <w:tr w:rsidR="00250527" w:rsidRPr="00AC7F70">
        <w:trPr>
          <w:trHeight w:val="249"/>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Прионежский сетевой район</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0,0</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4,6</w:t>
            </w:r>
          </w:p>
        </w:tc>
      </w:tr>
      <w:tr w:rsidR="00250527" w:rsidRPr="00AC7F70">
        <w:trPr>
          <w:trHeight w:val="253"/>
        </w:trPr>
        <w:tc>
          <w:tcPr>
            <w:tcW w:w="3245" w:type="pct"/>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bCs/>
                <w:color w:val="000000"/>
                <w:sz w:val="24"/>
                <w:szCs w:val="24"/>
              </w:rPr>
            </w:pPr>
            <w:r w:rsidRPr="000716A1">
              <w:rPr>
                <w:bCs/>
                <w:color w:val="000000"/>
                <w:sz w:val="24"/>
                <w:szCs w:val="24"/>
              </w:rPr>
              <w:t>Всего по Южно-Карельским электрическим сетям</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317,9</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406,0</w:t>
            </w:r>
          </w:p>
        </w:tc>
      </w:tr>
      <w:tr w:rsidR="00250527" w:rsidRPr="00AC7F70">
        <w:trPr>
          <w:trHeight w:val="115"/>
        </w:trPr>
        <w:tc>
          <w:tcPr>
            <w:tcW w:w="3245" w:type="pct"/>
            <w:tcBorders>
              <w:top w:val="nil"/>
              <w:left w:val="single" w:sz="4" w:space="0" w:color="auto"/>
              <w:bottom w:val="single" w:sz="4" w:space="0" w:color="auto"/>
              <w:right w:val="single" w:sz="4" w:space="0" w:color="auto"/>
            </w:tcBorders>
            <w:vAlign w:val="bottom"/>
          </w:tcPr>
          <w:p w:rsidR="00250527" w:rsidRPr="000716A1" w:rsidRDefault="00D76795" w:rsidP="00D76795">
            <w:pPr>
              <w:widowControl w:val="0"/>
              <w:rPr>
                <w:color w:val="000000"/>
                <w:sz w:val="24"/>
                <w:szCs w:val="24"/>
              </w:rPr>
            </w:pPr>
            <w:r>
              <w:rPr>
                <w:color w:val="000000"/>
                <w:sz w:val="24"/>
                <w:szCs w:val="24"/>
              </w:rPr>
              <w:t xml:space="preserve">Филиал ОАО «ФСК ЕЭС» </w:t>
            </w:r>
            <w:r w:rsidR="00250527" w:rsidRPr="000716A1">
              <w:rPr>
                <w:color w:val="000000"/>
                <w:sz w:val="24"/>
                <w:szCs w:val="24"/>
              </w:rPr>
              <w:t xml:space="preserve">Карельское предприятие </w:t>
            </w:r>
            <w:r>
              <w:rPr>
                <w:color w:val="000000"/>
                <w:sz w:val="24"/>
                <w:szCs w:val="24"/>
              </w:rPr>
              <w:t>МЭС</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123,9</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251,0</w:t>
            </w:r>
          </w:p>
        </w:tc>
      </w:tr>
      <w:tr w:rsidR="00250527" w:rsidRPr="00AC7F70">
        <w:trPr>
          <w:trHeight w:val="247"/>
        </w:trPr>
        <w:tc>
          <w:tcPr>
            <w:tcW w:w="3245" w:type="pct"/>
            <w:tcBorders>
              <w:top w:val="nil"/>
              <w:left w:val="single" w:sz="4" w:space="0" w:color="auto"/>
              <w:bottom w:val="single" w:sz="4" w:space="0" w:color="auto"/>
              <w:right w:val="single" w:sz="4" w:space="0" w:color="auto"/>
            </w:tcBorders>
            <w:vAlign w:val="bottom"/>
          </w:tcPr>
          <w:p w:rsidR="00250527" w:rsidRPr="000716A1" w:rsidRDefault="00250527" w:rsidP="000716A1">
            <w:pPr>
              <w:widowControl w:val="0"/>
              <w:rPr>
                <w:color w:val="000000"/>
                <w:sz w:val="24"/>
                <w:szCs w:val="24"/>
              </w:rPr>
            </w:pPr>
            <w:r w:rsidRPr="000716A1">
              <w:rPr>
                <w:color w:val="000000"/>
                <w:sz w:val="24"/>
                <w:szCs w:val="24"/>
              </w:rPr>
              <w:t xml:space="preserve">в том числе ОАО </w:t>
            </w:r>
            <w:r w:rsidR="000716A1">
              <w:rPr>
                <w:color w:val="000000"/>
                <w:sz w:val="24"/>
                <w:szCs w:val="24"/>
              </w:rPr>
              <w:t>«</w:t>
            </w:r>
            <w:r w:rsidRPr="000716A1">
              <w:rPr>
                <w:color w:val="000000"/>
                <w:sz w:val="24"/>
                <w:szCs w:val="24"/>
              </w:rPr>
              <w:t>Кондопога</w:t>
            </w:r>
            <w:r w:rsidR="000716A1">
              <w:rPr>
                <w:color w:val="000000"/>
                <w:sz w:val="24"/>
                <w:szCs w:val="24"/>
              </w:rPr>
              <w:t>»</w:t>
            </w:r>
          </w:p>
        </w:tc>
        <w:tc>
          <w:tcPr>
            <w:tcW w:w="901" w:type="pct"/>
            <w:gridSpan w:val="3"/>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65,3</w:t>
            </w:r>
          </w:p>
        </w:tc>
        <w:tc>
          <w:tcPr>
            <w:tcW w:w="854"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180,0</w:t>
            </w:r>
          </w:p>
        </w:tc>
      </w:tr>
      <w:tr w:rsidR="00250527" w:rsidRPr="00AC7F70">
        <w:trPr>
          <w:trHeight w:val="251"/>
        </w:trPr>
        <w:tc>
          <w:tcPr>
            <w:tcW w:w="5000" w:type="pct"/>
            <w:gridSpan w:val="5"/>
            <w:tcBorders>
              <w:top w:val="single" w:sz="4" w:space="0" w:color="auto"/>
              <w:left w:val="single" w:sz="4" w:space="0" w:color="auto"/>
              <w:bottom w:val="single" w:sz="4" w:space="0" w:color="auto"/>
              <w:right w:val="single" w:sz="4" w:space="0" w:color="000000"/>
            </w:tcBorders>
            <w:noWrap/>
            <w:vAlign w:val="bottom"/>
          </w:tcPr>
          <w:p w:rsidR="00250527" w:rsidRPr="000716A1" w:rsidRDefault="00250527" w:rsidP="000716A1">
            <w:pPr>
              <w:widowControl w:val="0"/>
              <w:jc w:val="center"/>
              <w:rPr>
                <w:bCs/>
                <w:color w:val="000000"/>
                <w:sz w:val="24"/>
                <w:szCs w:val="24"/>
              </w:rPr>
            </w:pPr>
            <w:r w:rsidRPr="000716A1">
              <w:rPr>
                <w:sz w:val="24"/>
                <w:szCs w:val="24"/>
              </w:rPr>
              <w:br w:type="page"/>
            </w:r>
            <w:r w:rsidRPr="000716A1">
              <w:rPr>
                <w:bCs/>
                <w:color w:val="000000"/>
                <w:sz w:val="24"/>
                <w:szCs w:val="24"/>
              </w:rPr>
              <w:t>Западно-Карельские электрические сети</w:t>
            </w:r>
          </w:p>
        </w:tc>
      </w:tr>
      <w:tr w:rsidR="00250527" w:rsidRPr="00AC7F70" w:rsidTr="00D76795">
        <w:trPr>
          <w:trHeight w:val="241"/>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Группа ПС Сортавала</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46,3</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55,7</w:t>
            </w:r>
          </w:p>
        </w:tc>
      </w:tr>
      <w:tr w:rsidR="00250527" w:rsidRPr="00AC7F70" w:rsidTr="00D76795">
        <w:trPr>
          <w:trHeight w:val="245"/>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Группа ПС Суоярви</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8,0</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10,0</w:t>
            </w:r>
          </w:p>
        </w:tc>
      </w:tr>
      <w:tr w:rsidR="00250527" w:rsidRPr="00AC7F70" w:rsidTr="00D76795">
        <w:trPr>
          <w:trHeight w:val="249"/>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Район Ляскеля (РЭС 4)</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33,3</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39,9</w:t>
            </w:r>
          </w:p>
        </w:tc>
      </w:tr>
      <w:tr w:rsidR="00250527" w:rsidRPr="00AC7F70" w:rsidTr="00D76795">
        <w:trPr>
          <w:trHeight w:val="97"/>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0716A1" w:rsidP="000716A1">
            <w:pPr>
              <w:widowControl w:val="0"/>
              <w:rPr>
                <w:color w:val="000000"/>
                <w:sz w:val="24"/>
                <w:szCs w:val="24"/>
              </w:rPr>
            </w:pPr>
            <w:r>
              <w:rPr>
                <w:color w:val="000000"/>
                <w:sz w:val="24"/>
                <w:szCs w:val="24"/>
              </w:rPr>
              <w:t>в том числе ОАО «</w:t>
            </w:r>
            <w:r w:rsidR="00250527" w:rsidRPr="000716A1">
              <w:rPr>
                <w:color w:val="000000"/>
                <w:sz w:val="24"/>
                <w:szCs w:val="24"/>
              </w:rPr>
              <w:t>Ц</w:t>
            </w:r>
            <w:r w:rsidR="001621EB" w:rsidRPr="000716A1">
              <w:rPr>
                <w:color w:val="000000"/>
                <w:sz w:val="24"/>
                <w:szCs w:val="24"/>
              </w:rPr>
              <w:t>З «</w:t>
            </w:r>
            <w:r w:rsidR="00250527" w:rsidRPr="000716A1">
              <w:rPr>
                <w:color w:val="000000"/>
                <w:sz w:val="24"/>
                <w:szCs w:val="24"/>
              </w:rPr>
              <w:t>Питкяранта</w:t>
            </w:r>
            <w:r>
              <w:rPr>
                <w:color w:val="000000"/>
                <w:sz w:val="24"/>
                <w:szCs w:val="24"/>
              </w:rPr>
              <w:t>»</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9,0</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9,0</w:t>
            </w:r>
          </w:p>
        </w:tc>
      </w:tr>
      <w:tr w:rsidR="00250527" w:rsidRPr="00AC7F70" w:rsidTr="00D76795">
        <w:trPr>
          <w:trHeight w:val="243"/>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bCs/>
                <w:color w:val="000000"/>
                <w:sz w:val="24"/>
                <w:szCs w:val="24"/>
              </w:rPr>
            </w:pPr>
            <w:r w:rsidRPr="000716A1">
              <w:rPr>
                <w:bCs/>
                <w:color w:val="000000"/>
                <w:sz w:val="24"/>
                <w:szCs w:val="24"/>
              </w:rPr>
              <w:t xml:space="preserve">Всего по Западно-Карельским </w:t>
            </w:r>
            <w:r w:rsidR="004240E8" w:rsidRPr="000716A1">
              <w:rPr>
                <w:bCs/>
                <w:color w:val="000000"/>
                <w:sz w:val="24"/>
                <w:szCs w:val="24"/>
              </w:rPr>
              <w:t xml:space="preserve">электрическим сетям </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87,6</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105,6</w:t>
            </w:r>
          </w:p>
        </w:tc>
      </w:tr>
      <w:tr w:rsidR="00250527" w:rsidRPr="00AC7F70" w:rsidTr="00D76795">
        <w:trPr>
          <w:trHeight w:val="247"/>
        </w:trPr>
        <w:tc>
          <w:tcPr>
            <w:tcW w:w="3299" w:type="pct"/>
            <w:gridSpan w:val="2"/>
            <w:tcBorders>
              <w:top w:val="nil"/>
              <w:left w:val="single" w:sz="4" w:space="0" w:color="auto"/>
              <w:bottom w:val="single" w:sz="4" w:space="0" w:color="auto"/>
              <w:right w:val="single" w:sz="4" w:space="0" w:color="auto"/>
            </w:tcBorders>
            <w:vAlign w:val="bottom"/>
          </w:tcPr>
          <w:p w:rsidR="00250527" w:rsidRPr="000716A1" w:rsidRDefault="00D76795" w:rsidP="000716A1">
            <w:pPr>
              <w:widowControl w:val="0"/>
              <w:rPr>
                <w:color w:val="000000"/>
                <w:sz w:val="24"/>
                <w:szCs w:val="24"/>
              </w:rPr>
            </w:pPr>
            <w:r>
              <w:rPr>
                <w:color w:val="000000"/>
                <w:sz w:val="24"/>
                <w:szCs w:val="24"/>
              </w:rPr>
              <w:t xml:space="preserve">Филиал ОАО «ФСК ЕЭС» </w:t>
            </w:r>
            <w:r w:rsidRPr="000716A1">
              <w:rPr>
                <w:color w:val="000000"/>
                <w:sz w:val="24"/>
                <w:szCs w:val="24"/>
              </w:rPr>
              <w:t xml:space="preserve">Карельское предприятие </w:t>
            </w:r>
            <w:r>
              <w:rPr>
                <w:color w:val="000000"/>
                <w:sz w:val="24"/>
                <w:szCs w:val="24"/>
              </w:rPr>
              <w:t>МЭС</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10,4</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11,9</w:t>
            </w:r>
          </w:p>
        </w:tc>
      </w:tr>
      <w:tr w:rsidR="00250527" w:rsidRPr="00AC7F70">
        <w:trPr>
          <w:trHeight w:val="237"/>
        </w:trPr>
        <w:tc>
          <w:tcPr>
            <w:tcW w:w="5000" w:type="pct"/>
            <w:gridSpan w:val="5"/>
            <w:tcBorders>
              <w:top w:val="single" w:sz="4" w:space="0" w:color="auto"/>
              <w:left w:val="single" w:sz="4" w:space="0" w:color="auto"/>
              <w:bottom w:val="single" w:sz="4" w:space="0" w:color="auto"/>
              <w:right w:val="single" w:sz="4" w:space="0" w:color="000000"/>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Северные электрические сети</w:t>
            </w:r>
          </w:p>
        </w:tc>
      </w:tr>
      <w:tr w:rsidR="00250527" w:rsidRPr="00AC7F70" w:rsidTr="00D76795">
        <w:trPr>
          <w:trHeight w:val="227"/>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Выгский сетевой район</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188,5</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161,1</w:t>
            </w:r>
          </w:p>
        </w:tc>
      </w:tr>
      <w:tr w:rsidR="00250527" w:rsidRPr="00AC7F70" w:rsidTr="00D76795">
        <w:trPr>
          <w:trHeight w:val="217"/>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004A88" w:rsidP="00004A88">
            <w:pPr>
              <w:widowControl w:val="0"/>
              <w:rPr>
                <w:color w:val="000000"/>
                <w:sz w:val="24"/>
                <w:szCs w:val="24"/>
              </w:rPr>
            </w:pPr>
            <w:r>
              <w:rPr>
                <w:color w:val="000000"/>
                <w:sz w:val="24"/>
                <w:szCs w:val="24"/>
              </w:rPr>
              <w:t>в том числе ОАО «</w:t>
            </w:r>
            <w:r w:rsidR="00250527" w:rsidRPr="000716A1">
              <w:rPr>
                <w:color w:val="000000"/>
                <w:sz w:val="24"/>
                <w:szCs w:val="24"/>
              </w:rPr>
              <w:t>Сегежский ЦБК</w:t>
            </w:r>
            <w:r>
              <w:rPr>
                <w:color w:val="000000"/>
                <w:sz w:val="24"/>
                <w:szCs w:val="24"/>
              </w:rPr>
              <w:t>»</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60,5</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60,5</w:t>
            </w:r>
          </w:p>
        </w:tc>
      </w:tr>
      <w:tr w:rsidR="00250527" w:rsidRPr="00AC7F70" w:rsidTr="00D76795">
        <w:trPr>
          <w:trHeight w:val="221"/>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CB0E14" w:rsidP="00CB0E14">
            <w:pPr>
              <w:widowControl w:val="0"/>
              <w:rPr>
                <w:color w:val="000000"/>
                <w:sz w:val="24"/>
                <w:szCs w:val="24"/>
              </w:rPr>
            </w:pPr>
            <w:r>
              <w:rPr>
                <w:color w:val="000000"/>
                <w:sz w:val="24"/>
                <w:szCs w:val="24"/>
              </w:rPr>
              <w:t>Ф</w:t>
            </w:r>
            <w:r w:rsidR="006F78A0" w:rsidRPr="000716A1">
              <w:rPr>
                <w:color w:val="000000"/>
                <w:sz w:val="24"/>
                <w:szCs w:val="24"/>
              </w:rPr>
              <w:t>илиал</w:t>
            </w:r>
            <w:r w:rsidR="00004A88">
              <w:rPr>
                <w:color w:val="000000"/>
                <w:sz w:val="24"/>
                <w:szCs w:val="24"/>
              </w:rPr>
              <w:t xml:space="preserve"> ОАО «</w:t>
            </w:r>
            <w:r w:rsidR="00250527" w:rsidRPr="000716A1">
              <w:rPr>
                <w:color w:val="000000"/>
                <w:sz w:val="24"/>
                <w:szCs w:val="24"/>
              </w:rPr>
              <w:t>НАЗ СУАЛ</w:t>
            </w:r>
            <w:r w:rsidR="00004A88">
              <w:rPr>
                <w:color w:val="000000"/>
                <w:sz w:val="24"/>
                <w:szCs w:val="24"/>
              </w:rPr>
              <w:t>»</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100,0</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73,0</w:t>
            </w:r>
          </w:p>
        </w:tc>
      </w:tr>
      <w:tr w:rsidR="00250527" w:rsidRPr="00AC7F70" w:rsidTr="00CB0E14">
        <w:trPr>
          <w:trHeight w:val="495"/>
        </w:trPr>
        <w:tc>
          <w:tcPr>
            <w:tcW w:w="3299" w:type="pct"/>
            <w:gridSpan w:val="2"/>
            <w:tcBorders>
              <w:top w:val="nil"/>
              <w:left w:val="single" w:sz="4" w:space="0" w:color="auto"/>
              <w:bottom w:val="single" w:sz="4" w:space="0" w:color="auto"/>
              <w:right w:val="single" w:sz="4" w:space="0" w:color="auto"/>
            </w:tcBorders>
          </w:tcPr>
          <w:p w:rsidR="00250527" w:rsidRPr="000716A1" w:rsidRDefault="00250527" w:rsidP="00CB0E14">
            <w:pPr>
              <w:widowControl w:val="0"/>
              <w:rPr>
                <w:color w:val="000000"/>
                <w:sz w:val="24"/>
                <w:szCs w:val="24"/>
              </w:rPr>
            </w:pPr>
            <w:r w:rsidRPr="000716A1">
              <w:rPr>
                <w:color w:val="000000"/>
                <w:sz w:val="24"/>
                <w:szCs w:val="24"/>
              </w:rPr>
              <w:t>Кемский сетевой район (включая Беломорский сетевой район)</w:t>
            </w:r>
          </w:p>
        </w:tc>
        <w:tc>
          <w:tcPr>
            <w:tcW w:w="783" w:type="pct"/>
            <w:tcBorders>
              <w:top w:val="nil"/>
              <w:left w:val="nil"/>
              <w:bottom w:val="single" w:sz="4" w:space="0" w:color="auto"/>
              <w:right w:val="single" w:sz="4" w:space="0" w:color="auto"/>
            </w:tcBorders>
            <w:noWrap/>
          </w:tcPr>
          <w:p w:rsidR="00250527" w:rsidRPr="000716A1" w:rsidRDefault="00250527" w:rsidP="00CB0E14">
            <w:pPr>
              <w:widowControl w:val="0"/>
              <w:jc w:val="center"/>
              <w:rPr>
                <w:color w:val="000000"/>
                <w:sz w:val="24"/>
                <w:szCs w:val="24"/>
              </w:rPr>
            </w:pPr>
            <w:r w:rsidRPr="000716A1">
              <w:rPr>
                <w:color w:val="000000"/>
                <w:sz w:val="24"/>
                <w:szCs w:val="24"/>
              </w:rPr>
              <w:t>16,5</w:t>
            </w:r>
          </w:p>
        </w:tc>
        <w:tc>
          <w:tcPr>
            <w:tcW w:w="917" w:type="pct"/>
            <w:gridSpan w:val="2"/>
            <w:tcBorders>
              <w:top w:val="nil"/>
              <w:left w:val="nil"/>
              <w:bottom w:val="single" w:sz="4" w:space="0" w:color="auto"/>
              <w:right w:val="single" w:sz="4" w:space="0" w:color="auto"/>
            </w:tcBorders>
            <w:noWrap/>
          </w:tcPr>
          <w:p w:rsidR="00250527" w:rsidRPr="000716A1" w:rsidRDefault="00250527" w:rsidP="00CB0E14">
            <w:pPr>
              <w:widowControl w:val="0"/>
              <w:jc w:val="center"/>
              <w:rPr>
                <w:color w:val="000000"/>
                <w:sz w:val="24"/>
                <w:szCs w:val="24"/>
              </w:rPr>
            </w:pPr>
            <w:r w:rsidRPr="000716A1">
              <w:rPr>
                <w:color w:val="000000"/>
                <w:sz w:val="24"/>
                <w:szCs w:val="24"/>
              </w:rPr>
              <w:t>25,8</w:t>
            </w:r>
          </w:p>
        </w:tc>
      </w:tr>
      <w:tr w:rsidR="00250527" w:rsidRPr="00AC7F70" w:rsidTr="00D76795">
        <w:trPr>
          <w:trHeight w:val="233"/>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color w:val="000000"/>
                <w:sz w:val="24"/>
                <w:szCs w:val="24"/>
              </w:rPr>
            </w:pPr>
            <w:r w:rsidRPr="000716A1">
              <w:rPr>
                <w:color w:val="000000"/>
                <w:sz w:val="24"/>
                <w:szCs w:val="24"/>
              </w:rPr>
              <w:t>Лоухский сетевой район</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12,9</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9,0</w:t>
            </w:r>
          </w:p>
        </w:tc>
      </w:tr>
      <w:tr w:rsidR="00250527" w:rsidRPr="00AC7F70" w:rsidTr="00D76795">
        <w:trPr>
          <w:trHeight w:val="223"/>
        </w:trPr>
        <w:tc>
          <w:tcPr>
            <w:tcW w:w="3299" w:type="pct"/>
            <w:gridSpan w:val="2"/>
            <w:tcBorders>
              <w:top w:val="nil"/>
              <w:left w:val="single" w:sz="4" w:space="0" w:color="auto"/>
              <w:bottom w:val="single" w:sz="4" w:space="0" w:color="auto"/>
              <w:right w:val="single" w:sz="4" w:space="0" w:color="auto"/>
            </w:tcBorders>
            <w:noWrap/>
            <w:vAlign w:val="bottom"/>
          </w:tcPr>
          <w:p w:rsidR="00250527" w:rsidRPr="000716A1" w:rsidRDefault="00250527" w:rsidP="000716A1">
            <w:pPr>
              <w:widowControl w:val="0"/>
              <w:rPr>
                <w:bCs/>
                <w:color w:val="000000"/>
                <w:sz w:val="24"/>
                <w:szCs w:val="24"/>
              </w:rPr>
            </w:pPr>
            <w:r w:rsidRPr="000716A1">
              <w:rPr>
                <w:bCs/>
                <w:color w:val="000000"/>
                <w:sz w:val="24"/>
                <w:szCs w:val="24"/>
              </w:rPr>
              <w:t xml:space="preserve">Всего по Северным </w:t>
            </w:r>
            <w:r w:rsidR="006F78A0" w:rsidRPr="000716A1">
              <w:rPr>
                <w:bCs/>
                <w:color w:val="000000"/>
                <w:sz w:val="24"/>
                <w:szCs w:val="24"/>
              </w:rPr>
              <w:t xml:space="preserve">электрическим сетям </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217,9</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195,9</w:t>
            </w:r>
          </w:p>
        </w:tc>
      </w:tr>
      <w:tr w:rsidR="00250527" w:rsidRPr="00AC7F70" w:rsidTr="00D76795">
        <w:trPr>
          <w:trHeight w:val="85"/>
        </w:trPr>
        <w:tc>
          <w:tcPr>
            <w:tcW w:w="3299" w:type="pct"/>
            <w:gridSpan w:val="2"/>
            <w:tcBorders>
              <w:top w:val="nil"/>
              <w:left w:val="single" w:sz="4" w:space="0" w:color="auto"/>
              <w:bottom w:val="single" w:sz="4" w:space="0" w:color="auto"/>
              <w:right w:val="single" w:sz="4" w:space="0" w:color="auto"/>
            </w:tcBorders>
            <w:vAlign w:val="bottom"/>
          </w:tcPr>
          <w:p w:rsidR="00250527" w:rsidRPr="000716A1" w:rsidRDefault="00D76795" w:rsidP="000716A1">
            <w:pPr>
              <w:widowControl w:val="0"/>
              <w:rPr>
                <w:color w:val="000000"/>
                <w:sz w:val="24"/>
                <w:szCs w:val="24"/>
              </w:rPr>
            </w:pPr>
            <w:r>
              <w:rPr>
                <w:color w:val="000000"/>
                <w:sz w:val="24"/>
                <w:szCs w:val="24"/>
              </w:rPr>
              <w:t xml:space="preserve">Филиал ОАО «ФСК ЕЭС» </w:t>
            </w:r>
            <w:r w:rsidRPr="000716A1">
              <w:rPr>
                <w:color w:val="000000"/>
                <w:sz w:val="24"/>
                <w:szCs w:val="24"/>
              </w:rPr>
              <w:t xml:space="preserve">Карельское предприятие </w:t>
            </w:r>
            <w:r>
              <w:rPr>
                <w:color w:val="000000"/>
                <w:sz w:val="24"/>
                <w:szCs w:val="24"/>
              </w:rPr>
              <w:t>МЭС</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216,2</w:t>
            </w:r>
          </w:p>
        </w:tc>
        <w:tc>
          <w:tcPr>
            <w:tcW w:w="917" w:type="pct"/>
            <w:gridSpan w:val="2"/>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222,1</w:t>
            </w:r>
          </w:p>
        </w:tc>
      </w:tr>
    </w:tbl>
    <w:p w:rsidR="00D76795" w:rsidRDefault="00D76795"/>
    <w:tbl>
      <w:tblPr>
        <w:tblW w:w="5000" w:type="pct"/>
        <w:tblInd w:w="108" w:type="dxa"/>
        <w:tblLayout w:type="fixed"/>
        <w:tblLook w:val="00A0"/>
      </w:tblPr>
      <w:tblGrid>
        <w:gridCol w:w="6689"/>
        <w:gridCol w:w="1588"/>
        <w:gridCol w:w="1861"/>
      </w:tblGrid>
      <w:tr w:rsidR="00D76795" w:rsidRPr="00AC7F70" w:rsidTr="00D76795">
        <w:trPr>
          <w:trHeight w:val="231"/>
        </w:trPr>
        <w:tc>
          <w:tcPr>
            <w:tcW w:w="3299" w:type="pct"/>
            <w:tcBorders>
              <w:top w:val="single" w:sz="4" w:space="0" w:color="auto"/>
              <w:left w:val="single" w:sz="4" w:space="0" w:color="auto"/>
              <w:bottom w:val="single" w:sz="4" w:space="0" w:color="auto"/>
              <w:right w:val="single" w:sz="4" w:space="0" w:color="auto"/>
            </w:tcBorders>
            <w:vAlign w:val="bottom"/>
          </w:tcPr>
          <w:p w:rsidR="00D76795" w:rsidRDefault="00D76795" w:rsidP="00D76795">
            <w:pPr>
              <w:widowControl w:val="0"/>
              <w:jc w:val="center"/>
              <w:rPr>
                <w:color w:val="000000"/>
                <w:sz w:val="24"/>
                <w:szCs w:val="24"/>
              </w:rPr>
            </w:pPr>
            <w:r>
              <w:rPr>
                <w:color w:val="000000"/>
                <w:sz w:val="24"/>
                <w:szCs w:val="24"/>
              </w:rPr>
              <w:t>1</w:t>
            </w:r>
          </w:p>
        </w:tc>
        <w:tc>
          <w:tcPr>
            <w:tcW w:w="783" w:type="pct"/>
            <w:tcBorders>
              <w:top w:val="single" w:sz="4" w:space="0" w:color="auto"/>
              <w:left w:val="nil"/>
              <w:bottom w:val="single" w:sz="4" w:space="0" w:color="auto"/>
              <w:right w:val="single" w:sz="4" w:space="0" w:color="auto"/>
            </w:tcBorders>
            <w:noWrap/>
            <w:vAlign w:val="bottom"/>
          </w:tcPr>
          <w:p w:rsidR="00D76795" w:rsidRPr="000716A1" w:rsidRDefault="00D76795" w:rsidP="00D76795">
            <w:pPr>
              <w:widowControl w:val="0"/>
              <w:jc w:val="center"/>
              <w:rPr>
                <w:color w:val="000000"/>
                <w:sz w:val="24"/>
                <w:szCs w:val="24"/>
              </w:rPr>
            </w:pPr>
            <w:r>
              <w:rPr>
                <w:color w:val="000000"/>
                <w:sz w:val="24"/>
                <w:szCs w:val="24"/>
              </w:rPr>
              <w:t>2</w:t>
            </w:r>
          </w:p>
        </w:tc>
        <w:tc>
          <w:tcPr>
            <w:tcW w:w="917" w:type="pct"/>
            <w:tcBorders>
              <w:top w:val="single" w:sz="4" w:space="0" w:color="auto"/>
              <w:left w:val="nil"/>
              <w:bottom w:val="single" w:sz="4" w:space="0" w:color="auto"/>
              <w:right w:val="single" w:sz="4" w:space="0" w:color="auto"/>
            </w:tcBorders>
            <w:noWrap/>
            <w:vAlign w:val="bottom"/>
          </w:tcPr>
          <w:p w:rsidR="00D76795" w:rsidRPr="000716A1" w:rsidRDefault="00D76795" w:rsidP="00D76795">
            <w:pPr>
              <w:widowControl w:val="0"/>
              <w:jc w:val="center"/>
              <w:rPr>
                <w:color w:val="000000"/>
                <w:sz w:val="24"/>
                <w:szCs w:val="24"/>
              </w:rPr>
            </w:pPr>
            <w:r>
              <w:rPr>
                <w:color w:val="000000"/>
                <w:sz w:val="24"/>
                <w:szCs w:val="24"/>
              </w:rPr>
              <w:t>3</w:t>
            </w:r>
          </w:p>
        </w:tc>
      </w:tr>
      <w:tr w:rsidR="00250527" w:rsidRPr="00AC7F70" w:rsidTr="00D76795">
        <w:trPr>
          <w:trHeight w:val="231"/>
        </w:trPr>
        <w:tc>
          <w:tcPr>
            <w:tcW w:w="3299" w:type="pct"/>
            <w:tcBorders>
              <w:top w:val="nil"/>
              <w:left w:val="single" w:sz="4" w:space="0" w:color="auto"/>
              <w:bottom w:val="single" w:sz="4" w:space="0" w:color="auto"/>
              <w:right w:val="single" w:sz="4" w:space="0" w:color="auto"/>
            </w:tcBorders>
            <w:vAlign w:val="bottom"/>
          </w:tcPr>
          <w:p w:rsidR="00250527" w:rsidRPr="000716A1" w:rsidRDefault="00004A88" w:rsidP="00004A88">
            <w:pPr>
              <w:widowControl w:val="0"/>
              <w:rPr>
                <w:color w:val="000000"/>
                <w:sz w:val="24"/>
                <w:szCs w:val="24"/>
              </w:rPr>
            </w:pPr>
            <w:r>
              <w:rPr>
                <w:color w:val="000000"/>
                <w:sz w:val="24"/>
                <w:szCs w:val="24"/>
              </w:rPr>
              <w:t>в том числе ОАО «</w:t>
            </w:r>
            <w:r w:rsidR="00250527" w:rsidRPr="000716A1">
              <w:rPr>
                <w:color w:val="000000"/>
                <w:sz w:val="24"/>
                <w:szCs w:val="24"/>
              </w:rPr>
              <w:t>Карельский окатыш</w:t>
            </w:r>
            <w:r>
              <w:rPr>
                <w:color w:val="000000"/>
                <w:sz w:val="24"/>
                <w:szCs w:val="24"/>
              </w:rPr>
              <w:t>»</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198,4</w:t>
            </w:r>
          </w:p>
        </w:tc>
        <w:tc>
          <w:tcPr>
            <w:tcW w:w="917"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200,0</w:t>
            </w:r>
          </w:p>
        </w:tc>
      </w:tr>
      <w:tr w:rsidR="00250527" w:rsidRPr="00AC7F70">
        <w:trPr>
          <w:trHeight w:val="221"/>
        </w:trPr>
        <w:tc>
          <w:tcPr>
            <w:tcW w:w="5000" w:type="pct"/>
            <w:gridSpan w:val="3"/>
            <w:tcBorders>
              <w:top w:val="single" w:sz="4" w:space="0" w:color="auto"/>
              <w:left w:val="single" w:sz="4" w:space="0" w:color="auto"/>
              <w:bottom w:val="single" w:sz="4" w:space="0" w:color="auto"/>
              <w:right w:val="single" w:sz="4" w:space="0" w:color="000000"/>
            </w:tcBorders>
            <w:noWrap/>
            <w:vAlign w:val="bottom"/>
          </w:tcPr>
          <w:p w:rsidR="00250527" w:rsidRPr="000716A1" w:rsidRDefault="00AF4D2F" w:rsidP="000716A1">
            <w:pPr>
              <w:widowControl w:val="0"/>
              <w:jc w:val="center"/>
              <w:rPr>
                <w:bCs/>
                <w:color w:val="000000"/>
                <w:sz w:val="24"/>
                <w:szCs w:val="24"/>
              </w:rPr>
            </w:pPr>
            <w:r w:rsidRPr="000716A1">
              <w:rPr>
                <w:bCs/>
                <w:color w:val="000000"/>
                <w:sz w:val="24"/>
                <w:szCs w:val="24"/>
              </w:rPr>
              <w:t xml:space="preserve">Электрические сети </w:t>
            </w:r>
            <w:r w:rsidR="00250527" w:rsidRPr="000716A1">
              <w:rPr>
                <w:bCs/>
                <w:color w:val="000000"/>
                <w:sz w:val="24"/>
                <w:szCs w:val="24"/>
              </w:rPr>
              <w:t>Октябрьск</w:t>
            </w:r>
            <w:r w:rsidRPr="000716A1">
              <w:rPr>
                <w:bCs/>
                <w:color w:val="000000"/>
                <w:sz w:val="24"/>
                <w:szCs w:val="24"/>
              </w:rPr>
              <w:t>ой</w:t>
            </w:r>
            <w:r w:rsidR="00250527" w:rsidRPr="000716A1">
              <w:rPr>
                <w:bCs/>
                <w:color w:val="000000"/>
                <w:sz w:val="24"/>
                <w:szCs w:val="24"/>
              </w:rPr>
              <w:t xml:space="preserve"> железн</w:t>
            </w:r>
            <w:r w:rsidRPr="000716A1">
              <w:rPr>
                <w:bCs/>
                <w:color w:val="000000"/>
                <w:sz w:val="24"/>
                <w:szCs w:val="24"/>
              </w:rPr>
              <w:t>ой</w:t>
            </w:r>
            <w:r w:rsidR="00250527" w:rsidRPr="000716A1">
              <w:rPr>
                <w:bCs/>
                <w:color w:val="000000"/>
                <w:sz w:val="24"/>
                <w:szCs w:val="24"/>
              </w:rPr>
              <w:t xml:space="preserve"> дорог</w:t>
            </w:r>
            <w:r w:rsidRPr="000716A1">
              <w:rPr>
                <w:bCs/>
                <w:color w:val="000000"/>
                <w:sz w:val="24"/>
                <w:szCs w:val="24"/>
              </w:rPr>
              <w:t>и</w:t>
            </w:r>
          </w:p>
        </w:tc>
      </w:tr>
      <w:tr w:rsidR="00250527" w:rsidRPr="00AC7F70" w:rsidTr="00D76795">
        <w:trPr>
          <w:trHeight w:val="211"/>
        </w:trPr>
        <w:tc>
          <w:tcPr>
            <w:tcW w:w="3299" w:type="pct"/>
            <w:tcBorders>
              <w:top w:val="nil"/>
              <w:left w:val="single" w:sz="4" w:space="0" w:color="auto"/>
              <w:bottom w:val="single" w:sz="4" w:space="0" w:color="auto"/>
              <w:right w:val="single" w:sz="4" w:space="0" w:color="auto"/>
            </w:tcBorders>
            <w:noWrap/>
            <w:vAlign w:val="bottom"/>
          </w:tcPr>
          <w:p w:rsidR="00250527" w:rsidRPr="000716A1" w:rsidRDefault="00250527" w:rsidP="00D76795">
            <w:pPr>
              <w:widowControl w:val="0"/>
              <w:rPr>
                <w:color w:val="000000"/>
                <w:sz w:val="24"/>
                <w:szCs w:val="24"/>
              </w:rPr>
            </w:pPr>
            <w:r w:rsidRPr="000716A1">
              <w:rPr>
                <w:color w:val="000000"/>
                <w:sz w:val="24"/>
                <w:szCs w:val="24"/>
              </w:rPr>
              <w:t xml:space="preserve">Участок железной дороги Полярный </w:t>
            </w:r>
            <w:r w:rsidR="00D76795">
              <w:rPr>
                <w:color w:val="000000"/>
                <w:sz w:val="24"/>
                <w:szCs w:val="24"/>
              </w:rPr>
              <w:t>К</w:t>
            </w:r>
            <w:r w:rsidRPr="000716A1">
              <w:rPr>
                <w:color w:val="000000"/>
                <w:sz w:val="24"/>
                <w:szCs w:val="24"/>
              </w:rPr>
              <w:t>руг - Ладва</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77,3</w:t>
            </w:r>
          </w:p>
        </w:tc>
        <w:tc>
          <w:tcPr>
            <w:tcW w:w="917"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color w:val="000000"/>
                <w:sz w:val="24"/>
                <w:szCs w:val="24"/>
              </w:rPr>
            </w:pPr>
            <w:r w:rsidRPr="000716A1">
              <w:rPr>
                <w:color w:val="000000"/>
                <w:sz w:val="24"/>
                <w:szCs w:val="24"/>
              </w:rPr>
              <w:t>131,5</w:t>
            </w:r>
          </w:p>
        </w:tc>
      </w:tr>
      <w:tr w:rsidR="00250527" w:rsidRPr="00AC7F70" w:rsidTr="00D76795">
        <w:trPr>
          <w:trHeight w:val="201"/>
        </w:trPr>
        <w:tc>
          <w:tcPr>
            <w:tcW w:w="3299" w:type="pct"/>
            <w:tcBorders>
              <w:top w:val="nil"/>
              <w:left w:val="single" w:sz="4" w:space="0" w:color="auto"/>
              <w:bottom w:val="single" w:sz="4" w:space="0" w:color="auto"/>
              <w:right w:val="single" w:sz="4" w:space="0" w:color="auto"/>
            </w:tcBorders>
            <w:vAlign w:val="bottom"/>
          </w:tcPr>
          <w:p w:rsidR="00250527" w:rsidRPr="000716A1" w:rsidRDefault="00250527" w:rsidP="000716A1">
            <w:pPr>
              <w:widowControl w:val="0"/>
              <w:rPr>
                <w:bCs/>
                <w:color w:val="000000"/>
                <w:sz w:val="24"/>
                <w:szCs w:val="24"/>
              </w:rPr>
            </w:pPr>
            <w:r w:rsidRPr="000716A1">
              <w:rPr>
                <w:bCs/>
                <w:color w:val="000000"/>
                <w:sz w:val="24"/>
                <w:szCs w:val="24"/>
              </w:rPr>
              <w:t>Итого (без учета потерь)</w:t>
            </w:r>
          </w:p>
        </w:tc>
        <w:tc>
          <w:tcPr>
            <w:tcW w:w="783"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1051,2</w:t>
            </w:r>
          </w:p>
        </w:tc>
        <w:tc>
          <w:tcPr>
            <w:tcW w:w="917" w:type="pct"/>
            <w:tcBorders>
              <w:top w:val="nil"/>
              <w:left w:val="nil"/>
              <w:bottom w:val="single" w:sz="4" w:space="0" w:color="auto"/>
              <w:right w:val="single" w:sz="4" w:space="0" w:color="auto"/>
            </w:tcBorders>
            <w:noWrap/>
            <w:vAlign w:val="bottom"/>
          </w:tcPr>
          <w:p w:rsidR="00250527" w:rsidRPr="000716A1" w:rsidRDefault="00250527" w:rsidP="000716A1">
            <w:pPr>
              <w:widowControl w:val="0"/>
              <w:jc w:val="center"/>
              <w:rPr>
                <w:bCs/>
                <w:color w:val="000000"/>
                <w:sz w:val="24"/>
                <w:szCs w:val="24"/>
              </w:rPr>
            </w:pPr>
            <w:r w:rsidRPr="000716A1">
              <w:rPr>
                <w:bCs/>
                <w:color w:val="000000"/>
                <w:sz w:val="24"/>
                <w:szCs w:val="24"/>
              </w:rPr>
              <w:t>1324,0</w:t>
            </w:r>
          </w:p>
        </w:tc>
      </w:tr>
    </w:tbl>
    <w:p w:rsidR="00004A88" w:rsidRDefault="00004A88" w:rsidP="00461382">
      <w:pPr>
        <w:jc w:val="both"/>
        <w:rPr>
          <w:color w:val="000000"/>
          <w:sz w:val="22"/>
          <w:szCs w:val="24"/>
        </w:rPr>
      </w:pPr>
      <w:r>
        <w:rPr>
          <w:color w:val="000000"/>
          <w:sz w:val="22"/>
          <w:szCs w:val="24"/>
        </w:rPr>
        <w:t>__________________</w:t>
      </w:r>
    </w:p>
    <w:p w:rsidR="00250527" w:rsidRDefault="00461382" w:rsidP="00461382">
      <w:pPr>
        <w:jc w:val="both"/>
        <w:rPr>
          <w:color w:val="000000"/>
          <w:sz w:val="22"/>
          <w:szCs w:val="24"/>
        </w:rPr>
      </w:pPr>
      <w:r w:rsidRPr="008E24B8">
        <w:rPr>
          <w:color w:val="000000"/>
          <w:sz w:val="22"/>
          <w:szCs w:val="24"/>
        </w:rPr>
        <w:t xml:space="preserve">Примечание. Нагрузка энергорайонов в отчетном 2012 году соответствует контрольному замеру </w:t>
      </w:r>
      <w:r w:rsidR="00D76795">
        <w:rPr>
          <w:color w:val="000000"/>
          <w:sz w:val="22"/>
          <w:szCs w:val="24"/>
        </w:rPr>
        <w:t xml:space="preserve">                    </w:t>
      </w:r>
      <w:r w:rsidRPr="008E24B8">
        <w:rPr>
          <w:color w:val="000000"/>
          <w:sz w:val="22"/>
          <w:szCs w:val="24"/>
        </w:rPr>
        <w:t>19</w:t>
      </w:r>
      <w:r w:rsidR="00D76795">
        <w:rPr>
          <w:color w:val="000000"/>
          <w:sz w:val="22"/>
          <w:szCs w:val="24"/>
        </w:rPr>
        <w:t xml:space="preserve"> декабря </w:t>
      </w:r>
      <w:r w:rsidRPr="008E24B8">
        <w:rPr>
          <w:color w:val="000000"/>
          <w:sz w:val="22"/>
          <w:szCs w:val="24"/>
        </w:rPr>
        <w:t>2012</w:t>
      </w:r>
      <w:r>
        <w:rPr>
          <w:color w:val="000000"/>
          <w:sz w:val="22"/>
          <w:szCs w:val="24"/>
        </w:rPr>
        <w:t xml:space="preserve"> года в </w:t>
      </w:r>
      <w:r w:rsidRPr="008E24B8">
        <w:rPr>
          <w:color w:val="000000"/>
          <w:sz w:val="22"/>
          <w:szCs w:val="24"/>
        </w:rPr>
        <w:t>18</w:t>
      </w:r>
      <w:r w:rsidR="00D76795">
        <w:rPr>
          <w:color w:val="000000"/>
          <w:sz w:val="22"/>
          <w:szCs w:val="24"/>
        </w:rPr>
        <w:t>:</w:t>
      </w:r>
      <w:r w:rsidRPr="008E24B8">
        <w:rPr>
          <w:color w:val="000000"/>
          <w:sz w:val="22"/>
          <w:szCs w:val="24"/>
        </w:rPr>
        <w:t>00 часов. Нагрузка 2018 года приведена на час прохождения максимума энергосистемы Республики Карелия.</w:t>
      </w:r>
    </w:p>
    <w:p w:rsidR="00004A88" w:rsidRPr="0084757F" w:rsidRDefault="00004A88" w:rsidP="00461382">
      <w:pPr>
        <w:jc w:val="both"/>
        <w:rPr>
          <w:sz w:val="24"/>
          <w:szCs w:val="24"/>
        </w:rPr>
      </w:pPr>
    </w:p>
    <w:p w:rsidR="00250527" w:rsidRPr="0084757F" w:rsidRDefault="00250527" w:rsidP="004B072C">
      <w:pPr>
        <w:spacing w:after="120"/>
        <w:ind w:firstLine="851"/>
        <w:jc w:val="both"/>
        <w:rPr>
          <w:sz w:val="24"/>
          <w:szCs w:val="24"/>
        </w:rPr>
      </w:pPr>
      <w:r w:rsidRPr="0084757F">
        <w:rPr>
          <w:sz w:val="24"/>
          <w:szCs w:val="24"/>
        </w:rPr>
        <w:t xml:space="preserve">В таблице 4.3.3 приведено потребление электроэнергии и мощности наиболее крупными потребителями энергосистемы Республики Карелия на период до 2018 года. </w:t>
      </w:r>
    </w:p>
    <w:p w:rsidR="00BA673B" w:rsidRDefault="00BA673B" w:rsidP="00BA673B">
      <w:pPr>
        <w:ind w:right="-2"/>
        <w:jc w:val="right"/>
        <w:rPr>
          <w:sz w:val="24"/>
          <w:szCs w:val="24"/>
        </w:rPr>
      </w:pPr>
      <w:r>
        <w:rPr>
          <w:sz w:val="24"/>
          <w:szCs w:val="24"/>
        </w:rPr>
        <w:t>Таблица 4.3.3</w:t>
      </w:r>
    </w:p>
    <w:p w:rsidR="00250527" w:rsidRPr="0084757F" w:rsidRDefault="00250527" w:rsidP="00BA673B">
      <w:pPr>
        <w:ind w:right="-2"/>
        <w:jc w:val="center"/>
        <w:rPr>
          <w:sz w:val="24"/>
          <w:szCs w:val="24"/>
        </w:rPr>
      </w:pPr>
      <w:r w:rsidRPr="0084757F">
        <w:rPr>
          <w:sz w:val="24"/>
          <w:szCs w:val="24"/>
        </w:rPr>
        <w:t>Потребление электроэнергии и мощности наиболее крупными потребителями энергосистемы Республики Карелия на период до 2018 года</w:t>
      </w:r>
    </w:p>
    <w:p w:rsidR="00250527" w:rsidRPr="0084757F" w:rsidRDefault="00250527" w:rsidP="00250527">
      <w:pPr>
        <w:ind w:left="851" w:right="-2"/>
        <w:jc w:val="both"/>
        <w:rPr>
          <w:sz w:val="24"/>
          <w:szCs w:val="24"/>
        </w:rPr>
      </w:pPr>
    </w:p>
    <w:tbl>
      <w:tblPr>
        <w:tblW w:w="5001" w:type="pct"/>
        <w:tblInd w:w="70" w:type="dxa"/>
        <w:tblLayout w:type="fixed"/>
        <w:tblCellMar>
          <w:left w:w="70" w:type="dxa"/>
          <w:right w:w="70" w:type="dxa"/>
        </w:tblCellMar>
        <w:tblLook w:val="0000"/>
      </w:tblPr>
      <w:tblGrid>
        <w:gridCol w:w="542"/>
        <w:gridCol w:w="2535"/>
        <w:gridCol w:w="1619"/>
        <w:gridCol w:w="1421"/>
        <w:gridCol w:w="829"/>
        <w:gridCol w:w="709"/>
        <w:gridCol w:w="709"/>
        <w:gridCol w:w="851"/>
        <w:gridCol w:w="849"/>
      </w:tblGrid>
      <w:tr w:rsidR="00956B22" w:rsidRPr="00F93495" w:rsidTr="004B072C">
        <w:trPr>
          <w:cantSplit/>
          <w:trHeight w:val="720"/>
        </w:trPr>
        <w:tc>
          <w:tcPr>
            <w:tcW w:w="269" w:type="pct"/>
            <w:tcBorders>
              <w:top w:val="single" w:sz="6" w:space="0" w:color="auto"/>
              <w:left w:val="single" w:sz="6" w:space="0" w:color="auto"/>
              <w:bottom w:val="single" w:sz="6" w:space="0" w:color="auto"/>
              <w:right w:val="single" w:sz="6" w:space="0" w:color="auto"/>
            </w:tcBorders>
          </w:tcPr>
          <w:p w:rsidR="00956B22" w:rsidRPr="004B072C" w:rsidRDefault="005E20CC" w:rsidP="00004A88">
            <w:pPr>
              <w:autoSpaceDE w:val="0"/>
              <w:autoSpaceDN w:val="0"/>
              <w:adjustRightInd w:val="0"/>
              <w:jc w:val="center"/>
            </w:pPr>
            <w:r w:rsidRPr="004B072C">
              <w:t>№ п/п</w:t>
            </w:r>
          </w:p>
        </w:tc>
        <w:tc>
          <w:tcPr>
            <w:tcW w:w="1259"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tabs>
                <w:tab w:val="left" w:pos="1263"/>
              </w:tabs>
              <w:autoSpaceDE w:val="0"/>
              <w:autoSpaceDN w:val="0"/>
              <w:adjustRightInd w:val="0"/>
              <w:jc w:val="center"/>
            </w:pPr>
            <w:r w:rsidRPr="004B072C">
              <w:t xml:space="preserve">Наименование  </w:t>
            </w:r>
            <w:r w:rsidRPr="004B072C">
              <w:br/>
              <w:t xml:space="preserve">организации,  </w:t>
            </w:r>
            <w:r w:rsidRPr="004B072C">
              <w:br/>
              <w:t>место расположения (адрес)</w:t>
            </w:r>
          </w:p>
        </w:tc>
        <w:tc>
          <w:tcPr>
            <w:tcW w:w="804"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Вид      </w:t>
            </w:r>
            <w:r w:rsidRPr="004B072C">
              <w:br/>
              <w:t>деятельности</w:t>
            </w: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Электропотребление (млн. кВтч) / максимум нагрузки (МВт)</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2014 </w:t>
            </w:r>
            <w:r w:rsidRPr="004B072C">
              <w:br/>
              <w:t>год</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2015 </w:t>
            </w:r>
            <w:r w:rsidRPr="004B072C">
              <w:br/>
              <w:t>год</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2016 </w:t>
            </w:r>
            <w:r w:rsidRPr="004B072C">
              <w:br/>
              <w:t>год</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2017 </w:t>
            </w:r>
            <w:r w:rsidRPr="004B072C">
              <w:br/>
              <w:t>год</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2018 </w:t>
            </w:r>
            <w:r w:rsidRPr="004B072C">
              <w:br/>
              <w:t>год</w:t>
            </w:r>
          </w:p>
        </w:tc>
      </w:tr>
      <w:tr w:rsidR="00956B22" w:rsidRPr="00F93495" w:rsidTr="004B072C">
        <w:trPr>
          <w:cantSplit/>
          <w:trHeight w:val="630"/>
        </w:trPr>
        <w:tc>
          <w:tcPr>
            <w:tcW w:w="269" w:type="pct"/>
            <w:tcBorders>
              <w:top w:val="single" w:sz="6" w:space="0" w:color="auto"/>
              <w:left w:val="single" w:sz="6" w:space="0" w:color="auto"/>
              <w:right w:val="single" w:sz="6" w:space="0" w:color="auto"/>
            </w:tcBorders>
          </w:tcPr>
          <w:p w:rsidR="00956B22" w:rsidRPr="004B072C" w:rsidRDefault="005E20CC" w:rsidP="00004A88">
            <w:pPr>
              <w:autoSpaceDE w:val="0"/>
              <w:autoSpaceDN w:val="0"/>
              <w:adjustRightInd w:val="0"/>
              <w:ind w:right="-70"/>
              <w:jc w:val="center"/>
            </w:pPr>
            <w:r w:rsidRPr="004B072C">
              <w:t>1.</w:t>
            </w:r>
          </w:p>
        </w:tc>
        <w:tc>
          <w:tcPr>
            <w:tcW w:w="1259"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ind w:right="-70"/>
            </w:pPr>
            <w:r w:rsidRPr="004B072C">
              <w:t xml:space="preserve">ОАО «Карельский </w:t>
            </w:r>
            <w:r w:rsidRPr="004B072C">
              <w:br/>
              <w:t xml:space="preserve">окатыш»     </w:t>
            </w:r>
          </w:p>
          <w:p w:rsidR="00956B22" w:rsidRPr="004B072C" w:rsidRDefault="00956B22" w:rsidP="00004A88">
            <w:pPr>
              <w:autoSpaceDE w:val="0"/>
              <w:autoSpaceDN w:val="0"/>
              <w:adjustRightInd w:val="0"/>
              <w:ind w:right="-70"/>
            </w:pPr>
            <w:r w:rsidRPr="004B072C">
              <w:t xml:space="preserve"> 186930,  Республика  Карелия,  г. Костомукша,  </w:t>
            </w:r>
            <w:r w:rsidRPr="004B072C">
              <w:br/>
              <w:t>ул. Звездная, д. 52</w:t>
            </w:r>
          </w:p>
          <w:p w:rsidR="00956B22" w:rsidRPr="004B072C" w:rsidRDefault="00956B22" w:rsidP="00004A88">
            <w:pPr>
              <w:autoSpaceDE w:val="0"/>
              <w:autoSpaceDN w:val="0"/>
              <w:adjustRightInd w:val="0"/>
              <w:ind w:right="-70"/>
            </w:pPr>
          </w:p>
        </w:tc>
        <w:tc>
          <w:tcPr>
            <w:tcW w:w="804"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ОКВЭД 13.10.2 </w:t>
            </w:r>
            <w:r w:rsidRPr="004B072C">
              <w:br/>
              <w:t xml:space="preserve">Добыча        </w:t>
            </w:r>
            <w:r w:rsidRPr="004B072C">
              <w:br/>
              <w:t xml:space="preserve">железных руд  </w:t>
            </w:r>
            <w:r w:rsidRPr="004B072C">
              <w:br/>
              <w:t xml:space="preserve">открытым      </w:t>
            </w:r>
            <w:r w:rsidRPr="004B072C">
              <w:br/>
              <w:t>способом</w:t>
            </w: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млн.  </w:t>
            </w:r>
            <w:r w:rsidRPr="004B072C">
              <w:br/>
              <w:t>кВтч</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1525,9</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1525,9</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1525,9</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1525,9</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1525,9</w:t>
            </w:r>
          </w:p>
        </w:tc>
      </w:tr>
      <w:tr w:rsidR="00956B22" w:rsidRPr="00F93495" w:rsidTr="004B072C">
        <w:trPr>
          <w:cantSplit/>
          <w:trHeight w:val="630"/>
        </w:trPr>
        <w:tc>
          <w:tcPr>
            <w:tcW w:w="269" w:type="pct"/>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ind w:right="-70"/>
              <w:jc w:val="center"/>
            </w:pPr>
          </w:p>
        </w:tc>
        <w:tc>
          <w:tcPr>
            <w:tcW w:w="1259"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ind w:right="-70"/>
            </w:pPr>
          </w:p>
        </w:tc>
        <w:tc>
          <w:tcPr>
            <w:tcW w:w="804"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МВт</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215,0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215,0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215,0</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215,0</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215,0</w:t>
            </w:r>
          </w:p>
        </w:tc>
      </w:tr>
      <w:tr w:rsidR="00956B22" w:rsidRPr="00F93495" w:rsidTr="004B072C">
        <w:trPr>
          <w:cantSplit/>
          <w:trHeight w:val="758"/>
        </w:trPr>
        <w:tc>
          <w:tcPr>
            <w:tcW w:w="269" w:type="pct"/>
            <w:tcBorders>
              <w:top w:val="single" w:sz="6" w:space="0" w:color="auto"/>
              <w:left w:val="single" w:sz="6" w:space="0" w:color="auto"/>
              <w:right w:val="single" w:sz="6" w:space="0" w:color="auto"/>
            </w:tcBorders>
          </w:tcPr>
          <w:p w:rsidR="00956B22" w:rsidRPr="004B072C" w:rsidRDefault="005E20CC" w:rsidP="00004A88">
            <w:pPr>
              <w:autoSpaceDE w:val="0"/>
              <w:autoSpaceDN w:val="0"/>
              <w:adjustRightInd w:val="0"/>
              <w:jc w:val="center"/>
            </w:pPr>
            <w:r w:rsidRPr="004B072C">
              <w:t>2.</w:t>
            </w:r>
          </w:p>
        </w:tc>
        <w:tc>
          <w:tcPr>
            <w:tcW w:w="1259" w:type="pct"/>
            <w:vMerge w:val="restart"/>
            <w:tcBorders>
              <w:top w:val="single" w:sz="6" w:space="0" w:color="auto"/>
              <w:left w:val="single" w:sz="6" w:space="0" w:color="auto"/>
              <w:right w:val="single" w:sz="6" w:space="0" w:color="auto"/>
            </w:tcBorders>
          </w:tcPr>
          <w:p w:rsidR="00956B22" w:rsidRPr="004B072C" w:rsidRDefault="004B072C" w:rsidP="00004A88">
            <w:pPr>
              <w:autoSpaceDE w:val="0"/>
              <w:autoSpaceDN w:val="0"/>
              <w:adjustRightInd w:val="0"/>
            </w:pPr>
            <w:r w:rsidRPr="004B072C">
              <w:t>Ф</w:t>
            </w:r>
            <w:r w:rsidR="00956B22" w:rsidRPr="004B072C">
              <w:t xml:space="preserve">илиал </w:t>
            </w:r>
            <w:r w:rsidRPr="004B072C">
              <w:t xml:space="preserve">ОАО </w:t>
            </w:r>
            <w:r w:rsidR="00956B22" w:rsidRPr="004B072C">
              <w:t xml:space="preserve">«НАЗ-СУАЛ» </w:t>
            </w:r>
          </w:p>
          <w:p w:rsidR="00956B22" w:rsidRPr="004B072C" w:rsidRDefault="00956B22" w:rsidP="004B072C">
            <w:pPr>
              <w:autoSpaceDE w:val="0"/>
              <w:autoSpaceDN w:val="0"/>
              <w:adjustRightInd w:val="0"/>
            </w:pPr>
            <w:r w:rsidRPr="004B072C">
              <w:t xml:space="preserve">186430, Республика  Карелия, Сегежский       </w:t>
            </w:r>
            <w:r w:rsidRPr="004B072C">
              <w:br/>
              <w:t>район,  п</w:t>
            </w:r>
            <w:r w:rsidR="004B072C" w:rsidRPr="004B072C">
              <w:t>гт</w:t>
            </w:r>
            <w:r w:rsidRPr="004B072C">
              <w:t xml:space="preserve"> Надвоицы,  </w:t>
            </w:r>
            <w:r w:rsidRPr="004B072C">
              <w:br/>
              <w:t>ул. Заводская,  д. 1</w:t>
            </w:r>
          </w:p>
        </w:tc>
        <w:tc>
          <w:tcPr>
            <w:tcW w:w="804"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jc w:val="center"/>
            </w:pPr>
            <w:r w:rsidRPr="004B072C">
              <w:t>ОКВЭД 27.42.11</w:t>
            </w:r>
            <w:r w:rsidRPr="004B072C">
              <w:br/>
              <w:t xml:space="preserve">Производство  </w:t>
            </w:r>
            <w:r w:rsidRPr="004B072C">
              <w:br/>
              <w:t xml:space="preserve">оксида        </w:t>
            </w:r>
            <w:r w:rsidRPr="004B072C">
              <w:br/>
              <w:t xml:space="preserve">алюминия      </w:t>
            </w:r>
            <w:r w:rsidRPr="004B072C">
              <w:br/>
              <w:t>(глинозема)</w:t>
            </w: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млн.  </w:t>
            </w:r>
            <w:r w:rsidRPr="004B072C">
              <w:br/>
              <w:t>кВтч</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562,8</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602,1</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636,9</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668,2</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700,9</w:t>
            </w:r>
          </w:p>
        </w:tc>
      </w:tr>
      <w:tr w:rsidR="00956B22" w:rsidRPr="00F93495" w:rsidTr="004B072C">
        <w:trPr>
          <w:cantSplit/>
          <w:trHeight w:val="757"/>
        </w:trPr>
        <w:tc>
          <w:tcPr>
            <w:tcW w:w="269" w:type="pct"/>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p>
        </w:tc>
        <w:tc>
          <w:tcPr>
            <w:tcW w:w="1259"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pPr>
          </w:p>
        </w:tc>
        <w:tc>
          <w:tcPr>
            <w:tcW w:w="804"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МВт</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65</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70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74</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77</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81</w:t>
            </w:r>
          </w:p>
        </w:tc>
      </w:tr>
      <w:tr w:rsidR="00956B22" w:rsidRPr="00F93495" w:rsidTr="004B072C">
        <w:trPr>
          <w:cantSplit/>
          <w:trHeight w:val="630"/>
        </w:trPr>
        <w:tc>
          <w:tcPr>
            <w:tcW w:w="269" w:type="pct"/>
            <w:tcBorders>
              <w:top w:val="single" w:sz="6" w:space="0" w:color="auto"/>
              <w:left w:val="single" w:sz="6" w:space="0" w:color="auto"/>
              <w:right w:val="single" w:sz="6" w:space="0" w:color="auto"/>
            </w:tcBorders>
          </w:tcPr>
          <w:p w:rsidR="00956B22" w:rsidRPr="004B072C" w:rsidRDefault="005E20CC" w:rsidP="00004A88">
            <w:pPr>
              <w:autoSpaceDE w:val="0"/>
              <w:autoSpaceDN w:val="0"/>
              <w:adjustRightInd w:val="0"/>
              <w:jc w:val="center"/>
            </w:pPr>
            <w:r w:rsidRPr="004B072C">
              <w:t>3.</w:t>
            </w:r>
          </w:p>
        </w:tc>
        <w:tc>
          <w:tcPr>
            <w:tcW w:w="1259"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pPr>
            <w:r w:rsidRPr="004B072C">
              <w:t xml:space="preserve">ОАО «Кондопога» </w:t>
            </w:r>
          </w:p>
          <w:p w:rsidR="00956B22" w:rsidRPr="004B072C" w:rsidRDefault="00956B22" w:rsidP="00004A88">
            <w:pPr>
              <w:autoSpaceDE w:val="0"/>
              <w:autoSpaceDN w:val="0"/>
              <w:adjustRightInd w:val="0"/>
            </w:pPr>
            <w:r w:rsidRPr="004B072C">
              <w:t xml:space="preserve">186220, Республика Карелия, г. Кондопога,   </w:t>
            </w:r>
            <w:r w:rsidRPr="004B072C">
              <w:br/>
              <w:t>ул. Промышленная, д. 2</w:t>
            </w:r>
          </w:p>
        </w:tc>
        <w:tc>
          <w:tcPr>
            <w:tcW w:w="804"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ОКВЭД 21.11.  </w:t>
            </w:r>
            <w:r w:rsidRPr="004B072C">
              <w:br/>
              <w:t xml:space="preserve">Производство  </w:t>
            </w:r>
            <w:r w:rsidRPr="004B072C">
              <w:br/>
              <w:t xml:space="preserve">целлюлозы и   </w:t>
            </w:r>
            <w:r w:rsidRPr="004B072C">
              <w:br/>
              <w:t xml:space="preserve">древесной     </w:t>
            </w:r>
            <w:r w:rsidRPr="004B072C">
              <w:br/>
              <w:t>массы</w:t>
            </w: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млн.  </w:t>
            </w:r>
            <w:r w:rsidRPr="004B072C">
              <w:br/>
              <w:t>кВтч</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1661,3</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1800,0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1800,0</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1800,0</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1800,0</w:t>
            </w:r>
          </w:p>
        </w:tc>
      </w:tr>
      <w:tr w:rsidR="00956B22" w:rsidRPr="00F93495" w:rsidTr="004B072C">
        <w:trPr>
          <w:cantSplit/>
          <w:trHeight w:val="630"/>
        </w:trPr>
        <w:tc>
          <w:tcPr>
            <w:tcW w:w="269" w:type="pct"/>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p>
        </w:tc>
        <w:tc>
          <w:tcPr>
            <w:tcW w:w="1259"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pPr>
          </w:p>
        </w:tc>
        <w:tc>
          <w:tcPr>
            <w:tcW w:w="804" w:type="pct"/>
            <w:vMerge/>
            <w:tcBorders>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МВт</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64</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80</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80</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80</w:t>
            </w:r>
          </w:p>
        </w:tc>
      </w:tr>
      <w:tr w:rsidR="005E20CC" w:rsidRPr="00F93495" w:rsidTr="004B072C">
        <w:trPr>
          <w:cantSplit/>
          <w:trHeight w:val="630"/>
        </w:trPr>
        <w:tc>
          <w:tcPr>
            <w:tcW w:w="269" w:type="pct"/>
            <w:vMerge w:val="restart"/>
            <w:tcBorders>
              <w:top w:val="single" w:sz="6" w:space="0" w:color="auto"/>
              <w:left w:val="single" w:sz="6" w:space="0" w:color="auto"/>
              <w:right w:val="single" w:sz="6" w:space="0" w:color="auto"/>
            </w:tcBorders>
          </w:tcPr>
          <w:p w:rsidR="005E20CC" w:rsidRPr="004B072C" w:rsidRDefault="005E20CC" w:rsidP="00004A88">
            <w:pPr>
              <w:autoSpaceDE w:val="0"/>
              <w:autoSpaceDN w:val="0"/>
              <w:adjustRightInd w:val="0"/>
              <w:jc w:val="center"/>
            </w:pPr>
            <w:r w:rsidRPr="004B072C">
              <w:t>4.</w:t>
            </w:r>
          </w:p>
          <w:p w:rsidR="005E20CC" w:rsidRPr="004B072C" w:rsidRDefault="005E20CC" w:rsidP="00004A88">
            <w:pPr>
              <w:autoSpaceDE w:val="0"/>
              <w:autoSpaceDN w:val="0"/>
              <w:adjustRightInd w:val="0"/>
              <w:jc w:val="center"/>
            </w:pPr>
          </w:p>
        </w:tc>
        <w:tc>
          <w:tcPr>
            <w:tcW w:w="1259" w:type="pct"/>
            <w:vMerge w:val="restart"/>
            <w:tcBorders>
              <w:top w:val="single" w:sz="6" w:space="0" w:color="auto"/>
              <w:left w:val="single" w:sz="6" w:space="0" w:color="auto"/>
              <w:bottom w:val="single" w:sz="4" w:space="0" w:color="auto"/>
              <w:right w:val="single" w:sz="6" w:space="0" w:color="auto"/>
            </w:tcBorders>
          </w:tcPr>
          <w:p w:rsidR="005E20CC" w:rsidRPr="004B072C" w:rsidRDefault="005E20CC" w:rsidP="00004A88">
            <w:pPr>
              <w:autoSpaceDE w:val="0"/>
              <w:autoSpaceDN w:val="0"/>
              <w:adjustRightInd w:val="0"/>
            </w:pPr>
            <w:r w:rsidRPr="004B072C">
              <w:t xml:space="preserve">ОАО «Сегежский ЦБК» </w:t>
            </w:r>
          </w:p>
          <w:p w:rsidR="005E20CC" w:rsidRPr="004B072C" w:rsidRDefault="005E20CC" w:rsidP="004B072C">
            <w:pPr>
              <w:autoSpaceDE w:val="0"/>
              <w:autoSpaceDN w:val="0"/>
              <w:adjustRightInd w:val="0"/>
            </w:pPr>
            <w:r w:rsidRPr="004B072C">
              <w:t xml:space="preserve">Республика Карелия, г. Сегежа,      </w:t>
            </w:r>
            <w:r w:rsidRPr="004B072C">
              <w:br/>
              <w:t>ул. Заводская,  д. 1</w:t>
            </w:r>
          </w:p>
        </w:tc>
        <w:tc>
          <w:tcPr>
            <w:tcW w:w="804" w:type="pct"/>
            <w:vMerge w:val="restart"/>
            <w:tcBorders>
              <w:top w:val="single" w:sz="6" w:space="0" w:color="auto"/>
              <w:left w:val="single" w:sz="6" w:space="0" w:color="auto"/>
              <w:bottom w:val="single" w:sz="4" w:space="0" w:color="auto"/>
              <w:right w:val="single" w:sz="6" w:space="0" w:color="auto"/>
            </w:tcBorders>
          </w:tcPr>
          <w:p w:rsidR="005E20CC" w:rsidRPr="004B072C" w:rsidRDefault="005E20CC" w:rsidP="00004A88">
            <w:pPr>
              <w:autoSpaceDE w:val="0"/>
              <w:autoSpaceDN w:val="0"/>
              <w:adjustRightInd w:val="0"/>
              <w:jc w:val="center"/>
            </w:pPr>
            <w:r w:rsidRPr="004B072C">
              <w:t xml:space="preserve">ОКВЭД 21.11   </w:t>
            </w:r>
            <w:r w:rsidRPr="004B072C">
              <w:br/>
              <w:t>21.12</w:t>
            </w:r>
          </w:p>
          <w:p w:rsidR="005E20CC" w:rsidRPr="004B072C" w:rsidRDefault="005E20CC" w:rsidP="00004A88">
            <w:pPr>
              <w:autoSpaceDE w:val="0"/>
              <w:autoSpaceDN w:val="0"/>
              <w:adjustRightInd w:val="0"/>
              <w:jc w:val="center"/>
            </w:pPr>
            <w:r w:rsidRPr="004B072C">
              <w:t>Производство бумаги различных видов</w:t>
            </w:r>
          </w:p>
        </w:tc>
        <w:tc>
          <w:tcPr>
            <w:tcW w:w="706"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 xml:space="preserve">млн.  </w:t>
            </w:r>
            <w:r w:rsidRPr="004B072C">
              <w:br/>
              <w:t>кВтч</w:t>
            </w:r>
          </w:p>
        </w:tc>
        <w:tc>
          <w:tcPr>
            <w:tcW w:w="41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486,0</w:t>
            </w:r>
          </w:p>
        </w:tc>
        <w:tc>
          <w:tcPr>
            <w:tcW w:w="35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486,0</w:t>
            </w:r>
          </w:p>
        </w:tc>
        <w:tc>
          <w:tcPr>
            <w:tcW w:w="35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486,0</w:t>
            </w:r>
          </w:p>
        </w:tc>
        <w:tc>
          <w:tcPr>
            <w:tcW w:w="423"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486,0</w:t>
            </w:r>
          </w:p>
        </w:tc>
        <w:tc>
          <w:tcPr>
            <w:tcW w:w="42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486,0</w:t>
            </w:r>
          </w:p>
        </w:tc>
      </w:tr>
      <w:tr w:rsidR="005E20CC" w:rsidRPr="00F93495" w:rsidTr="004B072C">
        <w:trPr>
          <w:cantSplit/>
          <w:trHeight w:val="630"/>
        </w:trPr>
        <w:tc>
          <w:tcPr>
            <w:tcW w:w="269" w:type="pct"/>
            <w:vMerge/>
            <w:tcBorders>
              <w:left w:val="single" w:sz="6" w:space="0" w:color="auto"/>
              <w:bottom w:val="single" w:sz="4" w:space="0" w:color="auto"/>
              <w:right w:val="single" w:sz="6" w:space="0" w:color="auto"/>
            </w:tcBorders>
          </w:tcPr>
          <w:p w:rsidR="005E20CC" w:rsidRPr="004B072C" w:rsidRDefault="005E20CC" w:rsidP="00004A88">
            <w:pPr>
              <w:autoSpaceDE w:val="0"/>
              <w:autoSpaceDN w:val="0"/>
              <w:adjustRightInd w:val="0"/>
              <w:jc w:val="center"/>
            </w:pPr>
          </w:p>
        </w:tc>
        <w:tc>
          <w:tcPr>
            <w:tcW w:w="1259" w:type="pct"/>
            <w:vMerge/>
            <w:tcBorders>
              <w:top w:val="single" w:sz="6" w:space="0" w:color="auto"/>
              <w:left w:val="single" w:sz="6" w:space="0" w:color="auto"/>
              <w:bottom w:val="single" w:sz="4" w:space="0" w:color="auto"/>
              <w:right w:val="single" w:sz="6" w:space="0" w:color="auto"/>
            </w:tcBorders>
          </w:tcPr>
          <w:p w:rsidR="005E20CC" w:rsidRPr="004B072C" w:rsidRDefault="005E20CC" w:rsidP="00004A88">
            <w:pPr>
              <w:autoSpaceDE w:val="0"/>
              <w:autoSpaceDN w:val="0"/>
              <w:adjustRightInd w:val="0"/>
            </w:pPr>
          </w:p>
        </w:tc>
        <w:tc>
          <w:tcPr>
            <w:tcW w:w="804" w:type="pct"/>
            <w:vMerge/>
            <w:tcBorders>
              <w:top w:val="single" w:sz="6" w:space="0" w:color="auto"/>
              <w:left w:val="single" w:sz="6" w:space="0" w:color="auto"/>
              <w:bottom w:val="single" w:sz="4" w:space="0" w:color="auto"/>
              <w:right w:val="single" w:sz="6" w:space="0" w:color="auto"/>
            </w:tcBorders>
          </w:tcPr>
          <w:p w:rsidR="005E20CC" w:rsidRPr="004B072C" w:rsidRDefault="005E20CC" w:rsidP="00004A88">
            <w:pPr>
              <w:autoSpaceDE w:val="0"/>
              <w:autoSpaceDN w:val="0"/>
              <w:adjustRightInd w:val="0"/>
              <w:jc w:val="center"/>
            </w:pPr>
          </w:p>
        </w:tc>
        <w:tc>
          <w:tcPr>
            <w:tcW w:w="706"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МВт</w:t>
            </w:r>
          </w:p>
        </w:tc>
        <w:tc>
          <w:tcPr>
            <w:tcW w:w="41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63</w:t>
            </w:r>
          </w:p>
        </w:tc>
        <w:tc>
          <w:tcPr>
            <w:tcW w:w="35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63</w:t>
            </w:r>
          </w:p>
        </w:tc>
        <w:tc>
          <w:tcPr>
            <w:tcW w:w="35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63</w:t>
            </w:r>
          </w:p>
        </w:tc>
        <w:tc>
          <w:tcPr>
            <w:tcW w:w="423"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63</w:t>
            </w:r>
          </w:p>
        </w:tc>
        <w:tc>
          <w:tcPr>
            <w:tcW w:w="422" w:type="pct"/>
            <w:tcBorders>
              <w:top w:val="single" w:sz="6" w:space="0" w:color="auto"/>
              <w:left w:val="single" w:sz="6" w:space="0" w:color="auto"/>
              <w:bottom w:val="single" w:sz="6" w:space="0" w:color="auto"/>
              <w:right w:val="single" w:sz="6" w:space="0" w:color="auto"/>
            </w:tcBorders>
          </w:tcPr>
          <w:p w:rsidR="005E20CC" w:rsidRPr="004B072C" w:rsidRDefault="005E20CC" w:rsidP="00004A88">
            <w:pPr>
              <w:autoSpaceDE w:val="0"/>
              <w:autoSpaceDN w:val="0"/>
              <w:adjustRightInd w:val="0"/>
              <w:jc w:val="center"/>
            </w:pPr>
            <w:r w:rsidRPr="004B072C">
              <w:t>63</w:t>
            </w:r>
          </w:p>
        </w:tc>
      </w:tr>
      <w:tr w:rsidR="00956B22" w:rsidRPr="00F93495" w:rsidTr="004B072C">
        <w:trPr>
          <w:cantSplit/>
          <w:trHeight w:val="630"/>
        </w:trPr>
        <w:tc>
          <w:tcPr>
            <w:tcW w:w="269" w:type="pct"/>
            <w:tcBorders>
              <w:top w:val="single" w:sz="6" w:space="0" w:color="auto"/>
              <w:left w:val="single" w:sz="6" w:space="0" w:color="auto"/>
              <w:right w:val="single" w:sz="6" w:space="0" w:color="auto"/>
            </w:tcBorders>
          </w:tcPr>
          <w:p w:rsidR="00956B22" w:rsidRPr="004B072C" w:rsidRDefault="005E20CC" w:rsidP="00004A88">
            <w:pPr>
              <w:autoSpaceDE w:val="0"/>
              <w:autoSpaceDN w:val="0"/>
              <w:adjustRightInd w:val="0"/>
              <w:jc w:val="center"/>
            </w:pPr>
            <w:r w:rsidRPr="004B072C">
              <w:t>5.</w:t>
            </w:r>
          </w:p>
        </w:tc>
        <w:tc>
          <w:tcPr>
            <w:tcW w:w="1259"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pPr>
            <w:r w:rsidRPr="004B072C">
              <w:t>ОАО «Ц</w:t>
            </w:r>
            <w:r w:rsidR="004B072C" w:rsidRPr="004B072C">
              <w:t>З</w:t>
            </w:r>
            <w:r w:rsidRPr="004B072C">
              <w:t xml:space="preserve"> «Питкяранта»    </w:t>
            </w:r>
          </w:p>
          <w:p w:rsidR="00956B22" w:rsidRPr="004B072C" w:rsidRDefault="00956B22" w:rsidP="00004A88">
            <w:pPr>
              <w:autoSpaceDE w:val="0"/>
              <w:autoSpaceDN w:val="0"/>
              <w:adjustRightInd w:val="0"/>
            </w:pPr>
            <w:r w:rsidRPr="004B072C">
              <w:t>187420, Республика Карелия, г. Питкяранта</w:t>
            </w:r>
          </w:p>
        </w:tc>
        <w:tc>
          <w:tcPr>
            <w:tcW w:w="804" w:type="pct"/>
            <w:vMerge w:val="restart"/>
            <w:tcBorders>
              <w:top w:val="single" w:sz="6" w:space="0" w:color="auto"/>
              <w:left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ОКВЭД 21.11  </w:t>
            </w:r>
            <w:r w:rsidRPr="004B072C">
              <w:br/>
              <w:t xml:space="preserve">Производство  </w:t>
            </w:r>
            <w:r w:rsidRPr="004B072C">
              <w:br/>
              <w:t xml:space="preserve">целлюлозы и   </w:t>
            </w:r>
            <w:r w:rsidRPr="004B072C">
              <w:br/>
              <w:t xml:space="preserve">древесной     </w:t>
            </w:r>
            <w:r w:rsidRPr="004B072C">
              <w:br/>
              <w:t>массы</w:t>
            </w: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 xml:space="preserve">млн.  </w:t>
            </w:r>
            <w:r w:rsidRPr="004B072C">
              <w:br/>
              <w:t>кВтч</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85,0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86,0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86,0</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86,0</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86,0</w:t>
            </w:r>
          </w:p>
        </w:tc>
      </w:tr>
      <w:tr w:rsidR="00956B22" w:rsidRPr="00F93495" w:rsidTr="004B072C">
        <w:trPr>
          <w:cantSplit/>
          <w:trHeight w:val="630"/>
        </w:trPr>
        <w:tc>
          <w:tcPr>
            <w:tcW w:w="269" w:type="pct"/>
            <w:tcBorders>
              <w:left w:val="single" w:sz="6" w:space="0" w:color="auto"/>
              <w:bottom w:val="single" w:sz="6" w:space="0" w:color="auto"/>
              <w:right w:val="single" w:sz="6" w:space="0" w:color="auto"/>
            </w:tcBorders>
            <w:vAlign w:val="center"/>
          </w:tcPr>
          <w:p w:rsidR="00956B22" w:rsidRPr="004B072C" w:rsidRDefault="00956B22" w:rsidP="005E20CC">
            <w:pPr>
              <w:autoSpaceDE w:val="0"/>
              <w:autoSpaceDN w:val="0"/>
              <w:adjustRightInd w:val="0"/>
              <w:jc w:val="center"/>
            </w:pPr>
          </w:p>
        </w:tc>
        <w:tc>
          <w:tcPr>
            <w:tcW w:w="1259" w:type="pct"/>
            <w:vMerge/>
            <w:tcBorders>
              <w:left w:val="single" w:sz="6" w:space="0" w:color="auto"/>
              <w:bottom w:val="single" w:sz="6" w:space="0" w:color="auto"/>
              <w:right w:val="single" w:sz="6" w:space="0" w:color="auto"/>
            </w:tcBorders>
            <w:vAlign w:val="center"/>
          </w:tcPr>
          <w:p w:rsidR="00956B22" w:rsidRPr="004B072C" w:rsidRDefault="00956B22" w:rsidP="00250527">
            <w:pPr>
              <w:autoSpaceDE w:val="0"/>
              <w:autoSpaceDN w:val="0"/>
              <w:adjustRightInd w:val="0"/>
              <w:jc w:val="center"/>
            </w:pPr>
          </w:p>
        </w:tc>
        <w:tc>
          <w:tcPr>
            <w:tcW w:w="804" w:type="pct"/>
            <w:vMerge/>
            <w:tcBorders>
              <w:left w:val="single" w:sz="6" w:space="0" w:color="auto"/>
              <w:bottom w:val="single" w:sz="6" w:space="0" w:color="auto"/>
              <w:right w:val="single" w:sz="6" w:space="0" w:color="auto"/>
            </w:tcBorders>
            <w:vAlign w:val="center"/>
          </w:tcPr>
          <w:p w:rsidR="00956B22" w:rsidRPr="004B072C" w:rsidRDefault="00956B22" w:rsidP="00250527">
            <w:pPr>
              <w:autoSpaceDE w:val="0"/>
              <w:autoSpaceDN w:val="0"/>
              <w:adjustRightInd w:val="0"/>
              <w:jc w:val="center"/>
            </w:pPr>
          </w:p>
        </w:tc>
        <w:tc>
          <w:tcPr>
            <w:tcW w:w="706"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МВт</w:t>
            </w:r>
          </w:p>
        </w:tc>
        <w:tc>
          <w:tcPr>
            <w:tcW w:w="41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autoSpaceDE w:val="0"/>
              <w:autoSpaceDN w:val="0"/>
              <w:adjustRightInd w:val="0"/>
              <w:jc w:val="center"/>
            </w:pPr>
            <w:r w:rsidRPr="004B072C">
              <w:t>12,0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12,0</w:t>
            </w:r>
          </w:p>
        </w:tc>
        <w:tc>
          <w:tcPr>
            <w:tcW w:w="35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12,0</w:t>
            </w:r>
          </w:p>
        </w:tc>
        <w:tc>
          <w:tcPr>
            <w:tcW w:w="423"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12,0</w:t>
            </w:r>
          </w:p>
        </w:tc>
        <w:tc>
          <w:tcPr>
            <w:tcW w:w="422" w:type="pct"/>
            <w:tcBorders>
              <w:top w:val="single" w:sz="6" w:space="0" w:color="auto"/>
              <w:left w:val="single" w:sz="6" w:space="0" w:color="auto"/>
              <w:bottom w:val="single" w:sz="6" w:space="0" w:color="auto"/>
              <w:right w:val="single" w:sz="6" w:space="0" w:color="auto"/>
            </w:tcBorders>
          </w:tcPr>
          <w:p w:rsidR="00956B22" w:rsidRPr="004B072C" w:rsidRDefault="00956B22" w:rsidP="00004A88">
            <w:pPr>
              <w:jc w:val="center"/>
            </w:pPr>
            <w:r w:rsidRPr="004B072C">
              <w:t>12,0</w:t>
            </w:r>
          </w:p>
        </w:tc>
      </w:tr>
    </w:tbl>
    <w:p w:rsidR="00004A88" w:rsidRDefault="00004A88" w:rsidP="00956B22">
      <w:pPr>
        <w:autoSpaceDE w:val="0"/>
        <w:autoSpaceDN w:val="0"/>
        <w:adjustRightInd w:val="0"/>
        <w:jc w:val="both"/>
        <w:rPr>
          <w:szCs w:val="24"/>
        </w:rPr>
      </w:pPr>
      <w:r>
        <w:rPr>
          <w:szCs w:val="24"/>
        </w:rPr>
        <w:t>________________</w:t>
      </w:r>
    </w:p>
    <w:p w:rsidR="00956B22" w:rsidRPr="00117643" w:rsidRDefault="00BD3841" w:rsidP="00956B22">
      <w:pPr>
        <w:autoSpaceDE w:val="0"/>
        <w:autoSpaceDN w:val="0"/>
        <w:adjustRightInd w:val="0"/>
        <w:jc w:val="both"/>
        <w:rPr>
          <w:szCs w:val="24"/>
        </w:rPr>
      </w:pPr>
      <w:r>
        <w:rPr>
          <w:szCs w:val="24"/>
        </w:rPr>
        <w:t>Примечание</w:t>
      </w:r>
      <w:r w:rsidR="0063371D">
        <w:rPr>
          <w:szCs w:val="24"/>
        </w:rPr>
        <w:t>.</w:t>
      </w:r>
    </w:p>
    <w:p w:rsidR="00956B22" w:rsidRPr="00117643" w:rsidRDefault="00956B22" w:rsidP="00956B22">
      <w:pPr>
        <w:autoSpaceDE w:val="0"/>
        <w:autoSpaceDN w:val="0"/>
        <w:adjustRightInd w:val="0"/>
        <w:jc w:val="both"/>
        <w:rPr>
          <w:szCs w:val="24"/>
        </w:rPr>
      </w:pPr>
      <w:r w:rsidRPr="00117643">
        <w:rPr>
          <w:szCs w:val="24"/>
        </w:rPr>
        <w:t>1. Электропотребление и максимум нагрузки ОАО «Ц</w:t>
      </w:r>
      <w:r w:rsidR="00500475">
        <w:rPr>
          <w:szCs w:val="24"/>
        </w:rPr>
        <w:t xml:space="preserve">З </w:t>
      </w:r>
      <w:r w:rsidRPr="00117643">
        <w:rPr>
          <w:szCs w:val="24"/>
        </w:rPr>
        <w:t xml:space="preserve">«Питкяранта» и ОАО «Сегежский ЦБК» приведены с учетом выработки и участия </w:t>
      </w:r>
      <w:r>
        <w:rPr>
          <w:szCs w:val="24"/>
        </w:rPr>
        <w:t>электростанций этих предприятий.</w:t>
      </w:r>
    </w:p>
    <w:p w:rsidR="00956B22" w:rsidRDefault="00956B22" w:rsidP="00500475">
      <w:pPr>
        <w:jc w:val="both"/>
        <w:rPr>
          <w:szCs w:val="24"/>
        </w:rPr>
      </w:pPr>
      <w:r w:rsidRPr="00117643">
        <w:rPr>
          <w:szCs w:val="24"/>
        </w:rPr>
        <w:t xml:space="preserve">2. Электропотребление ОАО «Кондопога» приведено с учетом выработки собственных электростанций. </w:t>
      </w:r>
      <w:r w:rsidR="00DE1420">
        <w:rPr>
          <w:szCs w:val="24"/>
        </w:rPr>
        <w:t>И</w:t>
      </w:r>
      <w:r w:rsidRPr="00117643">
        <w:rPr>
          <w:szCs w:val="24"/>
        </w:rPr>
        <w:t xml:space="preserve">спользуемая собственная генерирующая мощность </w:t>
      </w:r>
      <w:r w:rsidR="00DE1420">
        <w:rPr>
          <w:szCs w:val="24"/>
        </w:rPr>
        <w:t xml:space="preserve">приведена </w:t>
      </w:r>
      <w:r w:rsidRPr="00117643">
        <w:rPr>
          <w:szCs w:val="24"/>
        </w:rPr>
        <w:t>без учета потребления из системы</w:t>
      </w:r>
      <w:r w:rsidR="00004A88">
        <w:rPr>
          <w:szCs w:val="24"/>
        </w:rPr>
        <w:t>.</w:t>
      </w:r>
    </w:p>
    <w:p w:rsidR="00500475" w:rsidRDefault="00500475" w:rsidP="00500475">
      <w:pPr>
        <w:jc w:val="both"/>
        <w:rPr>
          <w:sz w:val="24"/>
          <w:szCs w:val="24"/>
        </w:rPr>
      </w:pPr>
    </w:p>
    <w:p w:rsidR="00250527" w:rsidRPr="0084757F" w:rsidRDefault="00250527" w:rsidP="00250527">
      <w:pPr>
        <w:ind w:firstLine="856"/>
        <w:jc w:val="both"/>
        <w:rPr>
          <w:sz w:val="24"/>
          <w:szCs w:val="24"/>
        </w:rPr>
      </w:pPr>
      <w:r w:rsidRPr="0084757F">
        <w:rPr>
          <w:sz w:val="24"/>
          <w:szCs w:val="24"/>
        </w:rPr>
        <w:t>Как следует из привед</w:t>
      </w:r>
      <w:r w:rsidR="006A05CB">
        <w:rPr>
          <w:sz w:val="24"/>
          <w:szCs w:val="24"/>
        </w:rPr>
        <w:t>е</w:t>
      </w:r>
      <w:r w:rsidRPr="0084757F">
        <w:rPr>
          <w:sz w:val="24"/>
          <w:szCs w:val="24"/>
        </w:rPr>
        <w:t>нных данных, в рассматриваемый период времени на основных наиболее крупных предприятиях Республики Карелия не прогнозируется увеличение объемов потребления электроэнергии. На таких предприятиях</w:t>
      </w:r>
      <w:r w:rsidR="00DE1420">
        <w:rPr>
          <w:sz w:val="24"/>
          <w:szCs w:val="24"/>
        </w:rPr>
        <w:t>,</w:t>
      </w:r>
      <w:r w:rsidRPr="0084757F">
        <w:rPr>
          <w:sz w:val="24"/>
          <w:szCs w:val="24"/>
        </w:rPr>
        <w:t xml:space="preserve"> как ОАО «Карельский окатыш», ОАО</w:t>
      </w:r>
      <w:r>
        <w:rPr>
          <w:sz w:val="24"/>
          <w:szCs w:val="24"/>
        </w:rPr>
        <w:t>  </w:t>
      </w:r>
      <w:r w:rsidRPr="0084757F">
        <w:rPr>
          <w:sz w:val="24"/>
          <w:szCs w:val="24"/>
        </w:rPr>
        <w:t xml:space="preserve">«Сегежский </w:t>
      </w:r>
      <w:r w:rsidR="00CE6423">
        <w:rPr>
          <w:sz w:val="24"/>
          <w:szCs w:val="24"/>
        </w:rPr>
        <w:t>ЦБК»</w:t>
      </w:r>
      <w:r w:rsidRPr="0084757F">
        <w:rPr>
          <w:sz w:val="24"/>
          <w:szCs w:val="24"/>
        </w:rPr>
        <w:t>, ОАО «Ц</w:t>
      </w:r>
      <w:r w:rsidR="00CE6423">
        <w:rPr>
          <w:sz w:val="24"/>
          <w:szCs w:val="24"/>
        </w:rPr>
        <w:t xml:space="preserve">З </w:t>
      </w:r>
      <w:r w:rsidRPr="0084757F">
        <w:rPr>
          <w:sz w:val="24"/>
          <w:szCs w:val="24"/>
        </w:rPr>
        <w:t>«Питкяранта»</w:t>
      </w:r>
      <w:r w:rsidR="00DE1420">
        <w:rPr>
          <w:sz w:val="24"/>
          <w:szCs w:val="24"/>
        </w:rPr>
        <w:t>,</w:t>
      </w:r>
      <w:r w:rsidRPr="0084757F">
        <w:rPr>
          <w:sz w:val="24"/>
          <w:szCs w:val="24"/>
        </w:rPr>
        <w:t xml:space="preserve"> к концу рассматриваемого периода электропотребление и максимальная нагрузка практически сохранятся на уровне последних отчётных лет. Небольшой прирост электропотребления к</w:t>
      </w:r>
      <w:r>
        <w:rPr>
          <w:sz w:val="24"/>
          <w:szCs w:val="24"/>
        </w:rPr>
        <w:t> </w:t>
      </w:r>
      <w:r w:rsidRPr="0084757F">
        <w:rPr>
          <w:sz w:val="24"/>
          <w:szCs w:val="24"/>
        </w:rPr>
        <w:t xml:space="preserve">концу рассматриваемого периода намечается на </w:t>
      </w:r>
      <w:r w:rsidRPr="0084757F">
        <w:rPr>
          <w:rFonts w:cs="Arial"/>
          <w:sz w:val="24"/>
          <w:szCs w:val="24"/>
        </w:rPr>
        <w:t xml:space="preserve">ОАО «Кондопога». </w:t>
      </w:r>
      <w:r w:rsidRPr="0084757F">
        <w:rPr>
          <w:sz w:val="24"/>
          <w:szCs w:val="24"/>
        </w:rPr>
        <w:t xml:space="preserve">Объем потребления электроэнергии </w:t>
      </w:r>
      <w:r w:rsidR="00CE6423">
        <w:rPr>
          <w:sz w:val="24"/>
          <w:szCs w:val="24"/>
        </w:rPr>
        <w:t>ф</w:t>
      </w:r>
      <w:r w:rsidRPr="0084757F">
        <w:rPr>
          <w:sz w:val="24"/>
          <w:szCs w:val="24"/>
        </w:rPr>
        <w:t>илиал</w:t>
      </w:r>
      <w:r w:rsidR="00CE6423">
        <w:rPr>
          <w:sz w:val="24"/>
          <w:szCs w:val="24"/>
        </w:rPr>
        <w:t>а ОАО</w:t>
      </w:r>
      <w:r w:rsidRPr="0084757F">
        <w:rPr>
          <w:sz w:val="24"/>
          <w:szCs w:val="24"/>
        </w:rPr>
        <w:t xml:space="preserve"> «НАЗ-СУАЛ» к</w:t>
      </w:r>
      <w:r>
        <w:rPr>
          <w:sz w:val="24"/>
          <w:szCs w:val="24"/>
        </w:rPr>
        <w:t>  </w:t>
      </w:r>
      <w:r w:rsidRPr="0084757F">
        <w:rPr>
          <w:sz w:val="24"/>
          <w:szCs w:val="24"/>
        </w:rPr>
        <w:t>2018 году планируется сократить примерно на треть.</w:t>
      </w:r>
    </w:p>
    <w:p w:rsidR="00250527" w:rsidRPr="0084757F" w:rsidRDefault="00B55DA2" w:rsidP="00250527">
      <w:pPr>
        <w:autoSpaceDE w:val="0"/>
        <w:autoSpaceDN w:val="0"/>
        <w:adjustRightInd w:val="0"/>
        <w:ind w:firstLine="851"/>
        <w:jc w:val="both"/>
        <w:rPr>
          <w:sz w:val="24"/>
          <w:szCs w:val="24"/>
        </w:rPr>
      </w:pPr>
      <w:r>
        <w:rPr>
          <w:sz w:val="24"/>
          <w:szCs w:val="24"/>
        </w:rPr>
        <w:t xml:space="preserve">Вместе с тем </w:t>
      </w:r>
      <w:r w:rsidR="00250527" w:rsidRPr="0084757F">
        <w:rPr>
          <w:sz w:val="24"/>
          <w:szCs w:val="24"/>
        </w:rPr>
        <w:t xml:space="preserve">в Республике Карелия </w:t>
      </w:r>
      <w:r>
        <w:rPr>
          <w:sz w:val="24"/>
          <w:szCs w:val="24"/>
        </w:rPr>
        <w:t xml:space="preserve">за счет планируемого присоединения к электрическим сетям новых потребителей </w:t>
      </w:r>
      <w:r w:rsidR="00250527" w:rsidRPr="0084757F">
        <w:rPr>
          <w:sz w:val="24"/>
          <w:szCs w:val="24"/>
        </w:rPr>
        <w:t xml:space="preserve">предполагается увеличение объемов потребления электроэнергии. </w:t>
      </w:r>
    </w:p>
    <w:p w:rsidR="00250527" w:rsidRDefault="00250527" w:rsidP="00250527">
      <w:pPr>
        <w:autoSpaceDE w:val="0"/>
        <w:autoSpaceDN w:val="0"/>
        <w:adjustRightInd w:val="0"/>
        <w:ind w:firstLine="851"/>
        <w:jc w:val="both"/>
        <w:rPr>
          <w:sz w:val="24"/>
          <w:szCs w:val="24"/>
        </w:rPr>
      </w:pPr>
      <w:r w:rsidRPr="0084757F">
        <w:rPr>
          <w:sz w:val="24"/>
          <w:szCs w:val="24"/>
        </w:rPr>
        <w:t>Наиболее крупные перспективные потребители:</w:t>
      </w:r>
    </w:p>
    <w:p w:rsidR="00250527" w:rsidRPr="00DE1420" w:rsidRDefault="00250527" w:rsidP="00250527">
      <w:pPr>
        <w:autoSpaceDE w:val="0"/>
        <w:autoSpaceDN w:val="0"/>
        <w:adjustRightInd w:val="0"/>
        <w:spacing w:before="60" w:after="60"/>
        <w:ind w:firstLine="851"/>
        <w:jc w:val="both"/>
        <w:rPr>
          <w:b/>
          <w:sz w:val="24"/>
          <w:szCs w:val="24"/>
        </w:rPr>
      </w:pPr>
      <w:r w:rsidRPr="00DE1420">
        <w:rPr>
          <w:b/>
          <w:sz w:val="24"/>
          <w:szCs w:val="24"/>
        </w:rPr>
        <w:t>ЗАО «Беломорский порт»</w:t>
      </w:r>
    </w:p>
    <w:p w:rsidR="00250527" w:rsidRPr="0084757F" w:rsidRDefault="00250527" w:rsidP="00250527">
      <w:pPr>
        <w:autoSpaceDE w:val="0"/>
        <w:autoSpaceDN w:val="0"/>
        <w:adjustRightInd w:val="0"/>
        <w:ind w:firstLine="851"/>
        <w:jc w:val="both"/>
        <w:rPr>
          <w:sz w:val="24"/>
          <w:szCs w:val="24"/>
        </w:rPr>
      </w:pPr>
      <w:r w:rsidRPr="0084757F">
        <w:rPr>
          <w:sz w:val="24"/>
          <w:szCs w:val="24"/>
        </w:rPr>
        <w:t>Создание на базе угольного причала и рыбного порта в г. Беломорске современного комплекса для перевалки угля и других грузов в объеме до 9 млн. тонн в год с последующим доведением общего объема обрабатываемых грузов до 15 млн. тонн в год</w:t>
      </w:r>
      <w:r w:rsidR="00552553">
        <w:rPr>
          <w:sz w:val="24"/>
          <w:szCs w:val="24"/>
        </w:rPr>
        <w:t xml:space="preserve">, начиная с </w:t>
      </w:r>
      <w:r w:rsidRPr="0084757F">
        <w:rPr>
          <w:sz w:val="24"/>
          <w:szCs w:val="24"/>
        </w:rPr>
        <w:t>2014 год</w:t>
      </w:r>
      <w:r w:rsidR="00552553">
        <w:rPr>
          <w:sz w:val="24"/>
          <w:szCs w:val="24"/>
        </w:rPr>
        <w:t>а</w:t>
      </w:r>
      <w:r w:rsidRPr="0084757F">
        <w:rPr>
          <w:sz w:val="24"/>
          <w:szCs w:val="24"/>
        </w:rPr>
        <w:t>. Максимальная мощность – 10 МВт.</w:t>
      </w:r>
    </w:p>
    <w:p w:rsidR="00250527" w:rsidRDefault="00250527" w:rsidP="00250527">
      <w:pPr>
        <w:autoSpaceDE w:val="0"/>
        <w:autoSpaceDN w:val="0"/>
        <w:adjustRightInd w:val="0"/>
        <w:ind w:firstLine="851"/>
        <w:jc w:val="both"/>
        <w:rPr>
          <w:sz w:val="24"/>
          <w:szCs w:val="24"/>
        </w:rPr>
      </w:pPr>
      <w:r w:rsidRPr="00B4677C">
        <w:rPr>
          <w:sz w:val="24"/>
          <w:szCs w:val="24"/>
        </w:rPr>
        <w:t xml:space="preserve">Разработанный </w:t>
      </w:r>
      <w:r w:rsidRPr="0084757F">
        <w:rPr>
          <w:sz w:val="24"/>
          <w:szCs w:val="24"/>
        </w:rPr>
        <w:t>Правительством Республики Карелия и ЗАО «Беломорский порт» проект морского угольного порта в районе города Беломорска внесен в подпрограмму «Морской тр</w:t>
      </w:r>
      <w:r>
        <w:rPr>
          <w:sz w:val="24"/>
          <w:szCs w:val="24"/>
        </w:rPr>
        <w:t xml:space="preserve">анспорт» </w:t>
      </w:r>
      <w:r w:rsidR="00246589">
        <w:rPr>
          <w:sz w:val="24"/>
          <w:szCs w:val="24"/>
        </w:rPr>
        <w:t>ф</w:t>
      </w:r>
      <w:r w:rsidRPr="0084757F">
        <w:rPr>
          <w:sz w:val="24"/>
          <w:szCs w:val="24"/>
        </w:rPr>
        <w:t xml:space="preserve">едеральной целевой программы «Развитие транспортной системы России </w:t>
      </w:r>
      <w:r w:rsidR="00B4677C">
        <w:rPr>
          <w:sz w:val="24"/>
          <w:szCs w:val="24"/>
        </w:rPr>
        <w:t>(</w:t>
      </w:r>
      <w:r w:rsidRPr="0084757F">
        <w:rPr>
          <w:sz w:val="24"/>
          <w:szCs w:val="24"/>
        </w:rPr>
        <w:t>2010-2015 годы</w:t>
      </w:r>
      <w:r w:rsidR="00B4677C">
        <w:rPr>
          <w:sz w:val="24"/>
          <w:szCs w:val="24"/>
        </w:rPr>
        <w:t>)</w:t>
      </w:r>
      <w:r w:rsidRPr="0084757F">
        <w:rPr>
          <w:sz w:val="24"/>
          <w:szCs w:val="24"/>
        </w:rPr>
        <w:t>». Порт с проектной мощностью на первом этапе 9 млн. тонн грузов в</w:t>
      </w:r>
      <w:r>
        <w:rPr>
          <w:sz w:val="24"/>
          <w:szCs w:val="24"/>
        </w:rPr>
        <w:t>  </w:t>
      </w:r>
      <w:r w:rsidRPr="0084757F">
        <w:rPr>
          <w:sz w:val="24"/>
          <w:szCs w:val="24"/>
        </w:rPr>
        <w:t>год (8 млн.</w:t>
      </w:r>
      <w:r w:rsidR="00246589">
        <w:rPr>
          <w:sz w:val="24"/>
          <w:szCs w:val="24"/>
        </w:rPr>
        <w:t xml:space="preserve"> </w:t>
      </w:r>
      <w:r w:rsidRPr="0084757F">
        <w:rPr>
          <w:sz w:val="24"/>
          <w:szCs w:val="24"/>
        </w:rPr>
        <w:t>тонн – уголь) предполагается построить в районе города Беломорска на участке побережья Белого моря площадью в 36,5 гектара, на месте не функционирующего в настоящее время рыбного порта. Стоимость работ оценивается в 9,5 млрд. рублей, реализовать проект предполагается в рамках государственно-частного партнерства.</w:t>
      </w:r>
    </w:p>
    <w:p w:rsidR="00250527" w:rsidRPr="00246589" w:rsidRDefault="00300698" w:rsidP="00250527">
      <w:pPr>
        <w:autoSpaceDE w:val="0"/>
        <w:autoSpaceDN w:val="0"/>
        <w:adjustRightInd w:val="0"/>
        <w:spacing w:before="60" w:after="60"/>
        <w:ind w:firstLine="851"/>
        <w:jc w:val="both"/>
        <w:rPr>
          <w:b/>
          <w:sz w:val="24"/>
          <w:szCs w:val="24"/>
        </w:rPr>
      </w:pPr>
      <w:r w:rsidRPr="00246589">
        <w:rPr>
          <w:b/>
          <w:color w:val="000000"/>
          <w:sz w:val="24"/>
          <w:szCs w:val="24"/>
        </w:rPr>
        <w:t>ООО ДОК «Калевала»</w:t>
      </w:r>
    </w:p>
    <w:p w:rsidR="00300698" w:rsidRDefault="00246589" w:rsidP="00250527">
      <w:pPr>
        <w:autoSpaceDE w:val="0"/>
        <w:autoSpaceDN w:val="0"/>
        <w:adjustRightInd w:val="0"/>
        <w:ind w:firstLine="851"/>
        <w:jc w:val="both"/>
        <w:rPr>
          <w:sz w:val="24"/>
          <w:szCs w:val="24"/>
        </w:rPr>
      </w:pPr>
      <w:r w:rsidRPr="0084757F">
        <w:rPr>
          <w:color w:val="000000"/>
          <w:sz w:val="24"/>
          <w:szCs w:val="24"/>
        </w:rPr>
        <w:t>ООО ДОК «Калевала»</w:t>
      </w:r>
      <w:r>
        <w:rPr>
          <w:color w:val="000000"/>
          <w:sz w:val="24"/>
          <w:szCs w:val="24"/>
        </w:rPr>
        <w:t xml:space="preserve"> </w:t>
      </w:r>
      <w:r w:rsidR="00250527" w:rsidRPr="0084757F">
        <w:rPr>
          <w:color w:val="000000"/>
          <w:sz w:val="24"/>
          <w:szCs w:val="24"/>
        </w:rPr>
        <w:t>планируется строительство и ввод завода по производству древесных плит из</w:t>
      </w:r>
      <w:r w:rsidR="00250527">
        <w:rPr>
          <w:color w:val="000000"/>
          <w:sz w:val="24"/>
          <w:szCs w:val="24"/>
        </w:rPr>
        <w:t xml:space="preserve"> ориентированной стружки (OSB) </w:t>
      </w:r>
      <w:r w:rsidR="00300698">
        <w:rPr>
          <w:color w:val="000000"/>
          <w:sz w:val="24"/>
          <w:szCs w:val="24"/>
        </w:rPr>
        <w:t xml:space="preserve"> выпускающего</w:t>
      </w:r>
      <w:r w:rsidR="00250527" w:rsidRPr="0084757F">
        <w:rPr>
          <w:color w:val="000000"/>
          <w:sz w:val="24"/>
          <w:szCs w:val="24"/>
        </w:rPr>
        <w:t xml:space="preserve"> принципиально новый вид древесных материалов для малоэтажного домостроения. </w:t>
      </w:r>
      <w:r w:rsidR="00300698" w:rsidRPr="0084757F">
        <w:rPr>
          <w:color w:val="000000"/>
          <w:sz w:val="24"/>
          <w:szCs w:val="24"/>
        </w:rPr>
        <w:t xml:space="preserve">Проект ООО ДОК «Калевала» является одним из приоритетных проектов в области развития лесопромышленного комплекса </w:t>
      </w:r>
      <w:r w:rsidR="00300698" w:rsidRPr="0084757F">
        <w:rPr>
          <w:sz w:val="24"/>
          <w:szCs w:val="24"/>
        </w:rPr>
        <w:t xml:space="preserve">Республики Карелия </w:t>
      </w:r>
    </w:p>
    <w:p w:rsidR="00250527" w:rsidRPr="0084757F" w:rsidRDefault="00250527" w:rsidP="00250527">
      <w:pPr>
        <w:autoSpaceDE w:val="0"/>
        <w:autoSpaceDN w:val="0"/>
        <w:adjustRightInd w:val="0"/>
        <w:ind w:firstLine="851"/>
        <w:jc w:val="both"/>
        <w:rPr>
          <w:color w:val="000000"/>
          <w:sz w:val="24"/>
          <w:szCs w:val="24"/>
        </w:rPr>
      </w:pPr>
      <w:r w:rsidRPr="0084757F">
        <w:rPr>
          <w:sz w:val="24"/>
          <w:szCs w:val="24"/>
        </w:rPr>
        <w:t>Планируемая к подключению мощность к 2018 году составит порядка 15 МВт.</w:t>
      </w:r>
    </w:p>
    <w:p w:rsidR="00250527" w:rsidRPr="00246589" w:rsidRDefault="00250527" w:rsidP="00250527">
      <w:pPr>
        <w:autoSpaceDE w:val="0"/>
        <w:autoSpaceDN w:val="0"/>
        <w:adjustRightInd w:val="0"/>
        <w:spacing w:before="60" w:after="60"/>
        <w:ind w:firstLine="851"/>
        <w:jc w:val="both"/>
        <w:rPr>
          <w:b/>
          <w:sz w:val="24"/>
          <w:szCs w:val="24"/>
        </w:rPr>
      </w:pPr>
      <w:r w:rsidRPr="00246589">
        <w:rPr>
          <w:b/>
          <w:sz w:val="24"/>
          <w:szCs w:val="24"/>
        </w:rPr>
        <w:t>Пудожский мегапроект</w:t>
      </w:r>
    </w:p>
    <w:p w:rsidR="00B54599" w:rsidRDefault="002C5E81" w:rsidP="00250527">
      <w:pPr>
        <w:autoSpaceDE w:val="0"/>
        <w:autoSpaceDN w:val="0"/>
        <w:adjustRightInd w:val="0"/>
        <w:ind w:firstLine="851"/>
        <w:jc w:val="both"/>
        <w:rPr>
          <w:sz w:val="24"/>
          <w:szCs w:val="24"/>
        </w:rPr>
      </w:pPr>
      <w:r>
        <w:rPr>
          <w:sz w:val="24"/>
          <w:szCs w:val="24"/>
        </w:rPr>
        <w:t>В рамках реализации</w:t>
      </w:r>
      <w:r w:rsidR="00B54599">
        <w:rPr>
          <w:sz w:val="24"/>
          <w:szCs w:val="24"/>
        </w:rPr>
        <w:t xml:space="preserve"> данного проекта предусматривает</w:t>
      </w:r>
      <w:r>
        <w:rPr>
          <w:sz w:val="24"/>
          <w:szCs w:val="24"/>
        </w:rPr>
        <w:t>ся</w:t>
      </w:r>
      <w:r w:rsidR="00B54599">
        <w:rPr>
          <w:sz w:val="24"/>
          <w:szCs w:val="24"/>
        </w:rPr>
        <w:t xml:space="preserve"> с</w:t>
      </w:r>
      <w:r w:rsidR="00250527" w:rsidRPr="0084757F">
        <w:rPr>
          <w:sz w:val="24"/>
          <w:szCs w:val="24"/>
        </w:rPr>
        <w:t>оздание горнопромыш</w:t>
      </w:r>
      <w:r w:rsidR="00246589">
        <w:rPr>
          <w:sz w:val="24"/>
          <w:szCs w:val="24"/>
        </w:rPr>
        <w:t>-</w:t>
      </w:r>
      <w:r w:rsidR="00250527" w:rsidRPr="0084757F">
        <w:rPr>
          <w:sz w:val="24"/>
          <w:szCs w:val="24"/>
        </w:rPr>
        <w:t>ленного узла на базе крупных месторождений металлических руд (железо, титан, ванадий, хром, золото, металлы платиновой группы, медь, магний, никель и др.). Оценивае</w:t>
      </w:r>
      <w:r w:rsidR="00B54599">
        <w:rPr>
          <w:sz w:val="24"/>
          <w:szCs w:val="24"/>
        </w:rPr>
        <w:t>мое годовое электропотребление составит</w:t>
      </w:r>
      <w:r w:rsidR="00250527" w:rsidRPr="0084757F">
        <w:rPr>
          <w:sz w:val="24"/>
          <w:szCs w:val="24"/>
        </w:rPr>
        <w:t xml:space="preserve"> от 4 до 6 млрд. кВтч. </w:t>
      </w:r>
    </w:p>
    <w:p w:rsidR="00250527" w:rsidRDefault="00250527" w:rsidP="00250527">
      <w:pPr>
        <w:autoSpaceDE w:val="0"/>
        <w:autoSpaceDN w:val="0"/>
        <w:adjustRightInd w:val="0"/>
        <w:ind w:firstLine="851"/>
        <w:jc w:val="both"/>
        <w:rPr>
          <w:sz w:val="24"/>
          <w:szCs w:val="24"/>
        </w:rPr>
      </w:pPr>
      <w:r>
        <w:rPr>
          <w:sz w:val="24"/>
          <w:szCs w:val="24"/>
        </w:rPr>
        <w:t>Ввиду потребности в  значительных капитальных вложениях в инфраструктуру реализация проекта требует поддержки Пра</w:t>
      </w:r>
      <w:r w:rsidR="00B54599">
        <w:rPr>
          <w:sz w:val="24"/>
          <w:szCs w:val="24"/>
        </w:rPr>
        <w:t>вительства Российской Федерации.</w:t>
      </w:r>
      <w:r>
        <w:rPr>
          <w:sz w:val="24"/>
          <w:szCs w:val="24"/>
        </w:rPr>
        <w:t xml:space="preserve"> В настоящее время ведется проектирование промышленной разработки Аганозерского месторождения хромовых руд, которое является частью </w:t>
      </w:r>
      <w:r w:rsidRPr="0084757F">
        <w:rPr>
          <w:sz w:val="24"/>
          <w:szCs w:val="24"/>
        </w:rPr>
        <w:t>Пудожск</w:t>
      </w:r>
      <w:r>
        <w:rPr>
          <w:sz w:val="24"/>
          <w:szCs w:val="24"/>
        </w:rPr>
        <w:t>ого</w:t>
      </w:r>
      <w:r w:rsidRPr="0084757F">
        <w:rPr>
          <w:sz w:val="24"/>
          <w:szCs w:val="24"/>
        </w:rPr>
        <w:t xml:space="preserve"> мегапроект</w:t>
      </w:r>
      <w:r>
        <w:rPr>
          <w:sz w:val="24"/>
          <w:szCs w:val="24"/>
        </w:rPr>
        <w:t>а. Расчетная потребность в электроэнергии для промышленной разработки Аганозерского месторождения составит порядка 8 МВт.</w:t>
      </w:r>
    </w:p>
    <w:p w:rsidR="00250527" w:rsidRPr="00246589" w:rsidRDefault="00250527" w:rsidP="00250527">
      <w:pPr>
        <w:autoSpaceDE w:val="0"/>
        <w:autoSpaceDN w:val="0"/>
        <w:adjustRightInd w:val="0"/>
        <w:spacing w:before="60" w:after="60"/>
        <w:ind w:firstLine="851"/>
        <w:jc w:val="both"/>
        <w:rPr>
          <w:b/>
          <w:sz w:val="24"/>
          <w:szCs w:val="24"/>
        </w:rPr>
      </w:pPr>
      <w:r w:rsidRPr="00246589">
        <w:rPr>
          <w:b/>
          <w:sz w:val="24"/>
          <w:szCs w:val="24"/>
        </w:rPr>
        <w:t xml:space="preserve">ЗАО «Инвестлеспром» </w:t>
      </w:r>
    </w:p>
    <w:p w:rsidR="00A55595" w:rsidRDefault="00A55595" w:rsidP="00250527">
      <w:pPr>
        <w:autoSpaceDE w:val="0"/>
        <w:autoSpaceDN w:val="0"/>
        <w:adjustRightInd w:val="0"/>
        <w:ind w:firstLine="851"/>
        <w:jc w:val="both"/>
        <w:rPr>
          <w:sz w:val="24"/>
          <w:szCs w:val="24"/>
        </w:rPr>
      </w:pPr>
      <w:r>
        <w:rPr>
          <w:sz w:val="24"/>
          <w:szCs w:val="24"/>
        </w:rPr>
        <w:t xml:space="preserve">Планируется к реализации </w:t>
      </w:r>
      <w:r w:rsidR="00250527" w:rsidRPr="0084757F">
        <w:rPr>
          <w:sz w:val="24"/>
          <w:szCs w:val="24"/>
        </w:rPr>
        <w:t>проект «Белый медведь»</w:t>
      </w:r>
      <w:r>
        <w:rPr>
          <w:sz w:val="24"/>
          <w:szCs w:val="24"/>
        </w:rPr>
        <w:t xml:space="preserve">, который </w:t>
      </w:r>
      <w:r w:rsidRPr="0084757F">
        <w:rPr>
          <w:sz w:val="24"/>
          <w:szCs w:val="24"/>
        </w:rPr>
        <w:t>включен в перечень приоритетных</w:t>
      </w:r>
      <w:r>
        <w:rPr>
          <w:sz w:val="24"/>
          <w:szCs w:val="24"/>
        </w:rPr>
        <w:t xml:space="preserve"> инвестиционных</w:t>
      </w:r>
      <w:r w:rsidRPr="0084757F">
        <w:rPr>
          <w:sz w:val="24"/>
          <w:szCs w:val="24"/>
        </w:rPr>
        <w:t xml:space="preserve"> проектов в области освоения лесов</w:t>
      </w:r>
      <w:r>
        <w:rPr>
          <w:sz w:val="24"/>
          <w:szCs w:val="24"/>
        </w:rPr>
        <w:t xml:space="preserve">. Проект </w:t>
      </w:r>
      <w:r w:rsidRPr="0084757F">
        <w:rPr>
          <w:sz w:val="24"/>
          <w:szCs w:val="24"/>
        </w:rPr>
        <w:t xml:space="preserve">включает в себя строительство нового </w:t>
      </w:r>
      <w:r>
        <w:rPr>
          <w:sz w:val="24"/>
          <w:szCs w:val="24"/>
        </w:rPr>
        <w:t xml:space="preserve">современного </w:t>
      </w:r>
      <w:r w:rsidRPr="0084757F">
        <w:rPr>
          <w:sz w:val="24"/>
          <w:szCs w:val="24"/>
        </w:rPr>
        <w:t>целлюлозного завода</w:t>
      </w:r>
      <w:r>
        <w:rPr>
          <w:sz w:val="24"/>
          <w:szCs w:val="24"/>
        </w:rPr>
        <w:t xml:space="preserve"> </w:t>
      </w:r>
      <w:r w:rsidR="00250527" w:rsidRPr="0084757F">
        <w:rPr>
          <w:sz w:val="24"/>
          <w:szCs w:val="24"/>
        </w:rPr>
        <w:t>по производству высококачественной беленой целлюлозы в объеме 530 тыс. тонн в год</w:t>
      </w:r>
      <w:r>
        <w:rPr>
          <w:sz w:val="24"/>
          <w:szCs w:val="24"/>
        </w:rPr>
        <w:t xml:space="preserve"> и </w:t>
      </w:r>
      <w:r w:rsidR="00250527" w:rsidRPr="0084757F">
        <w:rPr>
          <w:sz w:val="24"/>
          <w:szCs w:val="24"/>
        </w:rPr>
        <w:t>строительство новой линии производства хвойной и лиственной товарной целлюлозы производительностью до 700 тыс. тонн в год</w:t>
      </w:r>
      <w:r>
        <w:rPr>
          <w:sz w:val="24"/>
          <w:szCs w:val="24"/>
        </w:rPr>
        <w:t xml:space="preserve">, что позволит </w:t>
      </w:r>
      <w:r w:rsidR="00250527" w:rsidRPr="0084757F">
        <w:rPr>
          <w:sz w:val="24"/>
          <w:szCs w:val="24"/>
        </w:rPr>
        <w:t>обеспечит</w:t>
      </w:r>
      <w:r>
        <w:rPr>
          <w:sz w:val="24"/>
          <w:szCs w:val="24"/>
        </w:rPr>
        <w:t>ь</w:t>
      </w:r>
      <w:r w:rsidR="00250527" w:rsidRPr="0084757F">
        <w:rPr>
          <w:sz w:val="24"/>
          <w:szCs w:val="24"/>
        </w:rPr>
        <w:t xml:space="preserve"> увеличение мощности </w:t>
      </w:r>
      <w:r>
        <w:rPr>
          <w:sz w:val="24"/>
          <w:szCs w:val="24"/>
        </w:rPr>
        <w:t xml:space="preserve">ОАО «Сегежский ЦБК» </w:t>
      </w:r>
      <w:r w:rsidR="00250527" w:rsidRPr="0084757F">
        <w:rPr>
          <w:sz w:val="24"/>
          <w:szCs w:val="24"/>
        </w:rPr>
        <w:t xml:space="preserve">по производству мешочной бумаги до 300 тыс. тонн в год. </w:t>
      </w:r>
    </w:p>
    <w:p w:rsidR="00A55595" w:rsidRDefault="00A55595" w:rsidP="00A55595">
      <w:pPr>
        <w:autoSpaceDE w:val="0"/>
        <w:autoSpaceDN w:val="0"/>
        <w:adjustRightInd w:val="0"/>
        <w:ind w:firstLine="851"/>
        <w:jc w:val="both"/>
        <w:rPr>
          <w:sz w:val="24"/>
          <w:szCs w:val="24"/>
        </w:rPr>
      </w:pPr>
      <w:r>
        <w:rPr>
          <w:sz w:val="24"/>
          <w:szCs w:val="24"/>
        </w:rPr>
        <w:t xml:space="preserve">Проект </w:t>
      </w:r>
      <w:r w:rsidRPr="0084757F">
        <w:rPr>
          <w:sz w:val="24"/>
          <w:szCs w:val="24"/>
        </w:rPr>
        <w:t>предусматривает строительство новых генерирующих мощностей с выдачей мощности в сеть до 20 МВт.</w:t>
      </w:r>
      <w:r w:rsidR="000B4E31">
        <w:rPr>
          <w:sz w:val="24"/>
          <w:szCs w:val="24"/>
        </w:rPr>
        <w:t xml:space="preserve"> Сроки реализации данного проекта в настоящее время не определены.</w:t>
      </w:r>
    </w:p>
    <w:p w:rsidR="000B4E31" w:rsidRDefault="000B4E31" w:rsidP="00A55595">
      <w:pPr>
        <w:autoSpaceDE w:val="0"/>
        <w:autoSpaceDN w:val="0"/>
        <w:adjustRightInd w:val="0"/>
        <w:ind w:firstLine="851"/>
        <w:jc w:val="both"/>
        <w:rPr>
          <w:sz w:val="24"/>
          <w:szCs w:val="24"/>
        </w:rPr>
      </w:pPr>
    </w:p>
    <w:p w:rsidR="000B4E31" w:rsidRDefault="000B4E31" w:rsidP="00246589">
      <w:pPr>
        <w:autoSpaceDE w:val="0"/>
        <w:autoSpaceDN w:val="0"/>
        <w:adjustRightInd w:val="0"/>
        <w:jc w:val="center"/>
        <w:rPr>
          <w:b/>
          <w:sz w:val="26"/>
          <w:szCs w:val="26"/>
        </w:rPr>
      </w:pPr>
      <w:r>
        <w:rPr>
          <w:b/>
          <w:sz w:val="26"/>
          <w:szCs w:val="26"/>
        </w:rPr>
        <w:t>4.4. Развитие генерирующих мощностей</w:t>
      </w:r>
    </w:p>
    <w:p w:rsidR="000B4E31" w:rsidRPr="000B4E31" w:rsidRDefault="000B4E31" w:rsidP="000B4E31">
      <w:pPr>
        <w:autoSpaceDE w:val="0"/>
        <w:autoSpaceDN w:val="0"/>
        <w:adjustRightInd w:val="0"/>
        <w:ind w:firstLine="851"/>
        <w:jc w:val="center"/>
        <w:rPr>
          <w:b/>
          <w:bCs/>
          <w:sz w:val="26"/>
          <w:szCs w:val="26"/>
        </w:rPr>
      </w:pPr>
    </w:p>
    <w:p w:rsidR="00250527" w:rsidRPr="0084757F" w:rsidRDefault="00250527" w:rsidP="00250527">
      <w:pPr>
        <w:autoSpaceDE w:val="0"/>
        <w:autoSpaceDN w:val="0"/>
        <w:adjustRightInd w:val="0"/>
        <w:ind w:firstLine="851"/>
        <w:jc w:val="both"/>
        <w:rPr>
          <w:sz w:val="24"/>
          <w:szCs w:val="24"/>
        </w:rPr>
      </w:pPr>
      <w:r w:rsidRPr="0084757F">
        <w:rPr>
          <w:sz w:val="24"/>
          <w:szCs w:val="24"/>
        </w:rPr>
        <w:t xml:space="preserve">Согласно данным, полученным от </w:t>
      </w:r>
      <w:r w:rsidR="000B4E31">
        <w:rPr>
          <w:sz w:val="24"/>
          <w:szCs w:val="24"/>
        </w:rPr>
        <w:t xml:space="preserve">филиала «Карельский» </w:t>
      </w:r>
      <w:r w:rsidRPr="0084757F">
        <w:rPr>
          <w:sz w:val="24"/>
          <w:szCs w:val="24"/>
        </w:rPr>
        <w:t xml:space="preserve">ОАО «ТГК-1», </w:t>
      </w:r>
      <w:r w:rsidR="000B4E31">
        <w:rPr>
          <w:sz w:val="24"/>
          <w:szCs w:val="24"/>
        </w:rPr>
        <w:t xml:space="preserve"> </w:t>
      </w:r>
      <w:r w:rsidRPr="0084757F">
        <w:rPr>
          <w:sz w:val="24"/>
          <w:szCs w:val="24"/>
        </w:rPr>
        <w:t>в</w:t>
      </w:r>
      <w:r>
        <w:rPr>
          <w:sz w:val="24"/>
          <w:szCs w:val="24"/>
        </w:rPr>
        <w:t> </w:t>
      </w:r>
      <w:r w:rsidRPr="0084757F">
        <w:rPr>
          <w:sz w:val="24"/>
          <w:szCs w:val="24"/>
        </w:rPr>
        <w:t>перспективе до 2018 года ввод в работу нового генерирующего оборудования и вывод из работы действующего на территории Республики Карелия не планируется.</w:t>
      </w:r>
      <w:r w:rsidR="000B4E31">
        <w:rPr>
          <w:sz w:val="24"/>
          <w:szCs w:val="24"/>
        </w:rPr>
        <w:t xml:space="preserve"> </w:t>
      </w:r>
      <w:r w:rsidRPr="0084757F">
        <w:rPr>
          <w:sz w:val="24"/>
          <w:szCs w:val="24"/>
        </w:rPr>
        <w:t>В соответстви</w:t>
      </w:r>
      <w:r w:rsidR="00356EFB">
        <w:rPr>
          <w:sz w:val="24"/>
          <w:szCs w:val="24"/>
        </w:rPr>
        <w:t>и</w:t>
      </w:r>
      <w:r w:rsidRPr="0084757F">
        <w:rPr>
          <w:sz w:val="24"/>
          <w:szCs w:val="24"/>
        </w:rPr>
        <w:t xml:space="preserve"> с материалами, полученными от</w:t>
      </w:r>
      <w:r w:rsidRPr="0084757F">
        <w:rPr>
          <w:rFonts w:cs="Arial"/>
          <w:sz w:val="24"/>
          <w:szCs w:val="24"/>
        </w:rPr>
        <w:t xml:space="preserve"> ОАО «Кондопога»,</w:t>
      </w:r>
      <w:r w:rsidRPr="0084757F">
        <w:rPr>
          <w:sz w:val="24"/>
          <w:szCs w:val="24"/>
        </w:rPr>
        <w:t xml:space="preserve"> ОАО «Сегежский </w:t>
      </w:r>
      <w:r w:rsidR="000B4E31">
        <w:rPr>
          <w:sz w:val="24"/>
          <w:szCs w:val="24"/>
        </w:rPr>
        <w:t>ЦБК»</w:t>
      </w:r>
      <w:r w:rsidRPr="0084757F">
        <w:rPr>
          <w:sz w:val="24"/>
          <w:szCs w:val="24"/>
        </w:rPr>
        <w:t>, ОАО «Ц</w:t>
      </w:r>
      <w:r w:rsidR="000B4E31">
        <w:rPr>
          <w:sz w:val="24"/>
          <w:szCs w:val="24"/>
        </w:rPr>
        <w:t>З «</w:t>
      </w:r>
      <w:r w:rsidRPr="0084757F">
        <w:rPr>
          <w:sz w:val="24"/>
          <w:szCs w:val="24"/>
        </w:rPr>
        <w:t>Питкяранта»</w:t>
      </w:r>
      <w:r w:rsidR="00356EFB">
        <w:rPr>
          <w:sz w:val="24"/>
          <w:szCs w:val="24"/>
        </w:rPr>
        <w:t>,</w:t>
      </w:r>
      <w:r w:rsidRPr="0084757F">
        <w:rPr>
          <w:sz w:val="22"/>
          <w:szCs w:val="22"/>
        </w:rPr>
        <w:t xml:space="preserve"> </w:t>
      </w:r>
      <w:r w:rsidRPr="0084757F">
        <w:rPr>
          <w:sz w:val="24"/>
          <w:szCs w:val="24"/>
        </w:rPr>
        <w:t>ввода и вывода генерирующих мощностей на электростанциях этих предприятий до 2018 года не</w:t>
      </w:r>
      <w:r>
        <w:rPr>
          <w:sz w:val="24"/>
          <w:szCs w:val="24"/>
        </w:rPr>
        <w:t>  </w:t>
      </w:r>
      <w:r w:rsidRPr="0084757F">
        <w:rPr>
          <w:sz w:val="24"/>
          <w:szCs w:val="24"/>
        </w:rPr>
        <w:t>предполагается.</w:t>
      </w:r>
    </w:p>
    <w:p w:rsidR="00250527" w:rsidRPr="0084757F" w:rsidRDefault="00250527" w:rsidP="00250527">
      <w:pPr>
        <w:autoSpaceDE w:val="0"/>
        <w:autoSpaceDN w:val="0"/>
        <w:adjustRightInd w:val="0"/>
        <w:ind w:firstLine="851"/>
        <w:jc w:val="both"/>
        <w:rPr>
          <w:sz w:val="24"/>
          <w:szCs w:val="24"/>
        </w:rPr>
      </w:pPr>
      <w:r w:rsidRPr="0084757F">
        <w:rPr>
          <w:sz w:val="24"/>
          <w:szCs w:val="24"/>
        </w:rPr>
        <w:t xml:space="preserve">ЗАО «Норд Гидро» в период с 2013 по 2018 </w:t>
      </w:r>
      <w:r>
        <w:rPr>
          <w:sz w:val="24"/>
          <w:szCs w:val="24"/>
        </w:rPr>
        <w:t>год</w:t>
      </w:r>
      <w:r w:rsidRPr="0084757F">
        <w:rPr>
          <w:sz w:val="24"/>
          <w:szCs w:val="24"/>
        </w:rPr>
        <w:t xml:space="preserve"> планирует ввести в эксплуатацию две МГЭС, расположенные на территории Сортавальского</w:t>
      </w:r>
      <w:r w:rsidR="000B4E31">
        <w:rPr>
          <w:sz w:val="24"/>
          <w:szCs w:val="24"/>
        </w:rPr>
        <w:t xml:space="preserve"> муниципального</w:t>
      </w:r>
      <w:r w:rsidRPr="0084757F">
        <w:rPr>
          <w:sz w:val="24"/>
          <w:szCs w:val="24"/>
        </w:rPr>
        <w:t xml:space="preserve"> района</w:t>
      </w:r>
      <w:r>
        <w:rPr>
          <w:sz w:val="24"/>
          <w:szCs w:val="24"/>
        </w:rPr>
        <w:t xml:space="preserve"> Республики Карелия. Ввод МГЭС </w:t>
      </w:r>
      <w:r w:rsidR="003F66E3">
        <w:rPr>
          <w:sz w:val="24"/>
          <w:szCs w:val="24"/>
        </w:rPr>
        <w:t>«</w:t>
      </w:r>
      <w:r w:rsidRPr="0084757F">
        <w:rPr>
          <w:sz w:val="24"/>
          <w:szCs w:val="24"/>
        </w:rPr>
        <w:t>Рюмякоски</w:t>
      </w:r>
      <w:r w:rsidR="003F66E3">
        <w:rPr>
          <w:sz w:val="24"/>
          <w:szCs w:val="24"/>
        </w:rPr>
        <w:t xml:space="preserve">» </w:t>
      </w:r>
      <w:r w:rsidRPr="0084757F">
        <w:rPr>
          <w:sz w:val="24"/>
          <w:szCs w:val="24"/>
        </w:rPr>
        <w:t>ус</w:t>
      </w:r>
      <w:r w:rsidR="003F66E3">
        <w:rPr>
          <w:sz w:val="24"/>
          <w:szCs w:val="24"/>
        </w:rPr>
        <w:t xml:space="preserve">тановленной мощностью 0,63 МВт </w:t>
      </w:r>
      <w:r w:rsidRPr="0084757F">
        <w:rPr>
          <w:sz w:val="24"/>
          <w:szCs w:val="24"/>
        </w:rPr>
        <w:t xml:space="preserve">предполагается в июле 2013 года. В июне 2013 года планируется начало строительных работ по реконструкции МГЭС </w:t>
      </w:r>
      <w:r w:rsidR="003F66E3">
        <w:rPr>
          <w:sz w:val="24"/>
          <w:szCs w:val="24"/>
        </w:rPr>
        <w:t>«</w:t>
      </w:r>
      <w:r w:rsidRPr="0084757F">
        <w:rPr>
          <w:sz w:val="24"/>
          <w:szCs w:val="24"/>
        </w:rPr>
        <w:t>Каллиокоски</w:t>
      </w:r>
      <w:r w:rsidR="003F66E3">
        <w:rPr>
          <w:sz w:val="24"/>
          <w:szCs w:val="24"/>
        </w:rPr>
        <w:t xml:space="preserve">» </w:t>
      </w:r>
      <w:r w:rsidR="003F66E3" w:rsidRPr="0084757F">
        <w:rPr>
          <w:sz w:val="24"/>
          <w:szCs w:val="24"/>
        </w:rPr>
        <w:t>ус</w:t>
      </w:r>
      <w:r w:rsidR="003F66E3">
        <w:rPr>
          <w:sz w:val="24"/>
          <w:szCs w:val="24"/>
        </w:rPr>
        <w:t>тановленной мощностью 0,975 МВт, в</w:t>
      </w:r>
      <w:r w:rsidRPr="0084757F">
        <w:rPr>
          <w:sz w:val="24"/>
          <w:szCs w:val="24"/>
        </w:rPr>
        <w:t xml:space="preserve">вод в эксплуатацию </w:t>
      </w:r>
      <w:r w:rsidR="003F66E3">
        <w:rPr>
          <w:sz w:val="24"/>
          <w:szCs w:val="24"/>
        </w:rPr>
        <w:t xml:space="preserve">которой запланирован на </w:t>
      </w:r>
      <w:r w:rsidRPr="0084757F">
        <w:rPr>
          <w:sz w:val="24"/>
          <w:szCs w:val="24"/>
        </w:rPr>
        <w:t>2014 год. За пределами рассматриваемого периода</w:t>
      </w:r>
      <w:r w:rsidR="003F66E3">
        <w:rPr>
          <w:sz w:val="24"/>
          <w:szCs w:val="24"/>
        </w:rPr>
        <w:t>,</w:t>
      </w:r>
      <w:r w:rsidRPr="0084757F">
        <w:rPr>
          <w:sz w:val="24"/>
          <w:szCs w:val="24"/>
        </w:rPr>
        <w:t xml:space="preserve"> в 2019</w:t>
      </w:r>
      <w:r>
        <w:rPr>
          <w:sz w:val="24"/>
          <w:szCs w:val="24"/>
        </w:rPr>
        <w:t> </w:t>
      </w:r>
      <w:r w:rsidRPr="0084757F">
        <w:rPr>
          <w:sz w:val="24"/>
          <w:szCs w:val="24"/>
        </w:rPr>
        <w:t>году ЗАО «Норд Гидро» планирует к реализаци</w:t>
      </w:r>
      <w:r>
        <w:rPr>
          <w:sz w:val="24"/>
          <w:szCs w:val="24"/>
        </w:rPr>
        <w:t xml:space="preserve">и проект по реконструкции МГЭС </w:t>
      </w:r>
      <w:r w:rsidR="003F66E3">
        <w:rPr>
          <w:sz w:val="24"/>
          <w:szCs w:val="24"/>
        </w:rPr>
        <w:t>«</w:t>
      </w:r>
      <w:r w:rsidRPr="0084757F">
        <w:rPr>
          <w:sz w:val="24"/>
          <w:szCs w:val="24"/>
        </w:rPr>
        <w:t>Хаапакоски</w:t>
      </w:r>
      <w:r w:rsidR="003F66E3">
        <w:rPr>
          <w:sz w:val="24"/>
          <w:szCs w:val="24"/>
        </w:rPr>
        <w:t>»</w:t>
      </w:r>
      <w:r w:rsidRPr="0084757F">
        <w:rPr>
          <w:sz w:val="24"/>
          <w:szCs w:val="24"/>
        </w:rPr>
        <w:t xml:space="preserve"> установленной мощностью 0,7 МВт.</w:t>
      </w:r>
    </w:p>
    <w:p w:rsidR="00250527" w:rsidRPr="0084757F" w:rsidRDefault="00250527" w:rsidP="00250527">
      <w:pPr>
        <w:autoSpaceDE w:val="0"/>
        <w:autoSpaceDN w:val="0"/>
        <w:adjustRightInd w:val="0"/>
        <w:ind w:firstLine="851"/>
        <w:jc w:val="both"/>
        <w:rPr>
          <w:sz w:val="24"/>
          <w:szCs w:val="24"/>
        </w:rPr>
      </w:pPr>
      <w:r w:rsidRPr="0084757F">
        <w:rPr>
          <w:sz w:val="24"/>
          <w:szCs w:val="24"/>
        </w:rPr>
        <w:t>В рассматриваемой перспективе ОАО «</w:t>
      </w:r>
      <w:r>
        <w:rPr>
          <w:sz w:val="24"/>
          <w:szCs w:val="24"/>
        </w:rPr>
        <w:t>П</w:t>
      </w:r>
      <w:r w:rsidR="00356EFB">
        <w:rPr>
          <w:sz w:val="24"/>
          <w:szCs w:val="24"/>
        </w:rPr>
        <w:t>СК</w:t>
      </w:r>
      <w:r w:rsidRPr="0084757F">
        <w:rPr>
          <w:sz w:val="24"/>
          <w:szCs w:val="24"/>
        </w:rPr>
        <w:t xml:space="preserve">» предусматривает модернизацию и новое строительство </w:t>
      </w:r>
      <w:r w:rsidR="00356EFB">
        <w:rPr>
          <w:sz w:val="24"/>
          <w:szCs w:val="24"/>
        </w:rPr>
        <w:t>ДЭС</w:t>
      </w:r>
      <w:r w:rsidRPr="0084757F">
        <w:rPr>
          <w:sz w:val="24"/>
          <w:szCs w:val="24"/>
        </w:rPr>
        <w:t xml:space="preserve"> на</w:t>
      </w:r>
      <w:r>
        <w:rPr>
          <w:sz w:val="24"/>
          <w:szCs w:val="24"/>
        </w:rPr>
        <w:t>  </w:t>
      </w:r>
      <w:r w:rsidRPr="0084757F">
        <w:rPr>
          <w:sz w:val="24"/>
          <w:szCs w:val="24"/>
        </w:rPr>
        <w:t xml:space="preserve">территории Республики Карелия в зоне децентрализованного электроснабжения общей электрической мощностью 1,5 МВт. </w:t>
      </w:r>
    </w:p>
    <w:p w:rsidR="00250527" w:rsidRPr="0084757F" w:rsidRDefault="00250527" w:rsidP="00250527">
      <w:pPr>
        <w:ind w:firstLine="858"/>
        <w:jc w:val="both"/>
        <w:rPr>
          <w:sz w:val="24"/>
          <w:szCs w:val="24"/>
        </w:rPr>
      </w:pPr>
      <w:r w:rsidRPr="0084757F">
        <w:rPr>
          <w:sz w:val="24"/>
          <w:szCs w:val="24"/>
        </w:rPr>
        <w:t>Таким образом, установленная мощность электростанций энергосистемы Республики Карелия с учетом электростанций</w:t>
      </w:r>
      <w:r w:rsidR="003F66E3">
        <w:rPr>
          <w:sz w:val="24"/>
          <w:szCs w:val="24"/>
        </w:rPr>
        <w:t xml:space="preserve"> филиал</w:t>
      </w:r>
      <w:r w:rsidR="00356EFB">
        <w:rPr>
          <w:sz w:val="24"/>
          <w:szCs w:val="24"/>
        </w:rPr>
        <w:t>а</w:t>
      </w:r>
      <w:r w:rsidR="003F66E3">
        <w:rPr>
          <w:sz w:val="24"/>
          <w:szCs w:val="24"/>
        </w:rPr>
        <w:t xml:space="preserve"> «Карельский»</w:t>
      </w:r>
      <w:r w:rsidRPr="0084757F">
        <w:rPr>
          <w:sz w:val="24"/>
          <w:szCs w:val="24"/>
        </w:rPr>
        <w:t xml:space="preserve"> ОАО «ТГК-1», электростанций промышленных предприятий и  </w:t>
      </w:r>
      <w:r w:rsidR="00356EFB">
        <w:rPr>
          <w:sz w:val="24"/>
          <w:szCs w:val="24"/>
        </w:rPr>
        <w:t>МГЭС</w:t>
      </w:r>
      <w:r w:rsidRPr="0084757F">
        <w:rPr>
          <w:sz w:val="24"/>
          <w:szCs w:val="24"/>
        </w:rPr>
        <w:t xml:space="preserve"> ЗАО «Норд Гидро» к 2018 году определилась в размере 1</w:t>
      </w:r>
      <w:r>
        <w:rPr>
          <w:sz w:val="24"/>
          <w:szCs w:val="24"/>
        </w:rPr>
        <w:t> </w:t>
      </w:r>
      <w:r w:rsidRPr="0084757F">
        <w:rPr>
          <w:sz w:val="24"/>
          <w:szCs w:val="24"/>
        </w:rPr>
        <w:t>114,16 МВт.</w:t>
      </w:r>
    </w:p>
    <w:p w:rsidR="00250527" w:rsidRPr="0084757F" w:rsidRDefault="00250527" w:rsidP="00250527">
      <w:pPr>
        <w:ind w:firstLine="858"/>
        <w:jc w:val="both"/>
        <w:rPr>
          <w:sz w:val="24"/>
          <w:szCs w:val="24"/>
        </w:rPr>
      </w:pPr>
      <w:r w:rsidRPr="0084757F">
        <w:rPr>
          <w:sz w:val="24"/>
          <w:szCs w:val="24"/>
        </w:rPr>
        <w:t xml:space="preserve">Изменения установленной мощности на электростанциях энергосистемы Республики Карелия в </w:t>
      </w:r>
      <w:r>
        <w:rPr>
          <w:sz w:val="24"/>
          <w:szCs w:val="24"/>
        </w:rPr>
        <w:t>течение</w:t>
      </w:r>
      <w:r w:rsidRPr="0084757F">
        <w:rPr>
          <w:sz w:val="24"/>
          <w:szCs w:val="24"/>
        </w:rPr>
        <w:t xml:space="preserve"> 2014-2018 </w:t>
      </w:r>
      <w:r>
        <w:rPr>
          <w:sz w:val="24"/>
          <w:szCs w:val="24"/>
        </w:rPr>
        <w:t>годов</w:t>
      </w:r>
      <w:r w:rsidRPr="0084757F">
        <w:rPr>
          <w:sz w:val="24"/>
          <w:szCs w:val="24"/>
        </w:rPr>
        <w:t xml:space="preserve"> представлены в таблице 4.4.1.</w:t>
      </w:r>
    </w:p>
    <w:p w:rsidR="007A7550" w:rsidRDefault="00250527" w:rsidP="007A7550">
      <w:pPr>
        <w:jc w:val="right"/>
        <w:rPr>
          <w:sz w:val="24"/>
          <w:szCs w:val="24"/>
        </w:rPr>
      </w:pPr>
      <w:r w:rsidRPr="0084757F">
        <w:rPr>
          <w:sz w:val="24"/>
          <w:szCs w:val="24"/>
        </w:rPr>
        <w:t>Таблица 4.4.1</w:t>
      </w:r>
    </w:p>
    <w:p w:rsidR="00004A88" w:rsidRDefault="00250527" w:rsidP="007A7550">
      <w:pPr>
        <w:jc w:val="center"/>
        <w:rPr>
          <w:sz w:val="24"/>
          <w:szCs w:val="24"/>
        </w:rPr>
      </w:pPr>
      <w:r w:rsidRPr="0084757F">
        <w:rPr>
          <w:sz w:val="24"/>
          <w:szCs w:val="24"/>
        </w:rPr>
        <w:t xml:space="preserve">Изменения </w:t>
      </w:r>
    </w:p>
    <w:p w:rsidR="00356EFB" w:rsidRDefault="00250527" w:rsidP="007A7550">
      <w:pPr>
        <w:jc w:val="center"/>
        <w:rPr>
          <w:sz w:val="24"/>
          <w:szCs w:val="24"/>
        </w:rPr>
      </w:pPr>
      <w:r w:rsidRPr="0084757F">
        <w:rPr>
          <w:sz w:val="24"/>
          <w:szCs w:val="24"/>
        </w:rPr>
        <w:t xml:space="preserve">установленной мощности на электростанциях энергосистемы Республики </w:t>
      </w:r>
      <w:r>
        <w:rPr>
          <w:sz w:val="24"/>
          <w:szCs w:val="24"/>
        </w:rPr>
        <w:t xml:space="preserve">Карелия </w:t>
      </w:r>
    </w:p>
    <w:p w:rsidR="00356EFB" w:rsidRDefault="00250527" w:rsidP="007A7550">
      <w:pPr>
        <w:jc w:val="center"/>
        <w:rPr>
          <w:sz w:val="24"/>
          <w:szCs w:val="24"/>
        </w:rPr>
      </w:pPr>
      <w:r>
        <w:rPr>
          <w:sz w:val="24"/>
          <w:szCs w:val="24"/>
        </w:rPr>
        <w:t xml:space="preserve">в течение 2014-2018 годов </w:t>
      </w:r>
    </w:p>
    <w:p w:rsidR="00250527" w:rsidRPr="0084757F" w:rsidRDefault="00250527" w:rsidP="00356EFB">
      <w:pPr>
        <w:jc w:val="right"/>
        <w:rPr>
          <w:sz w:val="24"/>
          <w:szCs w:val="24"/>
        </w:rPr>
      </w:pPr>
      <w:r>
        <w:rPr>
          <w:sz w:val="24"/>
          <w:szCs w:val="24"/>
        </w:rPr>
        <w:t>МВт</w:t>
      </w:r>
    </w:p>
    <w:tbl>
      <w:tblPr>
        <w:tblW w:w="5000" w:type="pct"/>
        <w:tblInd w:w="108" w:type="dxa"/>
        <w:tblLook w:val="00A0"/>
      </w:tblPr>
      <w:tblGrid>
        <w:gridCol w:w="2499"/>
        <w:gridCol w:w="12"/>
        <w:gridCol w:w="1837"/>
        <w:gridCol w:w="22"/>
        <w:gridCol w:w="1152"/>
        <w:gridCol w:w="1373"/>
        <w:gridCol w:w="931"/>
        <w:gridCol w:w="16"/>
        <w:gridCol w:w="1144"/>
        <w:gridCol w:w="1152"/>
      </w:tblGrid>
      <w:tr w:rsidR="00250527" w:rsidRPr="00004A88" w:rsidTr="00356EFB">
        <w:trPr>
          <w:trHeight w:val="483"/>
        </w:trPr>
        <w:tc>
          <w:tcPr>
            <w:tcW w:w="1238" w:type="pct"/>
            <w:gridSpan w:val="2"/>
            <w:tcBorders>
              <w:top w:val="single" w:sz="4" w:space="0" w:color="auto"/>
              <w:left w:val="single" w:sz="4" w:space="0" w:color="auto"/>
              <w:bottom w:val="single" w:sz="4" w:space="0" w:color="auto"/>
              <w:right w:val="single" w:sz="4" w:space="0" w:color="auto"/>
            </w:tcBorders>
            <w:noWrap/>
          </w:tcPr>
          <w:p w:rsidR="00250527" w:rsidRPr="00004A88" w:rsidRDefault="00250527" w:rsidP="00004A88">
            <w:pPr>
              <w:spacing w:before="60" w:after="60" w:line="240" w:lineRule="atLeast"/>
              <w:jc w:val="center"/>
              <w:rPr>
                <w:sz w:val="22"/>
                <w:szCs w:val="24"/>
              </w:rPr>
            </w:pPr>
            <w:r w:rsidRPr="00004A88">
              <w:rPr>
                <w:sz w:val="22"/>
                <w:szCs w:val="24"/>
              </w:rPr>
              <w:t>Электростанция</w:t>
            </w:r>
          </w:p>
        </w:tc>
        <w:tc>
          <w:tcPr>
            <w:tcW w:w="917" w:type="pct"/>
            <w:gridSpan w:val="2"/>
            <w:tcBorders>
              <w:top w:val="single" w:sz="4" w:space="0" w:color="auto"/>
              <w:left w:val="nil"/>
              <w:bottom w:val="single" w:sz="4" w:space="0" w:color="auto"/>
              <w:right w:val="single" w:sz="4" w:space="0" w:color="auto"/>
            </w:tcBorders>
          </w:tcPr>
          <w:p w:rsidR="00250527" w:rsidRPr="00004A88" w:rsidRDefault="00250527" w:rsidP="00004A88">
            <w:pPr>
              <w:spacing w:before="60" w:after="60" w:line="240" w:lineRule="atLeast"/>
              <w:jc w:val="center"/>
              <w:rPr>
                <w:bCs/>
                <w:sz w:val="22"/>
                <w:szCs w:val="24"/>
              </w:rPr>
            </w:pPr>
            <w:r w:rsidRPr="00004A88">
              <w:rPr>
                <w:bCs/>
                <w:sz w:val="22"/>
                <w:szCs w:val="24"/>
              </w:rPr>
              <w:t>Параметры объекта</w:t>
            </w:r>
          </w:p>
        </w:tc>
        <w:tc>
          <w:tcPr>
            <w:tcW w:w="568" w:type="pct"/>
            <w:tcBorders>
              <w:top w:val="single" w:sz="4" w:space="0" w:color="auto"/>
              <w:left w:val="nil"/>
              <w:bottom w:val="single" w:sz="4" w:space="0" w:color="auto"/>
              <w:right w:val="single" w:sz="4" w:space="0" w:color="auto"/>
            </w:tcBorders>
            <w:noWrap/>
          </w:tcPr>
          <w:p w:rsidR="00250527" w:rsidRPr="00004A88" w:rsidRDefault="00250527" w:rsidP="00004A88">
            <w:pPr>
              <w:spacing w:before="60" w:after="60" w:line="240" w:lineRule="atLeast"/>
              <w:jc w:val="center"/>
              <w:rPr>
                <w:bCs/>
                <w:sz w:val="22"/>
                <w:szCs w:val="24"/>
              </w:rPr>
            </w:pPr>
            <w:r w:rsidRPr="00004A88">
              <w:rPr>
                <w:bCs/>
                <w:sz w:val="22"/>
                <w:szCs w:val="24"/>
              </w:rPr>
              <w:t>2014</w:t>
            </w:r>
          </w:p>
          <w:p w:rsidR="00250527" w:rsidRPr="00004A88" w:rsidRDefault="00250527" w:rsidP="00004A88">
            <w:pPr>
              <w:spacing w:before="60" w:after="60" w:line="240" w:lineRule="atLeast"/>
              <w:jc w:val="center"/>
              <w:rPr>
                <w:bCs/>
                <w:sz w:val="22"/>
                <w:szCs w:val="24"/>
              </w:rPr>
            </w:pPr>
            <w:r w:rsidRPr="00004A88">
              <w:rPr>
                <w:bCs/>
                <w:sz w:val="22"/>
                <w:szCs w:val="24"/>
              </w:rPr>
              <w:t>год</w:t>
            </w:r>
          </w:p>
        </w:tc>
        <w:tc>
          <w:tcPr>
            <w:tcW w:w="677" w:type="pct"/>
            <w:tcBorders>
              <w:top w:val="single" w:sz="4" w:space="0" w:color="auto"/>
              <w:left w:val="nil"/>
              <w:bottom w:val="single" w:sz="4" w:space="0" w:color="auto"/>
              <w:right w:val="single" w:sz="4" w:space="0" w:color="auto"/>
            </w:tcBorders>
            <w:noWrap/>
          </w:tcPr>
          <w:p w:rsidR="00250527" w:rsidRPr="00004A88" w:rsidRDefault="00250527" w:rsidP="00004A88">
            <w:pPr>
              <w:spacing w:before="60" w:after="60" w:line="240" w:lineRule="atLeast"/>
              <w:jc w:val="center"/>
              <w:rPr>
                <w:bCs/>
                <w:sz w:val="22"/>
                <w:szCs w:val="24"/>
              </w:rPr>
            </w:pPr>
            <w:r w:rsidRPr="00004A88">
              <w:rPr>
                <w:bCs/>
                <w:sz w:val="22"/>
                <w:szCs w:val="24"/>
              </w:rPr>
              <w:t>2015</w:t>
            </w:r>
          </w:p>
          <w:p w:rsidR="00250527" w:rsidRPr="00004A88" w:rsidRDefault="00250527" w:rsidP="00004A88">
            <w:pPr>
              <w:spacing w:before="60" w:after="60" w:line="240" w:lineRule="atLeast"/>
              <w:jc w:val="center"/>
              <w:rPr>
                <w:bCs/>
                <w:sz w:val="22"/>
                <w:szCs w:val="24"/>
              </w:rPr>
            </w:pPr>
            <w:r w:rsidRPr="00004A88">
              <w:rPr>
                <w:bCs/>
                <w:sz w:val="22"/>
                <w:szCs w:val="24"/>
              </w:rPr>
              <w:t>год</w:t>
            </w:r>
          </w:p>
        </w:tc>
        <w:tc>
          <w:tcPr>
            <w:tcW w:w="459" w:type="pct"/>
            <w:tcBorders>
              <w:top w:val="single" w:sz="4" w:space="0" w:color="auto"/>
              <w:left w:val="nil"/>
              <w:bottom w:val="single" w:sz="4" w:space="0" w:color="auto"/>
              <w:right w:val="single" w:sz="4" w:space="0" w:color="auto"/>
            </w:tcBorders>
            <w:noWrap/>
          </w:tcPr>
          <w:p w:rsidR="00250527" w:rsidRPr="00004A88" w:rsidRDefault="00250527" w:rsidP="00004A88">
            <w:pPr>
              <w:spacing w:before="60" w:after="60" w:line="240" w:lineRule="atLeast"/>
              <w:jc w:val="center"/>
              <w:rPr>
                <w:bCs/>
                <w:sz w:val="22"/>
                <w:szCs w:val="24"/>
              </w:rPr>
            </w:pPr>
            <w:r w:rsidRPr="00004A88">
              <w:rPr>
                <w:bCs/>
                <w:sz w:val="22"/>
                <w:szCs w:val="24"/>
              </w:rPr>
              <w:t>2016</w:t>
            </w:r>
          </w:p>
          <w:p w:rsidR="00250527" w:rsidRPr="00004A88" w:rsidRDefault="00250527" w:rsidP="00004A88">
            <w:pPr>
              <w:spacing w:before="60" w:after="60" w:line="240" w:lineRule="atLeast"/>
              <w:jc w:val="center"/>
              <w:rPr>
                <w:bCs/>
                <w:sz w:val="22"/>
                <w:szCs w:val="24"/>
              </w:rPr>
            </w:pPr>
            <w:r w:rsidRPr="00004A88">
              <w:rPr>
                <w:bCs/>
                <w:sz w:val="22"/>
                <w:szCs w:val="24"/>
              </w:rPr>
              <w:t>год</w:t>
            </w:r>
          </w:p>
        </w:tc>
        <w:tc>
          <w:tcPr>
            <w:tcW w:w="572" w:type="pct"/>
            <w:gridSpan w:val="2"/>
            <w:tcBorders>
              <w:top w:val="single" w:sz="4" w:space="0" w:color="auto"/>
              <w:left w:val="nil"/>
              <w:bottom w:val="single" w:sz="4" w:space="0" w:color="auto"/>
              <w:right w:val="single" w:sz="4" w:space="0" w:color="auto"/>
            </w:tcBorders>
            <w:noWrap/>
          </w:tcPr>
          <w:p w:rsidR="00250527" w:rsidRPr="00004A88" w:rsidRDefault="00250527" w:rsidP="00004A88">
            <w:pPr>
              <w:spacing w:before="60" w:after="60" w:line="240" w:lineRule="atLeast"/>
              <w:jc w:val="center"/>
              <w:rPr>
                <w:bCs/>
                <w:sz w:val="22"/>
                <w:szCs w:val="24"/>
              </w:rPr>
            </w:pPr>
            <w:r w:rsidRPr="00004A88">
              <w:rPr>
                <w:bCs/>
                <w:sz w:val="22"/>
                <w:szCs w:val="24"/>
              </w:rPr>
              <w:t>2017</w:t>
            </w:r>
          </w:p>
          <w:p w:rsidR="00250527" w:rsidRPr="00004A88" w:rsidRDefault="00250527" w:rsidP="00004A88">
            <w:pPr>
              <w:spacing w:before="60" w:after="60" w:line="240" w:lineRule="atLeast"/>
              <w:jc w:val="center"/>
              <w:rPr>
                <w:bCs/>
                <w:sz w:val="22"/>
                <w:szCs w:val="24"/>
              </w:rPr>
            </w:pPr>
            <w:r w:rsidRPr="00004A88">
              <w:rPr>
                <w:bCs/>
                <w:sz w:val="22"/>
                <w:szCs w:val="24"/>
              </w:rPr>
              <w:t>год</w:t>
            </w:r>
          </w:p>
        </w:tc>
        <w:tc>
          <w:tcPr>
            <w:tcW w:w="568" w:type="pct"/>
            <w:tcBorders>
              <w:top w:val="single" w:sz="4" w:space="0" w:color="auto"/>
              <w:left w:val="nil"/>
              <w:bottom w:val="single" w:sz="4" w:space="0" w:color="auto"/>
              <w:right w:val="single" w:sz="4" w:space="0" w:color="auto"/>
            </w:tcBorders>
            <w:noWrap/>
          </w:tcPr>
          <w:p w:rsidR="00250527" w:rsidRPr="00004A88" w:rsidRDefault="00250527" w:rsidP="00004A88">
            <w:pPr>
              <w:spacing w:before="60" w:after="60" w:line="240" w:lineRule="atLeast"/>
              <w:jc w:val="center"/>
              <w:rPr>
                <w:bCs/>
                <w:sz w:val="22"/>
                <w:szCs w:val="24"/>
              </w:rPr>
            </w:pPr>
            <w:r w:rsidRPr="00004A88">
              <w:rPr>
                <w:bCs/>
                <w:sz w:val="22"/>
                <w:szCs w:val="24"/>
              </w:rPr>
              <w:t>2018</w:t>
            </w:r>
          </w:p>
          <w:p w:rsidR="00250527" w:rsidRPr="00004A88" w:rsidRDefault="00250527" w:rsidP="00004A88">
            <w:pPr>
              <w:spacing w:before="60" w:after="60" w:line="240" w:lineRule="atLeast"/>
              <w:jc w:val="center"/>
              <w:rPr>
                <w:bCs/>
                <w:sz w:val="22"/>
                <w:szCs w:val="24"/>
              </w:rPr>
            </w:pPr>
            <w:r w:rsidRPr="00004A88">
              <w:rPr>
                <w:bCs/>
                <w:sz w:val="22"/>
                <w:szCs w:val="24"/>
              </w:rPr>
              <w:t>год</w:t>
            </w:r>
          </w:p>
        </w:tc>
      </w:tr>
      <w:tr w:rsidR="00144648" w:rsidRPr="00004A88" w:rsidTr="00356EFB">
        <w:trPr>
          <w:trHeight w:val="289"/>
        </w:trPr>
        <w:tc>
          <w:tcPr>
            <w:tcW w:w="1238" w:type="pct"/>
            <w:gridSpan w:val="2"/>
            <w:tcBorders>
              <w:top w:val="single" w:sz="4" w:space="0" w:color="auto"/>
              <w:left w:val="single" w:sz="4" w:space="0" w:color="auto"/>
              <w:bottom w:val="single" w:sz="4" w:space="0" w:color="auto"/>
              <w:right w:val="single" w:sz="4" w:space="0" w:color="auto"/>
            </w:tcBorders>
            <w:noWrap/>
            <w:vAlign w:val="center"/>
          </w:tcPr>
          <w:p w:rsidR="00144648" w:rsidRPr="00004A88" w:rsidRDefault="00144648" w:rsidP="00004A88">
            <w:pPr>
              <w:spacing w:line="240" w:lineRule="atLeast"/>
              <w:jc w:val="center"/>
              <w:rPr>
                <w:sz w:val="22"/>
                <w:szCs w:val="24"/>
              </w:rPr>
            </w:pPr>
            <w:r w:rsidRPr="00004A88">
              <w:rPr>
                <w:sz w:val="22"/>
                <w:szCs w:val="24"/>
              </w:rPr>
              <w:t>1</w:t>
            </w:r>
          </w:p>
        </w:tc>
        <w:tc>
          <w:tcPr>
            <w:tcW w:w="917" w:type="pct"/>
            <w:gridSpan w:val="2"/>
            <w:tcBorders>
              <w:top w:val="single" w:sz="4" w:space="0" w:color="auto"/>
              <w:left w:val="nil"/>
              <w:bottom w:val="single" w:sz="4" w:space="0" w:color="auto"/>
              <w:right w:val="single" w:sz="4" w:space="0" w:color="auto"/>
            </w:tcBorders>
            <w:vAlign w:val="center"/>
          </w:tcPr>
          <w:p w:rsidR="00144648" w:rsidRPr="00004A88" w:rsidRDefault="00144648" w:rsidP="00004A88">
            <w:pPr>
              <w:spacing w:line="240" w:lineRule="atLeast"/>
              <w:jc w:val="center"/>
              <w:rPr>
                <w:bCs/>
                <w:sz w:val="22"/>
                <w:szCs w:val="24"/>
              </w:rPr>
            </w:pPr>
            <w:r w:rsidRPr="00004A88">
              <w:rPr>
                <w:bCs/>
                <w:sz w:val="22"/>
                <w:szCs w:val="24"/>
              </w:rPr>
              <w:t>2</w:t>
            </w:r>
          </w:p>
        </w:tc>
        <w:tc>
          <w:tcPr>
            <w:tcW w:w="568" w:type="pct"/>
            <w:tcBorders>
              <w:top w:val="single" w:sz="4" w:space="0" w:color="auto"/>
              <w:left w:val="nil"/>
              <w:bottom w:val="single" w:sz="4" w:space="0" w:color="auto"/>
              <w:right w:val="single" w:sz="4" w:space="0" w:color="auto"/>
            </w:tcBorders>
            <w:noWrap/>
            <w:vAlign w:val="center"/>
          </w:tcPr>
          <w:p w:rsidR="00144648" w:rsidRPr="00004A88" w:rsidRDefault="00144648" w:rsidP="00004A88">
            <w:pPr>
              <w:spacing w:line="240" w:lineRule="atLeast"/>
              <w:jc w:val="center"/>
              <w:rPr>
                <w:bCs/>
                <w:sz w:val="22"/>
                <w:szCs w:val="24"/>
              </w:rPr>
            </w:pPr>
            <w:r w:rsidRPr="00004A88">
              <w:rPr>
                <w:bCs/>
                <w:sz w:val="22"/>
                <w:szCs w:val="24"/>
              </w:rPr>
              <w:t>3</w:t>
            </w:r>
          </w:p>
        </w:tc>
        <w:tc>
          <w:tcPr>
            <w:tcW w:w="677" w:type="pct"/>
            <w:tcBorders>
              <w:top w:val="single" w:sz="4" w:space="0" w:color="auto"/>
              <w:left w:val="nil"/>
              <w:bottom w:val="single" w:sz="4" w:space="0" w:color="auto"/>
              <w:right w:val="single" w:sz="4" w:space="0" w:color="auto"/>
            </w:tcBorders>
            <w:noWrap/>
            <w:vAlign w:val="center"/>
          </w:tcPr>
          <w:p w:rsidR="00144648" w:rsidRPr="00004A88" w:rsidRDefault="00144648" w:rsidP="00004A88">
            <w:pPr>
              <w:spacing w:line="240" w:lineRule="atLeast"/>
              <w:jc w:val="center"/>
              <w:rPr>
                <w:bCs/>
                <w:sz w:val="22"/>
                <w:szCs w:val="24"/>
              </w:rPr>
            </w:pPr>
            <w:r w:rsidRPr="00004A88">
              <w:rPr>
                <w:bCs/>
                <w:sz w:val="22"/>
                <w:szCs w:val="24"/>
              </w:rPr>
              <w:t>4</w:t>
            </w:r>
          </w:p>
        </w:tc>
        <w:tc>
          <w:tcPr>
            <w:tcW w:w="459" w:type="pct"/>
            <w:tcBorders>
              <w:top w:val="single" w:sz="4" w:space="0" w:color="auto"/>
              <w:left w:val="nil"/>
              <w:bottom w:val="single" w:sz="4" w:space="0" w:color="auto"/>
              <w:right w:val="single" w:sz="4" w:space="0" w:color="auto"/>
            </w:tcBorders>
            <w:noWrap/>
            <w:vAlign w:val="center"/>
          </w:tcPr>
          <w:p w:rsidR="00144648" w:rsidRPr="00004A88" w:rsidRDefault="00144648" w:rsidP="00004A88">
            <w:pPr>
              <w:spacing w:line="240" w:lineRule="atLeast"/>
              <w:jc w:val="center"/>
              <w:rPr>
                <w:bCs/>
                <w:sz w:val="22"/>
                <w:szCs w:val="24"/>
              </w:rPr>
            </w:pPr>
            <w:r w:rsidRPr="00004A88">
              <w:rPr>
                <w:bCs/>
                <w:sz w:val="22"/>
                <w:szCs w:val="24"/>
              </w:rPr>
              <w:t>5</w:t>
            </w:r>
          </w:p>
        </w:tc>
        <w:tc>
          <w:tcPr>
            <w:tcW w:w="572" w:type="pct"/>
            <w:gridSpan w:val="2"/>
            <w:tcBorders>
              <w:top w:val="single" w:sz="4" w:space="0" w:color="auto"/>
              <w:left w:val="nil"/>
              <w:bottom w:val="single" w:sz="4" w:space="0" w:color="auto"/>
              <w:right w:val="single" w:sz="4" w:space="0" w:color="auto"/>
            </w:tcBorders>
            <w:noWrap/>
            <w:vAlign w:val="center"/>
          </w:tcPr>
          <w:p w:rsidR="00144648" w:rsidRPr="00004A88" w:rsidRDefault="00144648" w:rsidP="00004A88">
            <w:pPr>
              <w:spacing w:line="240" w:lineRule="atLeast"/>
              <w:jc w:val="center"/>
              <w:rPr>
                <w:bCs/>
                <w:sz w:val="22"/>
                <w:szCs w:val="24"/>
              </w:rPr>
            </w:pPr>
            <w:r w:rsidRPr="00004A88">
              <w:rPr>
                <w:bCs/>
                <w:sz w:val="22"/>
                <w:szCs w:val="24"/>
              </w:rPr>
              <w:t>6</w:t>
            </w:r>
          </w:p>
        </w:tc>
        <w:tc>
          <w:tcPr>
            <w:tcW w:w="568" w:type="pct"/>
            <w:tcBorders>
              <w:top w:val="single" w:sz="4" w:space="0" w:color="auto"/>
              <w:left w:val="nil"/>
              <w:bottom w:val="single" w:sz="4" w:space="0" w:color="auto"/>
              <w:right w:val="single" w:sz="4" w:space="0" w:color="auto"/>
            </w:tcBorders>
            <w:noWrap/>
            <w:vAlign w:val="center"/>
          </w:tcPr>
          <w:p w:rsidR="00144648" w:rsidRPr="00004A88" w:rsidRDefault="00144648" w:rsidP="00004A88">
            <w:pPr>
              <w:spacing w:line="240" w:lineRule="atLeast"/>
              <w:jc w:val="center"/>
              <w:rPr>
                <w:bCs/>
                <w:sz w:val="22"/>
                <w:szCs w:val="24"/>
              </w:rPr>
            </w:pPr>
            <w:r w:rsidRPr="00004A88">
              <w:rPr>
                <w:bCs/>
                <w:sz w:val="22"/>
                <w:szCs w:val="24"/>
              </w:rPr>
              <w:t>7</w:t>
            </w:r>
          </w:p>
        </w:tc>
      </w:tr>
      <w:tr w:rsidR="00250527" w:rsidRPr="00B07E32" w:rsidTr="00356EFB">
        <w:trPr>
          <w:trHeight w:val="235"/>
        </w:trPr>
        <w:tc>
          <w:tcPr>
            <w:tcW w:w="1238" w:type="pct"/>
            <w:gridSpan w:val="2"/>
            <w:vMerge w:val="restart"/>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r w:rsidRPr="00B07E32">
              <w:rPr>
                <w:sz w:val="22"/>
                <w:szCs w:val="24"/>
              </w:rPr>
              <w:t>Кондопожская ГЭС-1</w:t>
            </w: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вывод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r>
      <w:tr w:rsidR="00250527" w:rsidRPr="00B07E32" w:rsidTr="00356EFB">
        <w:trPr>
          <w:trHeight w:val="125"/>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42D08">
              <w:rPr>
                <w:sz w:val="22"/>
                <w:szCs w:val="24"/>
              </w:rPr>
              <w:t>–</w:t>
            </w:r>
          </w:p>
        </w:tc>
      </w:tr>
      <w:tr w:rsidR="00250527" w:rsidRPr="00B07E32" w:rsidTr="00356EFB">
        <w:trPr>
          <w:trHeight w:val="144"/>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установленная мощность</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25,60</w:t>
            </w:r>
          </w:p>
        </w:tc>
        <w:tc>
          <w:tcPr>
            <w:tcW w:w="677"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25,60</w:t>
            </w:r>
          </w:p>
        </w:tc>
        <w:tc>
          <w:tcPr>
            <w:tcW w:w="459"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25,60</w:t>
            </w:r>
          </w:p>
        </w:tc>
        <w:tc>
          <w:tcPr>
            <w:tcW w:w="572" w:type="pct"/>
            <w:gridSpan w:val="2"/>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25,60</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25,60</w:t>
            </w:r>
          </w:p>
        </w:tc>
      </w:tr>
      <w:tr w:rsidR="00250527" w:rsidRPr="00B07E32" w:rsidTr="00356EFB">
        <w:trPr>
          <w:trHeight w:val="161"/>
        </w:trPr>
        <w:tc>
          <w:tcPr>
            <w:tcW w:w="1238" w:type="pct"/>
            <w:gridSpan w:val="2"/>
            <w:vMerge w:val="restart"/>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r w:rsidRPr="00B07E32">
              <w:rPr>
                <w:sz w:val="22"/>
                <w:szCs w:val="24"/>
              </w:rPr>
              <w:t>Пальеозерская ГЭС-2</w:t>
            </w: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вывод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r>
      <w:tr w:rsidR="00250527" w:rsidRPr="00B07E32" w:rsidTr="00356EFB">
        <w:trPr>
          <w:trHeight w:val="179"/>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8F03BB">
              <w:rPr>
                <w:sz w:val="22"/>
                <w:szCs w:val="24"/>
              </w:rPr>
              <w:t>–</w:t>
            </w:r>
          </w:p>
        </w:tc>
      </w:tr>
      <w:tr w:rsidR="00250527" w:rsidRPr="00B07E32" w:rsidTr="00356EFB">
        <w:trPr>
          <w:trHeight w:val="211"/>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установленная мощность</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25,00</w:t>
            </w:r>
          </w:p>
        </w:tc>
        <w:tc>
          <w:tcPr>
            <w:tcW w:w="677"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25,00</w:t>
            </w:r>
          </w:p>
        </w:tc>
        <w:tc>
          <w:tcPr>
            <w:tcW w:w="459"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25,00</w:t>
            </w:r>
          </w:p>
        </w:tc>
        <w:tc>
          <w:tcPr>
            <w:tcW w:w="572" w:type="pct"/>
            <w:gridSpan w:val="2"/>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25,00</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25,00</w:t>
            </w:r>
          </w:p>
        </w:tc>
      </w:tr>
      <w:tr w:rsidR="00250527" w:rsidRPr="00B07E32" w:rsidTr="00356EFB">
        <w:trPr>
          <w:trHeight w:val="230"/>
        </w:trPr>
        <w:tc>
          <w:tcPr>
            <w:tcW w:w="1238" w:type="pct"/>
            <w:gridSpan w:val="2"/>
            <w:vMerge w:val="restart"/>
            <w:tcBorders>
              <w:top w:val="nil"/>
              <w:left w:val="single" w:sz="4" w:space="0" w:color="auto"/>
              <w:bottom w:val="single" w:sz="4" w:space="0" w:color="000000"/>
              <w:right w:val="single" w:sz="4" w:space="0" w:color="auto"/>
            </w:tcBorders>
            <w:vAlign w:val="center"/>
          </w:tcPr>
          <w:p w:rsidR="00250527" w:rsidRPr="00B07E32" w:rsidRDefault="00250527" w:rsidP="00356EFB">
            <w:pPr>
              <w:spacing w:line="240" w:lineRule="atLeast"/>
              <w:jc w:val="center"/>
              <w:rPr>
                <w:sz w:val="22"/>
                <w:szCs w:val="24"/>
              </w:rPr>
            </w:pPr>
            <w:r w:rsidRPr="00B07E32">
              <w:rPr>
                <w:sz w:val="22"/>
                <w:szCs w:val="24"/>
              </w:rPr>
              <w:t>МГЭС</w:t>
            </w: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вывод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r>
      <w:tr w:rsidR="00250527" w:rsidRPr="00B07E32" w:rsidTr="00356EFB">
        <w:trPr>
          <w:trHeight w:val="105"/>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ввод</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677"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459"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572" w:type="pct"/>
            <w:gridSpan w:val="2"/>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c>
          <w:tcPr>
            <w:tcW w:w="568" w:type="pct"/>
            <w:tcBorders>
              <w:top w:val="nil"/>
              <w:left w:val="nil"/>
              <w:bottom w:val="single" w:sz="4" w:space="0" w:color="auto"/>
              <w:right w:val="single" w:sz="4" w:space="0" w:color="auto"/>
            </w:tcBorders>
            <w:noWrap/>
          </w:tcPr>
          <w:p w:rsidR="00250527" w:rsidRDefault="00250527" w:rsidP="00250527">
            <w:pPr>
              <w:jc w:val="center"/>
            </w:pPr>
            <w:r w:rsidRPr="00052474">
              <w:rPr>
                <w:sz w:val="22"/>
                <w:szCs w:val="24"/>
              </w:rPr>
              <w:t>–</w:t>
            </w:r>
          </w:p>
        </w:tc>
      </w:tr>
      <w:tr w:rsidR="00250527" w:rsidRPr="00B07E32" w:rsidTr="00356EFB">
        <w:trPr>
          <w:trHeight w:val="124"/>
        </w:trPr>
        <w:tc>
          <w:tcPr>
            <w:tcW w:w="1238" w:type="pct"/>
            <w:gridSpan w:val="2"/>
            <w:vMerge/>
            <w:tcBorders>
              <w:top w:val="nil"/>
              <w:left w:val="single" w:sz="4" w:space="0" w:color="auto"/>
              <w:bottom w:val="single" w:sz="4" w:space="0" w:color="000000"/>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nil"/>
              <w:left w:val="nil"/>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установленная мощность</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13,10</w:t>
            </w:r>
          </w:p>
        </w:tc>
        <w:tc>
          <w:tcPr>
            <w:tcW w:w="677"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13,10</w:t>
            </w:r>
          </w:p>
        </w:tc>
        <w:tc>
          <w:tcPr>
            <w:tcW w:w="459"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13,10</w:t>
            </w:r>
          </w:p>
        </w:tc>
        <w:tc>
          <w:tcPr>
            <w:tcW w:w="572" w:type="pct"/>
            <w:gridSpan w:val="2"/>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13,10</w:t>
            </w:r>
          </w:p>
        </w:tc>
        <w:tc>
          <w:tcPr>
            <w:tcW w:w="568" w:type="pct"/>
            <w:tcBorders>
              <w:top w:val="nil"/>
              <w:left w:val="nil"/>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13,10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jc w:val="center"/>
              <w:rPr>
                <w:sz w:val="22"/>
                <w:szCs w:val="24"/>
              </w:rPr>
            </w:pPr>
            <w:r w:rsidRPr="00B07E32">
              <w:rPr>
                <w:sz w:val="22"/>
                <w:szCs w:val="24"/>
              </w:rPr>
              <w:t>Маткожненская ГЭС-3</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677"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459"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677"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459"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E56C77">
              <w:rPr>
                <w:sz w:val="22"/>
                <w:szCs w:val="24"/>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jc w:val="center"/>
              <w:rPr>
                <w:sz w:val="22"/>
                <w:szCs w:val="24"/>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spacing w:line="240" w:lineRule="atLeast"/>
              <w:rPr>
                <w:sz w:val="22"/>
                <w:szCs w:val="24"/>
              </w:rPr>
            </w:pPr>
            <w:r w:rsidRPr="00B07E32">
              <w:rPr>
                <w:sz w:val="22"/>
                <w:szCs w:val="24"/>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63,00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63,00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63,00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63,00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spacing w:line="240" w:lineRule="atLeast"/>
              <w:jc w:val="center"/>
              <w:rPr>
                <w:sz w:val="22"/>
                <w:szCs w:val="24"/>
              </w:rPr>
            </w:pPr>
            <w:r w:rsidRPr="00B07E32">
              <w:rPr>
                <w:sz w:val="22"/>
                <w:szCs w:val="24"/>
              </w:rPr>
              <w:t>63,00</w:t>
            </w:r>
          </w:p>
        </w:tc>
      </w:tr>
      <w:tr w:rsidR="00356EFB" w:rsidRPr="00004A88" w:rsidTr="00356EFB">
        <w:trPr>
          <w:trHeight w:val="289"/>
        </w:trPr>
        <w:tc>
          <w:tcPr>
            <w:tcW w:w="1238" w:type="pct"/>
            <w:gridSpan w:val="2"/>
            <w:tcBorders>
              <w:top w:val="single" w:sz="4" w:space="0" w:color="auto"/>
              <w:left w:val="single" w:sz="4" w:space="0" w:color="auto"/>
              <w:bottom w:val="single" w:sz="4" w:space="0" w:color="auto"/>
              <w:right w:val="single" w:sz="4" w:space="0" w:color="auto"/>
            </w:tcBorders>
            <w:noWrap/>
            <w:vAlign w:val="center"/>
          </w:tcPr>
          <w:p w:rsidR="00356EFB" w:rsidRPr="00004A88" w:rsidRDefault="00356EFB" w:rsidP="009F518C">
            <w:pPr>
              <w:spacing w:line="240" w:lineRule="atLeast"/>
              <w:jc w:val="center"/>
              <w:rPr>
                <w:sz w:val="22"/>
                <w:szCs w:val="24"/>
              </w:rPr>
            </w:pPr>
            <w:r w:rsidRPr="00004A88">
              <w:rPr>
                <w:sz w:val="22"/>
                <w:szCs w:val="24"/>
              </w:rPr>
              <w:t>1</w:t>
            </w:r>
          </w:p>
        </w:tc>
        <w:tc>
          <w:tcPr>
            <w:tcW w:w="917" w:type="pct"/>
            <w:gridSpan w:val="2"/>
            <w:tcBorders>
              <w:top w:val="single" w:sz="4" w:space="0" w:color="auto"/>
              <w:left w:val="nil"/>
              <w:bottom w:val="single" w:sz="4" w:space="0" w:color="auto"/>
              <w:right w:val="single" w:sz="4" w:space="0" w:color="auto"/>
            </w:tcBorders>
            <w:vAlign w:val="center"/>
          </w:tcPr>
          <w:p w:rsidR="00356EFB" w:rsidRPr="00004A88" w:rsidRDefault="00356EFB" w:rsidP="009F518C">
            <w:pPr>
              <w:spacing w:line="240" w:lineRule="atLeast"/>
              <w:jc w:val="center"/>
              <w:rPr>
                <w:bCs/>
                <w:sz w:val="22"/>
                <w:szCs w:val="24"/>
              </w:rPr>
            </w:pPr>
            <w:r w:rsidRPr="00004A88">
              <w:rPr>
                <w:bCs/>
                <w:sz w:val="22"/>
                <w:szCs w:val="24"/>
              </w:rPr>
              <w:t>2</w:t>
            </w:r>
          </w:p>
        </w:tc>
        <w:tc>
          <w:tcPr>
            <w:tcW w:w="568" w:type="pct"/>
            <w:tcBorders>
              <w:top w:val="single" w:sz="4" w:space="0" w:color="auto"/>
              <w:left w:val="nil"/>
              <w:bottom w:val="single" w:sz="4" w:space="0" w:color="auto"/>
              <w:right w:val="single" w:sz="4" w:space="0" w:color="auto"/>
            </w:tcBorders>
            <w:noWrap/>
            <w:vAlign w:val="center"/>
          </w:tcPr>
          <w:p w:rsidR="00356EFB" w:rsidRPr="00004A88" w:rsidRDefault="00356EFB" w:rsidP="009F518C">
            <w:pPr>
              <w:spacing w:line="240" w:lineRule="atLeast"/>
              <w:jc w:val="center"/>
              <w:rPr>
                <w:bCs/>
                <w:sz w:val="22"/>
                <w:szCs w:val="24"/>
              </w:rPr>
            </w:pPr>
            <w:r w:rsidRPr="00004A88">
              <w:rPr>
                <w:bCs/>
                <w:sz w:val="22"/>
                <w:szCs w:val="24"/>
              </w:rPr>
              <w:t>3</w:t>
            </w:r>
          </w:p>
        </w:tc>
        <w:tc>
          <w:tcPr>
            <w:tcW w:w="677" w:type="pct"/>
            <w:tcBorders>
              <w:top w:val="single" w:sz="4" w:space="0" w:color="auto"/>
              <w:left w:val="nil"/>
              <w:bottom w:val="single" w:sz="4" w:space="0" w:color="auto"/>
              <w:right w:val="single" w:sz="4" w:space="0" w:color="auto"/>
            </w:tcBorders>
            <w:noWrap/>
            <w:vAlign w:val="center"/>
          </w:tcPr>
          <w:p w:rsidR="00356EFB" w:rsidRPr="00004A88" w:rsidRDefault="00356EFB" w:rsidP="009F518C">
            <w:pPr>
              <w:spacing w:line="240" w:lineRule="atLeast"/>
              <w:jc w:val="center"/>
              <w:rPr>
                <w:bCs/>
                <w:sz w:val="22"/>
                <w:szCs w:val="24"/>
              </w:rPr>
            </w:pPr>
            <w:r w:rsidRPr="00004A88">
              <w:rPr>
                <w:bCs/>
                <w:sz w:val="22"/>
                <w:szCs w:val="24"/>
              </w:rPr>
              <w:t>4</w:t>
            </w:r>
          </w:p>
        </w:tc>
        <w:tc>
          <w:tcPr>
            <w:tcW w:w="459" w:type="pct"/>
            <w:tcBorders>
              <w:top w:val="single" w:sz="4" w:space="0" w:color="auto"/>
              <w:left w:val="nil"/>
              <w:bottom w:val="single" w:sz="4" w:space="0" w:color="auto"/>
              <w:right w:val="single" w:sz="4" w:space="0" w:color="auto"/>
            </w:tcBorders>
            <w:noWrap/>
            <w:vAlign w:val="center"/>
          </w:tcPr>
          <w:p w:rsidR="00356EFB" w:rsidRPr="00004A88" w:rsidRDefault="00356EFB" w:rsidP="009F518C">
            <w:pPr>
              <w:spacing w:line="240" w:lineRule="atLeast"/>
              <w:jc w:val="center"/>
              <w:rPr>
                <w:bCs/>
                <w:sz w:val="22"/>
                <w:szCs w:val="24"/>
              </w:rPr>
            </w:pPr>
            <w:r w:rsidRPr="00004A88">
              <w:rPr>
                <w:bCs/>
                <w:sz w:val="22"/>
                <w:szCs w:val="24"/>
              </w:rPr>
              <w:t>5</w:t>
            </w:r>
          </w:p>
        </w:tc>
        <w:tc>
          <w:tcPr>
            <w:tcW w:w="572" w:type="pct"/>
            <w:gridSpan w:val="2"/>
            <w:tcBorders>
              <w:top w:val="single" w:sz="4" w:space="0" w:color="auto"/>
              <w:left w:val="nil"/>
              <w:bottom w:val="single" w:sz="4" w:space="0" w:color="auto"/>
              <w:right w:val="single" w:sz="4" w:space="0" w:color="auto"/>
            </w:tcBorders>
            <w:noWrap/>
            <w:vAlign w:val="center"/>
          </w:tcPr>
          <w:p w:rsidR="00356EFB" w:rsidRPr="00004A88" w:rsidRDefault="00356EFB" w:rsidP="009F518C">
            <w:pPr>
              <w:spacing w:line="240" w:lineRule="atLeast"/>
              <w:jc w:val="center"/>
              <w:rPr>
                <w:bCs/>
                <w:sz w:val="22"/>
                <w:szCs w:val="24"/>
              </w:rPr>
            </w:pPr>
            <w:r w:rsidRPr="00004A88">
              <w:rPr>
                <w:bCs/>
                <w:sz w:val="22"/>
                <w:szCs w:val="24"/>
              </w:rPr>
              <w:t>6</w:t>
            </w:r>
          </w:p>
        </w:tc>
        <w:tc>
          <w:tcPr>
            <w:tcW w:w="568" w:type="pct"/>
            <w:tcBorders>
              <w:top w:val="single" w:sz="4" w:space="0" w:color="auto"/>
              <w:left w:val="nil"/>
              <w:bottom w:val="single" w:sz="4" w:space="0" w:color="auto"/>
              <w:right w:val="single" w:sz="4" w:space="0" w:color="auto"/>
            </w:tcBorders>
            <w:noWrap/>
            <w:vAlign w:val="center"/>
          </w:tcPr>
          <w:p w:rsidR="00356EFB" w:rsidRPr="00004A88" w:rsidRDefault="00356EFB" w:rsidP="009F518C">
            <w:pPr>
              <w:spacing w:line="240" w:lineRule="atLeast"/>
              <w:jc w:val="center"/>
              <w:rPr>
                <w:bCs/>
                <w:sz w:val="22"/>
                <w:szCs w:val="24"/>
              </w:rPr>
            </w:pPr>
            <w:r w:rsidRPr="00004A88">
              <w:rPr>
                <w:bCs/>
                <w:sz w:val="22"/>
                <w:szCs w:val="24"/>
              </w:rPr>
              <w:t>7</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r w:rsidRPr="00356EFB">
              <w:rPr>
                <w:sz w:val="22"/>
                <w:szCs w:val="22"/>
              </w:rPr>
              <w:t>Ондская ГЭС-4</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80,00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80,00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80,00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80,00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80,00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r w:rsidRPr="00356EFB">
              <w:rPr>
                <w:sz w:val="22"/>
                <w:szCs w:val="22"/>
              </w:rPr>
              <w:t>Выгостровская ГЭС-5</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spacing w:line="240" w:lineRule="atLeast"/>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40,00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40,00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40,00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40,00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spacing w:line="240" w:lineRule="atLeast"/>
              <w:jc w:val="center"/>
              <w:rPr>
                <w:sz w:val="22"/>
                <w:szCs w:val="22"/>
              </w:rPr>
            </w:pPr>
            <w:r w:rsidRPr="00356EFB">
              <w:rPr>
                <w:sz w:val="22"/>
                <w:szCs w:val="22"/>
              </w:rPr>
              <w:t>40,00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Беломорская ГЭС-6</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27,00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27,00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27,00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27,00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27,00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Палокоргская ГЭС-7</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30,00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30,00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30,00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30,00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30,00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Путкинская ГЭС-9</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356EFB" w:rsidP="00356EFB">
            <w:pPr>
              <w:rPr>
                <w:sz w:val="22"/>
                <w:szCs w:val="22"/>
              </w:rPr>
            </w:pPr>
            <w:r w:rsidRPr="00356EFB">
              <w:rPr>
                <w:sz w:val="22"/>
                <w:szCs w:val="22"/>
              </w:rPr>
              <w:t>в</w:t>
            </w:r>
            <w:r w:rsidR="00250527" w:rsidRPr="00356EFB">
              <w:rPr>
                <w:sz w:val="22"/>
                <w:szCs w:val="22"/>
              </w:rPr>
              <w:t>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356EFB" w:rsidP="00356EFB">
            <w:pPr>
              <w:rPr>
                <w:sz w:val="22"/>
                <w:szCs w:val="22"/>
              </w:rPr>
            </w:pPr>
            <w:r w:rsidRPr="00356EFB">
              <w:rPr>
                <w:sz w:val="22"/>
                <w:szCs w:val="22"/>
              </w:rPr>
              <w:t>в</w:t>
            </w:r>
            <w:r w:rsidR="00250527" w:rsidRPr="00356EFB">
              <w:rPr>
                <w:sz w:val="22"/>
                <w:szCs w:val="22"/>
              </w:rPr>
              <w:t>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84,00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84,00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84,00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84,00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84,00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Подужемская ГЭС-10</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 xml:space="preserve">Кривопорожская </w:t>
            </w:r>
          </w:p>
          <w:p w:rsidR="00250527" w:rsidRPr="00356EFB" w:rsidRDefault="00250527" w:rsidP="00250527">
            <w:pPr>
              <w:jc w:val="center"/>
              <w:rPr>
                <w:sz w:val="22"/>
                <w:szCs w:val="22"/>
              </w:rPr>
            </w:pPr>
            <w:r w:rsidRPr="00356EFB">
              <w:rPr>
                <w:sz w:val="22"/>
                <w:szCs w:val="22"/>
              </w:rPr>
              <w:t>ГЭС-14</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Юшкозерская ГЭС-16</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18,00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Петрозаводская ТЭЦ-13</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280,00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280,00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280,00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280,00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280,00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ДЭС о. Валаам</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2,05</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2,05</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2,05</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2,05</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2,05</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238" w:type="pct"/>
            <w:gridSpan w:val="2"/>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МГЭС Ляскеля</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59"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72"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238" w:type="pct"/>
            <w:gridSpan w:val="2"/>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7"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w:t>
            </w:r>
          </w:p>
        </w:tc>
        <w:tc>
          <w:tcPr>
            <w:tcW w:w="459"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w:t>
            </w:r>
          </w:p>
        </w:tc>
        <w:tc>
          <w:tcPr>
            <w:tcW w:w="572"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4,80</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МГЭС Рюмякоски</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79"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79"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79"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0,63</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0,63</w:t>
            </w:r>
          </w:p>
        </w:tc>
        <w:tc>
          <w:tcPr>
            <w:tcW w:w="467"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0,63</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0,63</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0,63</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МГЭС Каллиокоски</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79"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79"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79"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c>
          <w:tcPr>
            <w:tcW w:w="677"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c>
          <w:tcPr>
            <w:tcW w:w="467"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0,98</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r w:rsidRPr="00356EFB">
              <w:rPr>
                <w:sz w:val="22"/>
                <w:szCs w:val="22"/>
              </w:rPr>
              <w:t xml:space="preserve">ТЭЦ-1 и ТЭЦ-2 </w:t>
            </w:r>
          </w:p>
          <w:p w:rsidR="00250527" w:rsidRPr="00356EFB" w:rsidRDefault="00250527" w:rsidP="00250527">
            <w:pPr>
              <w:jc w:val="center"/>
              <w:rPr>
                <w:sz w:val="22"/>
                <w:szCs w:val="22"/>
              </w:rPr>
            </w:pPr>
            <w:r w:rsidRPr="00356EFB">
              <w:rPr>
                <w:sz w:val="22"/>
                <w:szCs w:val="22"/>
              </w:rPr>
              <w:t>ОАО «Кондопога»</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вывод</w:t>
            </w:r>
          </w:p>
        </w:tc>
        <w:tc>
          <w:tcPr>
            <w:tcW w:w="579"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r w:rsidR="00250527" w:rsidRPr="00B07E32" w:rsidTr="00356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ввод</w:t>
            </w:r>
          </w:p>
        </w:tc>
        <w:tc>
          <w:tcPr>
            <w:tcW w:w="579"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677"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467" w:type="pct"/>
            <w:gridSpan w:val="2"/>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4"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c>
          <w:tcPr>
            <w:tcW w:w="568" w:type="pct"/>
            <w:tcBorders>
              <w:top w:val="single" w:sz="4" w:space="0" w:color="auto"/>
              <w:left w:val="single" w:sz="4" w:space="0" w:color="auto"/>
              <w:bottom w:val="single" w:sz="4" w:space="0" w:color="auto"/>
              <w:right w:val="single" w:sz="4" w:space="0" w:color="auto"/>
            </w:tcBorders>
            <w:noWrap/>
          </w:tcPr>
          <w:p w:rsidR="00250527" w:rsidRPr="00356EFB" w:rsidRDefault="00250527" w:rsidP="00250527">
            <w:pPr>
              <w:jc w:val="center"/>
              <w:rPr>
                <w:sz w:val="22"/>
                <w:szCs w:val="22"/>
              </w:rPr>
            </w:pPr>
            <w:r w:rsidRPr="00356EFB">
              <w:rPr>
                <w:sz w:val="22"/>
                <w:szCs w:val="22"/>
              </w:rPr>
              <w:t>–</w:t>
            </w:r>
          </w:p>
        </w:tc>
      </w:tr>
    </w:tbl>
    <w:p w:rsidR="00356EFB" w:rsidRDefault="00356EFB"/>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8"/>
        <w:gridCol w:w="14"/>
        <w:gridCol w:w="1835"/>
        <w:gridCol w:w="24"/>
        <w:gridCol w:w="1119"/>
        <w:gridCol w:w="32"/>
        <w:gridCol w:w="1332"/>
        <w:gridCol w:w="41"/>
        <w:gridCol w:w="931"/>
        <w:gridCol w:w="16"/>
        <w:gridCol w:w="1144"/>
        <w:gridCol w:w="1152"/>
      </w:tblGrid>
      <w:tr w:rsidR="00356EFB" w:rsidRPr="00004A88" w:rsidTr="009F518C">
        <w:trPr>
          <w:trHeight w:val="121"/>
        </w:trPr>
        <w:tc>
          <w:tcPr>
            <w:tcW w:w="1239" w:type="pct"/>
            <w:gridSpan w:val="2"/>
            <w:tcBorders>
              <w:top w:val="single" w:sz="4" w:space="0" w:color="auto"/>
              <w:left w:val="single" w:sz="4" w:space="0" w:color="auto"/>
              <w:bottom w:val="single" w:sz="4" w:space="0" w:color="auto"/>
              <w:right w:val="single" w:sz="4" w:space="0" w:color="auto"/>
            </w:tcBorders>
            <w:vAlign w:val="center"/>
          </w:tcPr>
          <w:p w:rsidR="00356EFB" w:rsidRPr="00004A88" w:rsidRDefault="00356EFB" w:rsidP="009F518C">
            <w:pPr>
              <w:spacing w:line="240" w:lineRule="atLeast"/>
              <w:jc w:val="center"/>
              <w:rPr>
                <w:sz w:val="22"/>
                <w:szCs w:val="24"/>
              </w:rPr>
            </w:pPr>
            <w:r w:rsidRPr="00004A88">
              <w:rPr>
                <w:sz w:val="22"/>
                <w:szCs w:val="24"/>
              </w:rPr>
              <w:t>1</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356EFB" w:rsidRPr="00004A88" w:rsidRDefault="00356EFB" w:rsidP="009F518C">
            <w:pPr>
              <w:spacing w:line="240" w:lineRule="atLeast"/>
              <w:jc w:val="center"/>
              <w:rPr>
                <w:sz w:val="22"/>
                <w:szCs w:val="24"/>
              </w:rPr>
            </w:pPr>
            <w:r w:rsidRPr="00004A88">
              <w:rPr>
                <w:sz w:val="22"/>
                <w:szCs w:val="24"/>
              </w:rPr>
              <w:t>2</w:t>
            </w:r>
          </w:p>
        </w:tc>
        <w:tc>
          <w:tcPr>
            <w:tcW w:w="568" w:type="pct"/>
            <w:gridSpan w:val="2"/>
            <w:tcBorders>
              <w:top w:val="single" w:sz="4" w:space="0" w:color="auto"/>
              <w:left w:val="single" w:sz="4" w:space="0" w:color="auto"/>
              <w:bottom w:val="single" w:sz="4" w:space="0" w:color="auto"/>
              <w:right w:val="single" w:sz="4" w:space="0" w:color="auto"/>
            </w:tcBorders>
            <w:noWrap/>
          </w:tcPr>
          <w:p w:rsidR="00356EFB" w:rsidRPr="00004A88" w:rsidRDefault="00356EFB" w:rsidP="009F518C">
            <w:pPr>
              <w:jc w:val="center"/>
              <w:rPr>
                <w:sz w:val="22"/>
                <w:szCs w:val="24"/>
              </w:rPr>
            </w:pPr>
            <w:r w:rsidRPr="00004A88">
              <w:rPr>
                <w:sz w:val="22"/>
                <w:szCs w:val="24"/>
              </w:rPr>
              <w:t>3</w:t>
            </w:r>
          </w:p>
        </w:tc>
        <w:tc>
          <w:tcPr>
            <w:tcW w:w="677" w:type="pct"/>
            <w:gridSpan w:val="2"/>
            <w:tcBorders>
              <w:top w:val="single" w:sz="4" w:space="0" w:color="auto"/>
              <w:left w:val="single" w:sz="4" w:space="0" w:color="auto"/>
              <w:bottom w:val="single" w:sz="4" w:space="0" w:color="auto"/>
              <w:right w:val="single" w:sz="4" w:space="0" w:color="auto"/>
            </w:tcBorders>
            <w:noWrap/>
          </w:tcPr>
          <w:p w:rsidR="00356EFB" w:rsidRPr="00004A88" w:rsidRDefault="00356EFB" w:rsidP="009F518C">
            <w:pPr>
              <w:jc w:val="center"/>
              <w:rPr>
                <w:sz w:val="22"/>
                <w:szCs w:val="24"/>
              </w:rPr>
            </w:pPr>
            <w:r w:rsidRPr="00004A88">
              <w:rPr>
                <w:sz w:val="22"/>
                <w:szCs w:val="24"/>
              </w:rPr>
              <w:t>4</w:t>
            </w:r>
          </w:p>
        </w:tc>
        <w:tc>
          <w:tcPr>
            <w:tcW w:w="459" w:type="pct"/>
            <w:tcBorders>
              <w:top w:val="single" w:sz="4" w:space="0" w:color="auto"/>
              <w:left w:val="single" w:sz="4" w:space="0" w:color="auto"/>
              <w:bottom w:val="single" w:sz="4" w:space="0" w:color="auto"/>
              <w:right w:val="single" w:sz="4" w:space="0" w:color="auto"/>
            </w:tcBorders>
            <w:noWrap/>
          </w:tcPr>
          <w:p w:rsidR="00356EFB" w:rsidRPr="00004A88" w:rsidRDefault="00356EFB" w:rsidP="009F518C">
            <w:pPr>
              <w:jc w:val="center"/>
              <w:rPr>
                <w:sz w:val="22"/>
                <w:szCs w:val="24"/>
              </w:rPr>
            </w:pPr>
            <w:r w:rsidRPr="00004A88">
              <w:rPr>
                <w:sz w:val="22"/>
                <w:szCs w:val="24"/>
              </w:rPr>
              <w:t>5</w:t>
            </w:r>
          </w:p>
        </w:tc>
        <w:tc>
          <w:tcPr>
            <w:tcW w:w="572" w:type="pct"/>
            <w:gridSpan w:val="2"/>
            <w:tcBorders>
              <w:top w:val="single" w:sz="4" w:space="0" w:color="auto"/>
              <w:left w:val="single" w:sz="4" w:space="0" w:color="auto"/>
              <w:bottom w:val="single" w:sz="4" w:space="0" w:color="auto"/>
              <w:right w:val="single" w:sz="4" w:space="0" w:color="auto"/>
            </w:tcBorders>
            <w:noWrap/>
          </w:tcPr>
          <w:p w:rsidR="00356EFB" w:rsidRPr="00004A88" w:rsidRDefault="00356EFB" w:rsidP="009F518C">
            <w:pPr>
              <w:jc w:val="center"/>
              <w:rPr>
                <w:sz w:val="22"/>
                <w:szCs w:val="24"/>
              </w:rPr>
            </w:pPr>
            <w:r w:rsidRPr="00004A88">
              <w:rPr>
                <w:sz w:val="22"/>
                <w:szCs w:val="24"/>
              </w:rPr>
              <w:t>6</w:t>
            </w:r>
          </w:p>
        </w:tc>
        <w:tc>
          <w:tcPr>
            <w:tcW w:w="568" w:type="pct"/>
            <w:tcBorders>
              <w:top w:val="single" w:sz="4" w:space="0" w:color="auto"/>
              <w:left w:val="single" w:sz="4" w:space="0" w:color="auto"/>
              <w:bottom w:val="single" w:sz="4" w:space="0" w:color="auto"/>
              <w:right w:val="single" w:sz="4" w:space="0" w:color="auto"/>
            </w:tcBorders>
            <w:noWrap/>
          </w:tcPr>
          <w:p w:rsidR="00356EFB" w:rsidRPr="00004A88" w:rsidRDefault="00356EFB" w:rsidP="009F518C">
            <w:pPr>
              <w:jc w:val="center"/>
              <w:rPr>
                <w:sz w:val="22"/>
                <w:szCs w:val="24"/>
              </w:rPr>
            </w:pPr>
            <w:r w:rsidRPr="00004A88">
              <w:rPr>
                <w:sz w:val="22"/>
                <w:szCs w:val="24"/>
              </w:rPr>
              <w:t>7</w:t>
            </w:r>
          </w:p>
        </w:tc>
      </w:tr>
      <w:tr w:rsidR="00250527" w:rsidRPr="00B07E32" w:rsidTr="00356EFB">
        <w:trPr>
          <w:trHeight w:val="256"/>
        </w:trPr>
        <w:tc>
          <w:tcPr>
            <w:tcW w:w="1232" w:type="pct"/>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jc w:val="center"/>
              <w:rPr>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356EFB" w:rsidRDefault="00250527" w:rsidP="00250527">
            <w:pPr>
              <w:rPr>
                <w:sz w:val="22"/>
                <w:szCs w:val="22"/>
              </w:rPr>
            </w:pPr>
            <w:r w:rsidRPr="00356EFB">
              <w:rPr>
                <w:sz w:val="22"/>
                <w:szCs w:val="22"/>
              </w:rPr>
              <w:t>установленная мощность</w:t>
            </w:r>
          </w:p>
        </w:tc>
        <w:tc>
          <w:tcPr>
            <w:tcW w:w="579" w:type="pct"/>
            <w:gridSpan w:val="3"/>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108,00</w:t>
            </w:r>
          </w:p>
        </w:tc>
        <w:tc>
          <w:tcPr>
            <w:tcW w:w="677"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108,00</w:t>
            </w:r>
          </w:p>
        </w:tc>
        <w:tc>
          <w:tcPr>
            <w:tcW w:w="467" w:type="pct"/>
            <w:gridSpan w:val="2"/>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108,00</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108,00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356EFB" w:rsidRDefault="00250527" w:rsidP="00250527">
            <w:pPr>
              <w:jc w:val="center"/>
              <w:rPr>
                <w:sz w:val="22"/>
                <w:szCs w:val="22"/>
              </w:rPr>
            </w:pPr>
            <w:r w:rsidRPr="00356EFB">
              <w:rPr>
                <w:sz w:val="22"/>
                <w:szCs w:val="22"/>
              </w:rPr>
              <w:t>108,00</w:t>
            </w:r>
          </w:p>
        </w:tc>
      </w:tr>
      <w:tr w:rsidR="00250527" w:rsidRPr="00B07E32" w:rsidTr="00356EFB">
        <w:trPr>
          <w:trHeight w:val="131"/>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2"/>
                <w:szCs w:val="24"/>
              </w:rPr>
            </w:pPr>
            <w:r w:rsidRPr="00B07E32">
              <w:rPr>
                <w:sz w:val="22"/>
                <w:szCs w:val="24"/>
              </w:rPr>
              <w:t xml:space="preserve">ТЭЦ-1 и ТЭЦ-2 </w:t>
            </w:r>
          </w:p>
          <w:p w:rsidR="00250527" w:rsidRDefault="00250527" w:rsidP="00250527">
            <w:pPr>
              <w:jc w:val="center"/>
              <w:rPr>
                <w:sz w:val="22"/>
                <w:szCs w:val="24"/>
              </w:rPr>
            </w:pPr>
            <w:r w:rsidRPr="00B07E32">
              <w:rPr>
                <w:sz w:val="22"/>
                <w:szCs w:val="24"/>
              </w:rPr>
              <w:t>ОАО «Сегежский ЦБК»</w:t>
            </w:r>
          </w:p>
          <w:p w:rsidR="00144648" w:rsidRDefault="00144648" w:rsidP="00250527">
            <w:pPr>
              <w:jc w:val="center"/>
              <w:rPr>
                <w:sz w:val="22"/>
                <w:szCs w:val="24"/>
              </w:rPr>
            </w:pPr>
          </w:p>
          <w:p w:rsidR="00144648" w:rsidRPr="00B07E32" w:rsidRDefault="00144648"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Pr>
                <w:sz w:val="22"/>
                <w:szCs w:val="24"/>
              </w:rPr>
              <w:t>в</w:t>
            </w:r>
            <w:r w:rsidRPr="00B07E32">
              <w:rPr>
                <w:sz w:val="22"/>
                <w:szCs w:val="24"/>
              </w:rPr>
              <w:t>ывод</w:t>
            </w:r>
          </w:p>
        </w:tc>
        <w:tc>
          <w:tcPr>
            <w:tcW w:w="564"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F834DF">
              <w:rPr>
                <w:sz w:val="22"/>
                <w:szCs w:val="24"/>
              </w:rPr>
              <w:t>–</w:t>
            </w:r>
          </w:p>
        </w:tc>
        <w:tc>
          <w:tcPr>
            <w:tcW w:w="673"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F834DF">
              <w:rPr>
                <w:sz w:val="22"/>
                <w:szCs w:val="24"/>
              </w:rPr>
              <w:t>–</w:t>
            </w:r>
          </w:p>
        </w:tc>
        <w:tc>
          <w:tcPr>
            <w:tcW w:w="486" w:type="pct"/>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F834DF">
              <w:rPr>
                <w:sz w:val="22"/>
                <w:szCs w:val="24"/>
              </w:rPr>
              <w:t>–</w:t>
            </w:r>
          </w:p>
        </w:tc>
        <w:tc>
          <w:tcPr>
            <w:tcW w:w="564"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F834DF">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F834DF">
              <w:rPr>
                <w:sz w:val="22"/>
                <w:szCs w:val="24"/>
              </w:rPr>
              <w:t>–</w:t>
            </w:r>
          </w:p>
        </w:tc>
      </w:tr>
      <w:tr w:rsidR="00230F9F" w:rsidRPr="00B07E32" w:rsidTr="00356EFB">
        <w:trPr>
          <w:trHeight w:val="139"/>
        </w:trPr>
        <w:tc>
          <w:tcPr>
            <w:tcW w:w="1232" w:type="pct"/>
            <w:vMerge/>
            <w:tcBorders>
              <w:top w:val="single" w:sz="4" w:space="0" w:color="auto"/>
              <w:left w:val="single" w:sz="4" w:space="0" w:color="auto"/>
              <w:bottom w:val="single" w:sz="4" w:space="0" w:color="auto"/>
              <w:right w:val="single" w:sz="4" w:space="0" w:color="auto"/>
            </w:tcBorders>
            <w:vAlign w:val="center"/>
          </w:tcPr>
          <w:p w:rsidR="00230F9F" w:rsidRPr="00B07E32" w:rsidRDefault="00230F9F" w:rsidP="00250527">
            <w:pPr>
              <w:jc w:val="center"/>
              <w:rPr>
                <w:sz w:val="22"/>
                <w:szCs w:val="24"/>
              </w:rPr>
            </w:pPr>
          </w:p>
        </w:tc>
        <w:tc>
          <w:tcPr>
            <w:tcW w:w="912" w:type="pct"/>
            <w:gridSpan w:val="2"/>
            <w:tcBorders>
              <w:top w:val="single" w:sz="4" w:space="0" w:color="auto"/>
              <w:left w:val="single" w:sz="4" w:space="0" w:color="auto"/>
              <w:right w:val="single" w:sz="4" w:space="0" w:color="auto"/>
            </w:tcBorders>
            <w:vAlign w:val="center"/>
          </w:tcPr>
          <w:p w:rsidR="00230F9F" w:rsidRPr="00B07E32" w:rsidRDefault="00230F9F" w:rsidP="00250527">
            <w:pPr>
              <w:rPr>
                <w:sz w:val="22"/>
                <w:szCs w:val="24"/>
              </w:rPr>
            </w:pPr>
            <w:r>
              <w:rPr>
                <w:sz w:val="22"/>
                <w:szCs w:val="24"/>
              </w:rPr>
              <w:t>в</w:t>
            </w:r>
            <w:r w:rsidRPr="00B07E32">
              <w:rPr>
                <w:sz w:val="22"/>
                <w:szCs w:val="24"/>
              </w:rPr>
              <w:t>вод</w:t>
            </w:r>
          </w:p>
        </w:tc>
        <w:tc>
          <w:tcPr>
            <w:tcW w:w="564" w:type="pct"/>
            <w:gridSpan w:val="2"/>
            <w:tcBorders>
              <w:top w:val="single" w:sz="4" w:space="0" w:color="auto"/>
              <w:left w:val="single" w:sz="4" w:space="0" w:color="auto"/>
              <w:right w:val="single" w:sz="4" w:space="0" w:color="auto"/>
            </w:tcBorders>
            <w:noWrap/>
          </w:tcPr>
          <w:p w:rsidR="00230F9F" w:rsidRDefault="00230F9F" w:rsidP="00250527">
            <w:pPr>
              <w:jc w:val="center"/>
            </w:pPr>
            <w:r w:rsidRPr="00F834DF">
              <w:rPr>
                <w:sz w:val="22"/>
                <w:szCs w:val="24"/>
              </w:rPr>
              <w:t>–</w:t>
            </w:r>
          </w:p>
        </w:tc>
        <w:tc>
          <w:tcPr>
            <w:tcW w:w="673" w:type="pct"/>
            <w:gridSpan w:val="2"/>
            <w:tcBorders>
              <w:top w:val="single" w:sz="4" w:space="0" w:color="auto"/>
              <w:left w:val="single" w:sz="4" w:space="0" w:color="auto"/>
              <w:right w:val="single" w:sz="4" w:space="0" w:color="auto"/>
            </w:tcBorders>
            <w:noWrap/>
          </w:tcPr>
          <w:p w:rsidR="00230F9F" w:rsidRDefault="00230F9F" w:rsidP="00250527">
            <w:pPr>
              <w:jc w:val="center"/>
            </w:pPr>
            <w:r w:rsidRPr="00F834DF">
              <w:rPr>
                <w:sz w:val="22"/>
                <w:szCs w:val="24"/>
              </w:rPr>
              <w:t>–</w:t>
            </w:r>
          </w:p>
        </w:tc>
        <w:tc>
          <w:tcPr>
            <w:tcW w:w="486" w:type="pct"/>
            <w:gridSpan w:val="3"/>
            <w:tcBorders>
              <w:top w:val="single" w:sz="4" w:space="0" w:color="auto"/>
              <w:left w:val="single" w:sz="4" w:space="0" w:color="auto"/>
              <w:right w:val="single" w:sz="4" w:space="0" w:color="auto"/>
            </w:tcBorders>
            <w:noWrap/>
          </w:tcPr>
          <w:p w:rsidR="00230F9F" w:rsidRDefault="00230F9F" w:rsidP="00250527">
            <w:pPr>
              <w:jc w:val="center"/>
            </w:pPr>
            <w:r w:rsidRPr="00F834DF">
              <w:rPr>
                <w:sz w:val="22"/>
                <w:szCs w:val="24"/>
              </w:rPr>
              <w:t>–</w:t>
            </w:r>
          </w:p>
        </w:tc>
        <w:tc>
          <w:tcPr>
            <w:tcW w:w="564" w:type="pct"/>
            <w:tcBorders>
              <w:top w:val="single" w:sz="4" w:space="0" w:color="auto"/>
              <w:left w:val="single" w:sz="4" w:space="0" w:color="auto"/>
              <w:right w:val="single" w:sz="4" w:space="0" w:color="auto"/>
            </w:tcBorders>
            <w:noWrap/>
          </w:tcPr>
          <w:p w:rsidR="00230F9F" w:rsidRDefault="00230F9F" w:rsidP="00250527">
            <w:pPr>
              <w:jc w:val="center"/>
            </w:pPr>
            <w:r w:rsidRPr="00F834DF">
              <w:rPr>
                <w:sz w:val="22"/>
                <w:szCs w:val="24"/>
              </w:rPr>
              <w:t>–</w:t>
            </w:r>
          </w:p>
        </w:tc>
        <w:tc>
          <w:tcPr>
            <w:tcW w:w="568" w:type="pct"/>
            <w:tcBorders>
              <w:top w:val="single" w:sz="4" w:space="0" w:color="auto"/>
              <w:left w:val="single" w:sz="4" w:space="0" w:color="auto"/>
              <w:right w:val="single" w:sz="4" w:space="0" w:color="auto"/>
            </w:tcBorders>
            <w:noWrap/>
          </w:tcPr>
          <w:p w:rsidR="00230F9F" w:rsidRDefault="00230F9F" w:rsidP="00250527">
            <w:pPr>
              <w:jc w:val="center"/>
            </w:pPr>
            <w:r w:rsidRPr="00F834DF">
              <w:rPr>
                <w:sz w:val="22"/>
                <w:szCs w:val="24"/>
              </w:rPr>
              <w:t>–</w:t>
            </w:r>
          </w:p>
        </w:tc>
      </w:tr>
      <w:tr w:rsidR="00250527" w:rsidRPr="00B07E32" w:rsidTr="00356EFB">
        <w:trPr>
          <w:trHeight w:val="167"/>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sidRPr="00B07E32">
              <w:rPr>
                <w:sz w:val="22"/>
                <w:szCs w:val="24"/>
              </w:rPr>
              <w:t>установленная мощность</w:t>
            </w:r>
          </w:p>
        </w:tc>
        <w:tc>
          <w:tcPr>
            <w:tcW w:w="564"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60,00</w:t>
            </w:r>
          </w:p>
        </w:tc>
        <w:tc>
          <w:tcPr>
            <w:tcW w:w="673"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60,00</w:t>
            </w:r>
          </w:p>
        </w:tc>
        <w:tc>
          <w:tcPr>
            <w:tcW w:w="486" w:type="pct"/>
            <w:gridSpan w:val="3"/>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60,00</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60,00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60,00</w:t>
            </w:r>
          </w:p>
        </w:tc>
      </w:tr>
      <w:tr w:rsidR="00250527" w:rsidRPr="00B07E32" w:rsidTr="00356EFB">
        <w:trPr>
          <w:trHeight w:val="185"/>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r w:rsidRPr="00B07E32">
              <w:rPr>
                <w:sz w:val="22"/>
                <w:szCs w:val="24"/>
              </w:rPr>
              <w:t>ОАО «Ц</w:t>
            </w:r>
            <w:r w:rsidR="007A79D7">
              <w:rPr>
                <w:sz w:val="22"/>
                <w:szCs w:val="24"/>
              </w:rPr>
              <w:t xml:space="preserve">З </w:t>
            </w:r>
            <w:r w:rsidRPr="00B07E32">
              <w:rPr>
                <w:sz w:val="22"/>
                <w:szCs w:val="24"/>
              </w:rPr>
              <w:t>«Питкяранта»</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sidRPr="00B07E32">
              <w:rPr>
                <w:sz w:val="22"/>
                <w:szCs w:val="24"/>
              </w:rPr>
              <w:t>вывод</w:t>
            </w:r>
          </w:p>
        </w:tc>
        <w:tc>
          <w:tcPr>
            <w:tcW w:w="564"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673"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486" w:type="pct"/>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564"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r>
      <w:tr w:rsidR="00250527" w:rsidRPr="00B07E32" w:rsidTr="00356EFB">
        <w:trPr>
          <w:trHeight w:val="217"/>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sidRPr="00B07E32">
              <w:rPr>
                <w:sz w:val="22"/>
                <w:szCs w:val="24"/>
              </w:rPr>
              <w:t>ввод</w:t>
            </w:r>
          </w:p>
        </w:tc>
        <w:tc>
          <w:tcPr>
            <w:tcW w:w="564"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673"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486" w:type="pct"/>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564"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D2614C">
              <w:rPr>
                <w:sz w:val="22"/>
                <w:szCs w:val="24"/>
              </w:rPr>
              <w:t>–</w:t>
            </w:r>
          </w:p>
        </w:tc>
      </w:tr>
      <w:tr w:rsidR="00250527" w:rsidRPr="00B07E32" w:rsidTr="00356EFB">
        <w:trPr>
          <w:trHeight w:val="235"/>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sidRPr="00B07E32">
              <w:rPr>
                <w:sz w:val="22"/>
                <w:szCs w:val="24"/>
              </w:rPr>
              <w:t>установленная мощность</w:t>
            </w:r>
          </w:p>
        </w:tc>
        <w:tc>
          <w:tcPr>
            <w:tcW w:w="564"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24,00</w:t>
            </w:r>
          </w:p>
        </w:tc>
        <w:tc>
          <w:tcPr>
            <w:tcW w:w="673"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24,00</w:t>
            </w:r>
          </w:p>
        </w:tc>
        <w:tc>
          <w:tcPr>
            <w:tcW w:w="486" w:type="pct"/>
            <w:gridSpan w:val="3"/>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24,00</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24,00</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24,00</w:t>
            </w:r>
          </w:p>
        </w:tc>
      </w:tr>
      <w:tr w:rsidR="00250527" w:rsidRPr="00B07E32" w:rsidTr="00356EFB">
        <w:trPr>
          <w:trHeight w:val="253"/>
        </w:trPr>
        <w:tc>
          <w:tcPr>
            <w:tcW w:w="1232" w:type="pct"/>
            <w:vMerge w:val="restart"/>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r w:rsidRPr="00B07E32">
              <w:rPr>
                <w:sz w:val="22"/>
                <w:szCs w:val="24"/>
              </w:rPr>
              <w:t>Всего</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Pr>
                <w:sz w:val="22"/>
                <w:szCs w:val="24"/>
              </w:rPr>
              <w:t>в</w:t>
            </w:r>
            <w:r w:rsidRPr="00B07E32">
              <w:rPr>
                <w:sz w:val="22"/>
                <w:szCs w:val="24"/>
              </w:rPr>
              <w:t>ывод</w:t>
            </w:r>
          </w:p>
        </w:tc>
        <w:tc>
          <w:tcPr>
            <w:tcW w:w="564"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173697">
              <w:rPr>
                <w:sz w:val="22"/>
                <w:szCs w:val="24"/>
              </w:rPr>
              <w:t>–</w:t>
            </w:r>
          </w:p>
        </w:tc>
        <w:tc>
          <w:tcPr>
            <w:tcW w:w="673"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173697">
              <w:rPr>
                <w:sz w:val="22"/>
                <w:szCs w:val="24"/>
              </w:rPr>
              <w:t>–</w:t>
            </w:r>
          </w:p>
        </w:tc>
        <w:tc>
          <w:tcPr>
            <w:tcW w:w="486" w:type="pct"/>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173697">
              <w:rPr>
                <w:sz w:val="22"/>
                <w:szCs w:val="24"/>
              </w:rPr>
              <w:t>–</w:t>
            </w:r>
          </w:p>
        </w:tc>
        <w:tc>
          <w:tcPr>
            <w:tcW w:w="564"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173697">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173697">
              <w:rPr>
                <w:sz w:val="22"/>
                <w:szCs w:val="24"/>
              </w:rPr>
              <w:t>–</w:t>
            </w:r>
          </w:p>
        </w:tc>
      </w:tr>
      <w:tr w:rsidR="00250527" w:rsidRPr="00B07E32" w:rsidTr="00356EFB">
        <w:trPr>
          <w:trHeight w:val="129"/>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Pr>
                <w:sz w:val="22"/>
                <w:szCs w:val="24"/>
              </w:rPr>
              <w:t>в</w:t>
            </w:r>
            <w:r w:rsidRPr="00B07E32">
              <w:rPr>
                <w:sz w:val="22"/>
                <w:szCs w:val="24"/>
              </w:rPr>
              <w:t>вод</w:t>
            </w:r>
          </w:p>
        </w:tc>
        <w:tc>
          <w:tcPr>
            <w:tcW w:w="564"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0,98</w:t>
            </w:r>
          </w:p>
        </w:tc>
        <w:tc>
          <w:tcPr>
            <w:tcW w:w="673" w:type="pct"/>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8B5F65">
              <w:rPr>
                <w:sz w:val="22"/>
                <w:szCs w:val="24"/>
              </w:rPr>
              <w:t>–</w:t>
            </w:r>
          </w:p>
        </w:tc>
        <w:tc>
          <w:tcPr>
            <w:tcW w:w="486" w:type="pct"/>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8B5F65">
              <w:rPr>
                <w:sz w:val="22"/>
                <w:szCs w:val="24"/>
              </w:rPr>
              <w:t>–</w:t>
            </w:r>
          </w:p>
        </w:tc>
        <w:tc>
          <w:tcPr>
            <w:tcW w:w="564"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8B5F65">
              <w:rPr>
                <w:sz w:val="22"/>
                <w:szCs w:val="24"/>
              </w:rPr>
              <w:t>–</w:t>
            </w:r>
          </w:p>
        </w:tc>
        <w:tc>
          <w:tcPr>
            <w:tcW w:w="568" w:type="pct"/>
            <w:tcBorders>
              <w:top w:val="single" w:sz="4" w:space="0" w:color="auto"/>
              <w:left w:val="single" w:sz="4" w:space="0" w:color="auto"/>
              <w:bottom w:val="single" w:sz="4" w:space="0" w:color="auto"/>
              <w:right w:val="single" w:sz="4" w:space="0" w:color="auto"/>
            </w:tcBorders>
            <w:noWrap/>
          </w:tcPr>
          <w:p w:rsidR="00250527" w:rsidRDefault="00250527" w:rsidP="00250527">
            <w:pPr>
              <w:jc w:val="center"/>
            </w:pPr>
            <w:r w:rsidRPr="008B5F65">
              <w:rPr>
                <w:sz w:val="22"/>
                <w:szCs w:val="24"/>
              </w:rPr>
              <w:t>–</w:t>
            </w:r>
          </w:p>
        </w:tc>
      </w:tr>
      <w:tr w:rsidR="00250527" w:rsidRPr="00B07E32" w:rsidTr="00356EFB">
        <w:trPr>
          <w:trHeight w:val="161"/>
        </w:trPr>
        <w:tc>
          <w:tcPr>
            <w:tcW w:w="1232" w:type="pct"/>
            <w:vMerge/>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jc w:val="center"/>
              <w:rPr>
                <w:sz w:val="22"/>
                <w:szCs w:val="24"/>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50527" w:rsidRPr="00B07E32" w:rsidRDefault="00250527" w:rsidP="00250527">
            <w:pPr>
              <w:rPr>
                <w:sz w:val="22"/>
                <w:szCs w:val="24"/>
              </w:rPr>
            </w:pPr>
            <w:r w:rsidRPr="00B07E32">
              <w:rPr>
                <w:sz w:val="22"/>
                <w:szCs w:val="24"/>
              </w:rPr>
              <w:t>установленная мощность</w:t>
            </w:r>
          </w:p>
        </w:tc>
        <w:tc>
          <w:tcPr>
            <w:tcW w:w="564"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1</w:t>
            </w:r>
            <w:r>
              <w:rPr>
                <w:sz w:val="22"/>
                <w:szCs w:val="24"/>
              </w:rPr>
              <w:t xml:space="preserve"> </w:t>
            </w:r>
            <w:r w:rsidRPr="00B07E32">
              <w:rPr>
                <w:sz w:val="22"/>
                <w:szCs w:val="24"/>
              </w:rPr>
              <w:t>114,16</w:t>
            </w:r>
          </w:p>
        </w:tc>
        <w:tc>
          <w:tcPr>
            <w:tcW w:w="673" w:type="pct"/>
            <w:gridSpan w:val="2"/>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1</w:t>
            </w:r>
            <w:r>
              <w:rPr>
                <w:sz w:val="22"/>
                <w:szCs w:val="24"/>
              </w:rPr>
              <w:t xml:space="preserve"> </w:t>
            </w:r>
            <w:r w:rsidRPr="00B07E32">
              <w:rPr>
                <w:sz w:val="22"/>
                <w:szCs w:val="24"/>
              </w:rPr>
              <w:t>114,16</w:t>
            </w:r>
          </w:p>
        </w:tc>
        <w:tc>
          <w:tcPr>
            <w:tcW w:w="486" w:type="pct"/>
            <w:gridSpan w:val="3"/>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1</w:t>
            </w:r>
            <w:r>
              <w:rPr>
                <w:sz w:val="22"/>
                <w:szCs w:val="24"/>
              </w:rPr>
              <w:t xml:space="preserve"> </w:t>
            </w:r>
            <w:r w:rsidRPr="00B07E32">
              <w:rPr>
                <w:sz w:val="22"/>
                <w:szCs w:val="24"/>
              </w:rPr>
              <w:t>114,16</w:t>
            </w:r>
          </w:p>
        </w:tc>
        <w:tc>
          <w:tcPr>
            <w:tcW w:w="564"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1</w:t>
            </w:r>
            <w:r>
              <w:rPr>
                <w:sz w:val="22"/>
                <w:szCs w:val="24"/>
              </w:rPr>
              <w:t xml:space="preserve"> </w:t>
            </w:r>
            <w:r w:rsidRPr="00B07E32">
              <w:rPr>
                <w:sz w:val="22"/>
                <w:szCs w:val="24"/>
              </w:rPr>
              <w:t>114,16</w:t>
            </w:r>
          </w:p>
        </w:tc>
        <w:tc>
          <w:tcPr>
            <w:tcW w:w="568" w:type="pct"/>
            <w:tcBorders>
              <w:top w:val="single" w:sz="4" w:space="0" w:color="auto"/>
              <w:left w:val="single" w:sz="4" w:space="0" w:color="auto"/>
              <w:bottom w:val="single" w:sz="4" w:space="0" w:color="auto"/>
              <w:right w:val="single" w:sz="4" w:space="0" w:color="auto"/>
            </w:tcBorders>
            <w:noWrap/>
            <w:vAlign w:val="center"/>
          </w:tcPr>
          <w:p w:rsidR="00250527" w:rsidRPr="00B07E32" w:rsidRDefault="00250527" w:rsidP="00250527">
            <w:pPr>
              <w:jc w:val="center"/>
              <w:rPr>
                <w:sz w:val="22"/>
                <w:szCs w:val="24"/>
              </w:rPr>
            </w:pPr>
            <w:r w:rsidRPr="00B07E32">
              <w:rPr>
                <w:sz w:val="22"/>
                <w:szCs w:val="24"/>
              </w:rPr>
              <w:t>1</w:t>
            </w:r>
            <w:r>
              <w:rPr>
                <w:sz w:val="22"/>
                <w:szCs w:val="24"/>
              </w:rPr>
              <w:t xml:space="preserve"> </w:t>
            </w:r>
            <w:r w:rsidRPr="00B07E32">
              <w:rPr>
                <w:sz w:val="22"/>
                <w:szCs w:val="24"/>
              </w:rPr>
              <w:t>114,16</w:t>
            </w:r>
          </w:p>
        </w:tc>
      </w:tr>
      <w:tr w:rsidR="00250527" w:rsidRPr="00B07E32">
        <w:trPr>
          <w:trHeight w:val="70"/>
        </w:trPr>
        <w:tc>
          <w:tcPr>
            <w:tcW w:w="5000" w:type="pct"/>
            <w:gridSpan w:val="12"/>
            <w:tcBorders>
              <w:top w:val="single" w:sz="4" w:space="0" w:color="auto"/>
              <w:left w:val="nil"/>
              <w:bottom w:val="nil"/>
              <w:right w:val="nil"/>
            </w:tcBorders>
            <w:vAlign w:val="center"/>
          </w:tcPr>
          <w:p w:rsidR="00004A88" w:rsidRDefault="00004A88" w:rsidP="00250527">
            <w:pPr>
              <w:spacing w:before="120" w:after="120"/>
              <w:rPr>
                <w:szCs w:val="24"/>
              </w:rPr>
            </w:pPr>
            <w:r>
              <w:rPr>
                <w:szCs w:val="24"/>
              </w:rPr>
              <w:t>________________</w:t>
            </w:r>
          </w:p>
          <w:p w:rsidR="00250527" w:rsidRPr="00B07E32" w:rsidRDefault="00250527" w:rsidP="00250527">
            <w:pPr>
              <w:spacing w:before="120" w:after="120"/>
              <w:rPr>
                <w:sz w:val="22"/>
                <w:szCs w:val="24"/>
              </w:rPr>
            </w:pPr>
            <w:r w:rsidRPr="00B93D48">
              <w:rPr>
                <w:szCs w:val="24"/>
              </w:rPr>
              <w:t>Примечание. Установленная мощность показана на конец года.</w:t>
            </w:r>
          </w:p>
        </w:tc>
      </w:tr>
    </w:tbl>
    <w:p w:rsidR="00250527" w:rsidRPr="0084757F" w:rsidRDefault="00250527" w:rsidP="00250527">
      <w:pPr>
        <w:autoSpaceDE w:val="0"/>
        <w:autoSpaceDN w:val="0"/>
        <w:adjustRightInd w:val="0"/>
        <w:ind w:firstLine="851"/>
        <w:jc w:val="both"/>
        <w:rPr>
          <w:sz w:val="24"/>
          <w:szCs w:val="24"/>
        </w:rPr>
      </w:pPr>
      <w:r w:rsidRPr="0084757F">
        <w:rPr>
          <w:sz w:val="24"/>
          <w:szCs w:val="24"/>
        </w:rPr>
        <w:t>Перспективными проектами генерации электрической энергии на территории Республики Карелия являются:</w:t>
      </w:r>
    </w:p>
    <w:p w:rsidR="00250527" w:rsidRPr="0084757F" w:rsidRDefault="00421428" w:rsidP="00250527">
      <w:pPr>
        <w:autoSpaceDE w:val="0"/>
        <w:autoSpaceDN w:val="0"/>
        <w:adjustRightInd w:val="0"/>
        <w:ind w:firstLine="851"/>
        <w:jc w:val="both"/>
        <w:rPr>
          <w:sz w:val="24"/>
          <w:szCs w:val="24"/>
        </w:rPr>
      </w:pPr>
      <w:r>
        <w:rPr>
          <w:sz w:val="24"/>
          <w:szCs w:val="24"/>
        </w:rPr>
        <w:t>р</w:t>
      </w:r>
      <w:r w:rsidR="00250527" w:rsidRPr="0084757F">
        <w:rPr>
          <w:sz w:val="24"/>
          <w:szCs w:val="24"/>
        </w:rPr>
        <w:t>асширение Петрозаводской ТЭЦ (ТЭЦ-13) – ввод нового энергоблока на базе парогазовой установки электрической мощностью 180 МВт и тепловой – 160 Гкал/ч. Возможная выработка – около 1 мл</w:t>
      </w:r>
      <w:r>
        <w:rPr>
          <w:sz w:val="24"/>
          <w:szCs w:val="24"/>
        </w:rPr>
        <w:t>рд. кВтч;</w:t>
      </w:r>
    </w:p>
    <w:p w:rsidR="00250527" w:rsidRPr="0084757F" w:rsidRDefault="00421428" w:rsidP="00250527">
      <w:pPr>
        <w:autoSpaceDE w:val="0"/>
        <w:autoSpaceDN w:val="0"/>
        <w:adjustRightInd w:val="0"/>
        <w:ind w:firstLine="851"/>
        <w:jc w:val="both"/>
        <w:rPr>
          <w:sz w:val="24"/>
          <w:szCs w:val="24"/>
        </w:rPr>
      </w:pPr>
      <w:r>
        <w:rPr>
          <w:sz w:val="24"/>
          <w:szCs w:val="24"/>
        </w:rPr>
        <w:t>с</w:t>
      </w:r>
      <w:r w:rsidR="00250527" w:rsidRPr="0084757F">
        <w:rPr>
          <w:sz w:val="24"/>
          <w:szCs w:val="24"/>
        </w:rPr>
        <w:t>троительство Белопорожской ГЭС установленной мощностью 130 МВт на реке Кемь. Средн</w:t>
      </w:r>
      <w:r>
        <w:rPr>
          <w:sz w:val="24"/>
          <w:szCs w:val="24"/>
        </w:rPr>
        <w:t>егодовой отпуск – 328 млн. кВтч;</w:t>
      </w:r>
    </w:p>
    <w:p w:rsidR="00250527" w:rsidRPr="0084757F" w:rsidRDefault="00421428" w:rsidP="00250527">
      <w:pPr>
        <w:autoSpaceDE w:val="0"/>
        <w:autoSpaceDN w:val="0"/>
        <w:adjustRightInd w:val="0"/>
        <w:ind w:firstLine="851"/>
        <w:jc w:val="both"/>
        <w:rPr>
          <w:sz w:val="24"/>
          <w:szCs w:val="24"/>
        </w:rPr>
      </w:pPr>
      <w:r>
        <w:rPr>
          <w:sz w:val="24"/>
          <w:szCs w:val="24"/>
        </w:rPr>
        <w:t>с</w:t>
      </w:r>
      <w:r w:rsidR="00250527" w:rsidRPr="0084757F">
        <w:rPr>
          <w:sz w:val="24"/>
          <w:szCs w:val="24"/>
        </w:rPr>
        <w:t>троительство Сегозерской ГЭС установленной мощностью 24 МВт (Сегозерское водохранилище). Средне</w:t>
      </w:r>
      <w:r>
        <w:rPr>
          <w:sz w:val="24"/>
          <w:szCs w:val="24"/>
        </w:rPr>
        <w:t>годовой отпуск – 76,3 млн. кВтч;</w:t>
      </w:r>
    </w:p>
    <w:p w:rsidR="00250527" w:rsidRPr="0084757F" w:rsidRDefault="00421428" w:rsidP="00250527">
      <w:pPr>
        <w:autoSpaceDE w:val="0"/>
        <w:autoSpaceDN w:val="0"/>
        <w:adjustRightInd w:val="0"/>
        <w:ind w:firstLine="851"/>
        <w:jc w:val="both"/>
        <w:rPr>
          <w:sz w:val="24"/>
          <w:szCs w:val="24"/>
        </w:rPr>
      </w:pPr>
      <w:r>
        <w:rPr>
          <w:sz w:val="24"/>
          <w:szCs w:val="24"/>
        </w:rPr>
        <w:t>с</w:t>
      </w:r>
      <w:r w:rsidR="00250527" w:rsidRPr="0084757F">
        <w:rPr>
          <w:sz w:val="24"/>
          <w:szCs w:val="24"/>
        </w:rPr>
        <w:t>троительство Морской ГЭС установленной мощностью 33 МВт в устье реки Кемь. Средн</w:t>
      </w:r>
      <w:r>
        <w:rPr>
          <w:sz w:val="24"/>
          <w:szCs w:val="24"/>
        </w:rPr>
        <w:t>егодовой отпуск – 115 млн. кВтч;</w:t>
      </w:r>
    </w:p>
    <w:p w:rsidR="00250527" w:rsidRPr="0084757F" w:rsidRDefault="00421428" w:rsidP="00250527">
      <w:pPr>
        <w:autoSpaceDE w:val="0"/>
        <w:autoSpaceDN w:val="0"/>
        <w:adjustRightInd w:val="0"/>
        <w:ind w:firstLine="851"/>
        <w:jc w:val="both"/>
        <w:rPr>
          <w:sz w:val="24"/>
          <w:szCs w:val="24"/>
        </w:rPr>
      </w:pPr>
      <w:r>
        <w:rPr>
          <w:sz w:val="24"/>
          <w:szCs w:val="24"/>
        </w:rPr>
        <w:t>с</w:t>
      </w:r>
      <w:r w:rsidR="00250527" w:rsidRPr="0084757F">
        <w:rPr>
          <w:sz w:val="24"/>
          <w:szCs w:val="24"/>
        </w:rPr>
        <w:t xml:space="preserve">троительство каскада </w:t>
      </w:r>
      <w:r w:rsidR="009F518C">
        <w:rPr>
          <w:sz w:val="24"/>
          <w:szCs w:val="24"/>
        </w:rPr>
        <w:t>ГЭС</w:t>
      </w:r>
      <w:r w:rsidR="00250527" w:rsidRPr="0084757F">
        <w:rPr>
          <w:sz w:val="24"/>
          <w:szCs w:val="24"/>
        </w:rPr>
        <w:t xml:space="preserve"> на р. Чирка-Кемь, состоящего из двух гидростанций: Ялгоньпорожской</w:t>
      </w:r>
      <w:r w:rsidR="00250527">
        <w:rPr>
          <w:sz w:val="24"/>
          <w:szCs w:val="24"/>
        </w:rPr>
        <w:t xml:space="preserve"> ГЭС</w:t>
      </w:r>
      <w:r w:rsidR="00250527" w:rsidRPr="0084757F">
        <w:rPr>
          <w:sz w:val="24"/>
          <w:szCs w:val="24"/>
        </w:rPr>
        <w:t xml:space="preserve"> и Железнопорожской</w:t>
      </w:r>
      <w:r w:rsidR="00250527">
        <w:rPr>
          <w:sz w:val="24"/>
          <w:szCs w:val="24"/>
        </w:rPr>
        <w:t xml:space="preserve"> ГЭС</w:t>
      </w:r>
      <w:r w:rsidR="00250527" w:rsidRPr="0084757F">
        <w:rPr>
          <w:sz w:val="24"/>
          <w:szCs w:val="24"/>
        </w:rPr>
        <w:t>. Установленная мощность Ялгоньпорожской</w:t>
      </w:r>
      <w:r w:rsidR="00250527">
        <w:rPr>
          <w:sz w:val="24"/>
          <w:szCs w:val="24"/>
        </w:rPr>
        <w:t xml:space="preserve"> ГЭС – </w:t>
      </w:r>
      <w:r w:rsidR="00250527" w:rsidRPr="0084757F">
        <w:rPr>
          <w:sz w:val="24"/>
          <w:szCs w:val="24"/>
        </w:rPr>
        <w:t xml:space="preserve">13,6 МВт, Железнопорожской </w:t>
      </w:r>
      <w:r w:rsidR="00250527">
        <w:rPr>
          <w:sz w:val="24"/>
          <w:szCs w:val="24"/>
        </w:rPr>
        <w:t xml:space="preserve">ГЭС </w:t>
      </w:r>
      <w:r w:rsidR="00250527" w:rsidRPr="0084757F">
        <w:rPr>
          <w:sz w:val="24"/>
          <w:szCs w:val="24"/>
        </w:rPr>
        <w:t>– 16 МВт. Сумм</w:t>
      </w:r>
      <w:r>
        <w:rPr>
          <w:sz w:val="24"/>
          <w:szCs w:val="24"/>
        </w:rPr>
        <w:t>арная выработка – 168 млн. кВтч;</w:t>
      </w:r>
    </w:p>
    <w:p w:rsidR="00250527" w:rsidRPr="0084757F" w:rsidRDefault="00421428" w:rsidP="00250527">
      <w:pPr>
        <w:autoSpaceDE w:val="0"/>
        <w:autoSpaceDN w:val="0"/>
        <w:adjustRightInd w:val="0"/>
        <w:ind w:firstLine="851"/>
        <w:jc w:val="both"/>
        <w:rPr>
          <w:sz w:val="24"/>
          <w:szCs w:val="24"/>
        </w:rPr>
      </w:pPr>
      <w:r>
        <w:rPr>
          <w:sz w:val="24"/>
          <w:szCs w:val="24"/>
        </w:rPr>
        <w:t>с</w:t>
      </w:r>
      <w:r w:rsidR="00250527" w:rsidRPr="0084757F">
        <w:rPr>
          <w:sz w:val="24"/>
          <w:szCs w:val="24"/>
        </w:rPr>
        <w:t xml:space="preserve">троительство каскада </w:t>
      </w:r>
      <w:r w:rsidR="009F518C">
        <w:rPr>
          <w:sz w:val="24"/>
          <w:szCs w:val="24"/>
        </w:rPr>
        <w:t>ГЭС</w:t>
      </w:r>
      <w:r w:rsidR="00250527" w:rsidRPr="0084757F">
        <w:rPr>
          <w:sz w:val="24"/>
          <w:szCs w:val="24"/>
        </w:rPr>
        <w:t xml:space="preserve"> на р. Водла, состоящего из двух гидростанций: Верхне-Водлинской ГЭС и Пудожской ГЭС. Установленная мощность Верхне-Водлинской</w:t>
      </w:r>
      <w:r w:rsidR="00250527">
        <w:rPr>
          <w:sz w:val="24"/>
          <w:szCs w:val="24"/>
        </w:rPr>
        <w:t xml:space="preserve"> </w:t>
      </w:r>
      <w:r w:rsidR="00250527" w:rsidRPr="0084757F">
        <w:rPr>
          <w:sz w:val="24"/>
          <w:szCs w:val="24"/>
        </w:rPr>
        <w:t>ГЭС</w:t>
      </w:r>
      <w:r w:rsidR="00250527">
        <w:rPr>
          <w:sz w:val="24"/>
          <w:szCs w:val="24"/>
        </w:rPr>
        <w:t xml:space="preserve"> </w:t>
      </w:r>
      <w:r w:rsidR="00250527" w:rsidRPr="0084757F">
        <w:rPr>
          <w:sz w:val="24"/>
          <w:szCs w:val="24"/>
        </w:rPr>
        <w:t>–</w:t>
      </w:r>
      <w:r w:rsidR="00250527">
        <w:rPr>
          <w:sz w:val="24"/>
          <w:szCs w:val="24"/>
        </w:rPr>
        <w:t xml:space="preserve"> </w:t>
      </w:r>
      <w:r w:rsidR="00250527" w:rsidRPr="0084757F">
        <w:rPr>
          <w:sz w:val="24"/>
          <w:szCs w:val="24"/>
        </w:rPr>
        <w:t>20 МВт, Пудожской ГЭС – 20,8 МВт. Суммарная выработка – 165,4 млн. кВтч.</w:t>
      </w:r>
    </w:p>
    <w:p w:rsidR="00CB7C82" w:rsidRDefault="00250527" w:rsidP="00CB7C82">
      <w:pPr>
        <w:autoSpaceDE w:val="0"/>
        <w:autoSpaceDN w:val="0"/>
        <w:adjustRightInd w:val="0"/>
        <w:ind w:firstLine="851"/>
        <w:jc w:val="both"/>
        <w:rPr>
          <w:sz w:val="24"/>
          <w:szCs w:val="24"/>
        </w:rPr>
      </w:pPr>
      <w:r w:rsidRPr="0084757F">
        <w:rPr>
          <w:sz w:val="24"/>
          <w:szCs w:val="24"/>
        </w:rPr>
        <w:t xml:space="preserve">Проект «Белый </w:t>
      </w:r>
      <w:r w:rsidR="009F518C">
        <w:rPr>
          <w:sz w:val="24"/>
          <w:szCs w:val="24"/>
        </w:rPr>
        <w:t>м</w:t>
      </w:r>
      <w:r w:rsidRPr="0084757F">
        <w:rPr>
          <w:sz w:val="24"/>
          <w:szCs w:val="24"/>
        </w:rPr>
        <w:t xml:space="preserve">едведь» предусматривает развитие собственной генерации электрической энергии </w:t>
      </w:r>
      <w:r>
        <w:rPr>
          <w:sz w:val="24"/>
          <w:szCs w:val="24"/>
        </w:rPr>
        <w:t xml:space="preserve">на Сегежском целлюлозно-бумажном комбинате </w:t>
      </w:r>
      <w:r w:rsidRPr="0084757F">
        <w:rPr>
          <w:sz w:val="24"/>
          <w:szCs w:val="24"/>
        </w:rPr>
        <w:t xml:space="preserve">с установкой двух генераторов </w:t>
      </w:r>
      <w:r>
        <w:rPr>
          <w:sz w:val="24"/>
          <w:szCs w:val="24"/>
        </w:rPr>
        <w:t xml:space="preserve">мощностью </w:t>
      </w:r>
      <w:r w:rsidRPr="0084757F">
        <w:rPr>
          <w:sz w:val="24"/>
          <w:szCs w:val="24"/>
        </w:rPr>
        <w:t xml:space="preserve">98,5 и 88,2 МВт. Собственная генерация должна полностью обеспечивать производство электроэнергией. Избыток мощности (до 20 МВт) будет выдаваться в сеть. </w:t>
      </w:r>
    </w:p>
    <w:p w:rsidR="00250527" w:rsidRPr="0084757F" w:rsidRDefault="00250527" w:rsidP="00CB7C82">
      <w:pPr>
        <w:autoSpaceDE w:val="0"/>
        <w:autoSpaceDN w:val="0"/>
        <w:adjustRightInd w:val="0"/>
        <w:ind w:firstLine="851"/>
        <w:jc w:val="both"/>
        <w:rPr>
          <w:sz w:val="24"/>
          <w:szCs w:val="24"/>
        </w:rPr>
      </w:pPr>
      <w:r w:rsidRPr="0084757F">
        <w:rPr>
          <w:sz w:val="24"/>
          <w:szCs w:val="24"/>
        </w:rPr>
        <w:t>Перспективными проектами генерации тепловой  энергии (от 10 МВт)  являются:</w:t>
      </w:r>
    </w:p>
    <w:p w:rsidR="00250527" w:rsidRPr="0084757F" w:rsidRDefault="009F518C" w:rsidP="00250527">
      <w:pPr>
        <w:autoSpaceDE w:val="0"/>
        <w:autoSpaceDN w:val="0"/>
        <w:adjustRightInd w:val="0"/>
        <w:ind w:firstLine="851"/>
        <w:jc w:val="both"/>
        <w:rPr>
          <w:sz w:val="24"/>
          <w:szCs w:val="24"/>
        </w:rPr>
      </w:pPr>
      <w:r>
        <w:rPr>
          <w:sz w:val="24"/>
          <w:szCs w:val="24"/>
        </w:rPr>
        <w:t>в</w:t>
      </w:r>
      <w:r w:rsidR="00250527">
        <w:rPr>
          <w:sz w:val="24"/>
          <w:szCs w:val="24"/>
        </w:rPr>
        <w:t xml:space="preserve"> стадии реализации</w:t>
      </w:r>
      <w:r w:rsidR="00FA3DFE">
        <w:rPr>
          <w:sz w:val="24"/>
          <w:szCs w:val="24"/>
        </w:rPr>
        <w:t xml:space="preserve"> находится </w:t>
      </w:r>
      <w:r w:rsidR="00250527" w:rsidRPr="0084757F">
        <w:rPr>
          <w:sz w:val="24"/>
          <w:szCs w:val="24"/>
        </w:rPr>
        <w:t>проект  по строительству водогрейной котельной на территории Суоярвского городского поселения установленной мощ</w:t>
      </w:r>
      <w:r w:rsidR="00FA3DFE">
        <w:rPr>
          <w:sz w:val="24"/>
          <w:szCs w:val="24"/>
        </w:rPr>
        <w:t xml:space="preserve">ностью 18 МВт. </w:t>
      </w:r>
      <w:r w:rsidR="00250527" w:rsidRPr="0084757F">
        <w:rPr>
          <w:sz w:val="24"/>
          <w:szCs w:val="24"/>
        </w:rPr>
        <w:t>Котельная предназначена для использо</w:t>
      </w:r>
      <w:r w:rsidR="00250527" w:rsidRPr="0084757F">
        <w:rPr>
          <w:sz w:val="24"/>
          <w:szCs w:val="24"/>
        </w:rPr>
        <w:softHyphen/>
        <w:t>вания фрезерного торфа, планируемого к производству на торфоплощадке «Паперо» (</w:t>
      </w:r>
      <w:smartTag w:uri="urn:schemas-microsoft-com:office:smarttags" w:element="metricconverter">
        <w:smartTagPr>
          <w:attr w:name="ProductID" w:val="17 км"/>
        </w:smartTagPr>
        <w:r w:rsidR="00250527" w:rsidRPr="0084757F">
          <w:rPr>
            <w:sz w:val="24"/>
            <w:szCs w:val="24"/>
          </w:rPr>
          <w:t>17 км</w:t>
        </w:r>
      </w:smartTag>
      <w:r w:rsidR="00250527" w:rsidRPr="0084757F">
        <w:rPr>
          <w:sz w:val="24"/>
          <w:szCs w:val="24"/>
        </w:rPr>
        <w:t xml:space="preserve"> от г. Суоярви). Ввод в эксплуатацию новой котельной заплани</w:t>
      </w:r>
      <w:r w:rsidR="00250527" w:rsidRPr="0084757F">
        <w:rPr>
          <w:sz w:val="24"/>
          <w:szCs w:val="24"/>
        </w:rPr>
        <w:softHyphen/>
        <w:t xml:space="preserve">рован </w:t>
      </w:r>
      <w:r w:rsidR="00FA3DFE">
        <w:rPr>
          <w:sz w:val="24"/>
          <w:szCs w:val="24"/>
        </w:rPr>
        <w:t xml:space="preserve">к началу </w:t>
      </w:r>
      <w:r w:rsidR="00250527" w:rsidRPr="0084757F">
        <w:rPr>
          <w:sz w:val="24"/>
          <w:szCs w:val="24"/>
        </w:rPr>
        <w:t>отопительного периода 2013</w:t>
      </w:r>
      <w:r>
        <w:rPr>
          <w:sz w:val="24"/>
          <w:szCs w:val="24"/>
        </w:rPr>
        <w:t>/</w:t>
      </w:r>
      <w:r w:rsidR="00250527" w:rsidRPr="0084757F">
        <w:rPr>
          <w:sz w:val="24"/>
          <w:szCs w:val="24"/>
        </w:rPr>
        <w:t>2014 года</w:t>
      </w:r>
      <w:r>
        <w:rPr>
          <w:sz w:val="24"/>
          <w:szCs w:val="24"/>
        </w:rPr>
        <w:t>;</w:t>
      </w:r>
    </w:p>
    <w:p w:rsidR="00250527" w:rsidRDefault="00250527" w:rsidP="00250527">
      <w:pPr>
        <w:autoSpaceDE w:val="0"/>
        <w:autoSpaceDN w:val="0"/>
        <w:adjustRightInd w:val="0"/>
        <w:ind w:firstLine="851"/>
        <w:jc w:val="both"/>
        <w:rPr>
          <w:sz w:val="24"/>
          <w:szCs w:val="24"/>
        </w:rPr>
      </w:pPr>
      <w:r>
        <w:rPr>
          <w:sz w:val="24"/>
          <w:szCs w:val="24"/>
        </w:rPr>
        <w:t>ЗАО «Лонас Технология»</w:t>
      </w:r>
      <w:r w:rsidRPr="0084757F">
        <w:rPr>
          <w:sz w:val="24"/>
          <w:szCs w:val="24"/>
        </w:rPr>
        <w:t xml:space="preserve"> </w:t>
      </w:r>
      <w:r w:rsidR="00FA3DFE">
        <w:rPr>
          <w:sz w:val="24"/>
          <w:szCs w:val="24"/>
        </w:rPr>
        <w:t xml:space="preserve">проводит работу по </w:t>
      </w:r>
      <w:r w:rsidRPr="0084757F">
        <w:rPr>
          <w:sz w:val="24"/>
          <w:szCs w:val="24"/>
        </w:rPr>
        <w:t xml:space="preserve">разработке </w:t>
      </w:r>
      <w:r>
        <w:rPr>
          <w:sz w:val="24"/>
          <w:szCs w:val="24"/>
        </w:rPr>
        <w:t>технико-экономического обоснования</w:t>
      </w:r>
      <w:r w:rsidR="00FA3DFE">
        <w:rPr>
          <w:sz w:val="24"/>
          <w:szCs w:val="24"/>
        </w:rPr>
        <w:t xml:space="preserve"> проекта по </w:t>
      </w:r>
      <w:r w:rsidRPr="0084757F">
        <w:rPr>
          <w:sz w:val="24"/>
          <w:szCs w:val="24"/>
        </w:rPr>
        <w:t>строительств</w:t>
      </w:r>
      <w:r w:rsidR="00FA3DFE">
        <w:rPr>
          <w:sz w:val="24"/>
          <w:szCs w:val="24"/>
        </w:rPr>
        <w:t>у</w:t>
      </w:r>
      <w:r w:rsidRPr="0084757F">
        <w:rPr>
          <w:sz w:val="24"/>
          <w:szCs w:val="24"/>
        </w:rPr>
        <w:t xml:space="preserve"> </w:t>
      </w:r>
      <w:r>
        <w:rPr>
          <w:sz w:val="24"/>
          <w:szCs w:val="24"/>
        </w:rPr>
        <w:t>тепловой электростанции</w:t>
      </w:r>
      <w:r w:rsidRPr="0084757F">
        <w:rPr>
          <w:sz w:val="24"/>
          <w:szCs w:val="24"/>
        </w:rPr>
        <w:t xml:space="preserve"> для ОАО «Карельский окатыш»</w:t>
      </w:r>
      <w:r w:rsidR="00FA3DFE">
        <w:rPr>
          <w:sz w:val="24"/>
          <w:szCs w:val="24"/>
        </w:rPr>
        <w:t xml:space="preserve">, целью которого </w:t>
      </w:r>
      <w:r w:rsidRPr="0084757F">
        <w:rPr>
          <w:sz w:val="24"/>
          <w:szCs w:val="24"/>
        </w:rPr>
        <w:t xml:space="preserve">является </w:t>
      </w:r>
      <w:r w:rsidR="00FA3DFE">
        <w:rPr>
          <w:sz w:val="24"/>
          <w:szCs w:val="24"/>
        </w:rPr>
        <w:t xml:space="preserve">частичное обеспечение потребности ОАО «Карельский окатыш» в электрической энергии, а также полное обеспечение </w:t>
      </w:r>
      <w:r w:rsidRPr="0084757F">
        <w:rPr>
          <w:sz w:val="24"/>
          <w:szCs w:val="24"/>
        </w:rPr>
        <w:t>потребностей</w:t>
      </w:r>
      <w:r w:rsidR="00FA3DFE">
        <w:rPr>
          <w:sz w:val="24"/>
          <w:szCs w:val="24"/>
        </w:rPr>
        <w:t xml:space="preserve"> потребителей Костомукшского городского округа в тепловой энергии</w:t>
      </w:r>
      <w:r w:rsidR="009F518C">
        <w:rPr>
          <w:sz w:val="24"/>
          <w:szCs w:val="24"/>
        </w:rPr>
        <w:t>;</w:t>
      </w:r>
      <w:r w:rsidR="00FA3DFE">
        <w:rPr>
          <w:sz w:val="24"/>
          <w:szCs w:val="24"/>
        </w:rPr>
        <w:t xml:space="preserve"> </w:t>
      </w:r>
    </w:p>
    <w:p w:rsidR="00250527" w:rsidRPr="0084757F" w:rsidRDefault="009F518C" w:rsidP="00250527">
      <w:pPr>
        <w:autoSpaceDE w:val="0"/>
        <w:autoSpaceDN w:val="0"/>
        <w:adjustRightInd w:val="0"/>
        <w:ind w:firstLine="851"/>
        <w:jc w:val="both"/>
        <w:rPr>
          <w:sz w:val="24"/>
          <w:szCs w:val="24"/>
        </w:rPr>
      </w:pPr>
      <w:r>
        <w:rPr>
          <w:sz w:val="24"/>
          <w:szCs w:val="24"/>
        </w:rPr>
        <w:t>д</w:t>
      </w:r>
      <w:r w:rsidR="00250527">
        <w:rPr>
          <w:sz w:val="24"/>
          <w:szCs w:val="24"/>
        </w:rPr>
        <w:t>ля усиления схемы электроснабжения ОАО «Карельский окатыш» и г. Костомукш</w:t>
      </w:r>
      <w:r>
        <w:rPr>
          <w:sz w:val="24"/>
          <w:szCs w:val="24"/>
        </w:rPr>
        <w:t>и</w:t>
      </w:r>
      <w:r w:rsidR="00250527">
        <w:rPr>
          <w:sz w:val="24"/>
          <w:szCs w:val="24"/>
        </w:rPr>
        <w:t xml:space="preserve"> необходимо сооружение ВЛ 220 кВ Ондская – Костомукша. </w:t>
      </w:r>
    </w:p>
    <w:p w:rsidR="0045480D" w:rsidRDefault="00250527" w:rsidP="0045480D">
      <w:pPr>
        <w:jc w:val="center"/>
        <w:rPr>
          <w:b/>
          <w:sz w:val="26"/>
          <w:szCs w:val="26"/>
        </w:rPr>
      </w:pPr>
      <w:r>
        <w:rPr>
          <w:sz w:val="24"/>
          <w:szCs w:val="24"/>
        </w:rPr>
        <w:br w:type="page"/>
      </w:r>
      <w:bookmarkStart w:id="40" w:name="_Toc350858115"/>
      <w:bookmarkStart w:id="41" w:name="_Toc354652380"/>
      <w:r w:rsidR="0045480D" w:rsidRPr="0045480D">
        <w:rPr>
          <w:b/>
          <w:sz w:val="24"/>
          <w:szCs w:val="24"/>
        </w:rPr>
        <w:t xml:space="preserve">4.5. </w:t>
      </w:r>
      <w:r w:rsidRPr="0045480D">
        <w:rPr>
          <w:b/>
          <w:sz w:val="26"/>
          <w:szCs w:val="26"/>
        </w:rPr>
        <w:t xml:space="preserve">Прогноз развития электроэнергетики на основе </w:t>
      </w:r>
    </w:p>
    <w:p w:rsidR="00250527" w:rsidRPr="0045480D" w:rsidRDefault="00250527" w:rsidP="0045480D">
      <w:pPr>
        <w:jc w:val="center"/>
        <w:rPr>
          <w:b/>
          <w:sz w:val="26"/>
          <w:szCs w:val="26"/>
        </w:rPr>
      </w:pPr>
      <w:r w:rsidRPr="0045480D">
        <w:rPr>
          <w:b/>
          <w:sz w:val="26"/>
          <w:szCs w:val="26"/>
        </w:rPr>
        <w:t>возобновляемых источников энергии и местных видов топлива</w:t>
      </w:r>
      <w:bookmarkEnd w:id="40"/>
      <w:bookmarkEnd w:id="41"/>
    </w:p>
    <w:p w:rsidR="00250527" w:rsidRPr="00EB4F05" w:rsidRDefault="00250527" w:rsidP="00250527">
      <w:pPr>
        <w:shd w:val="clear" w:color="auto" w:fill="FFFFFF"/>
        <w:spacing w:before="62"/>
        <w:ind w:right="5" w:firstLine="854"/>
        <w:jc w:val="both"/>
        <w:rPr>
          <w:spacing w:val="2"/>
          <w:sz w:val="24"/>
          <w:szCs w:val="24"/>
        </w:rPr>
      </w:pPr>
    </w:p>
    <w:p w:rsidR="00250527" w:rsidRPr="00EB4F05" w:rsidRDefault="00250527" w:rsidP="00250527">
      <w:pPr>
        <w:shd w:val="clear" w:color="auto" w:fill="FFFFFF"/>
        <w:ind w:firstLine="851"/>
        <w:jc w:val="both"/>
        <w:rPr>
          <w:sz w:val="24"/>
          <w:szCs w:val="24"/>
        </w:rPr>
      </w:pPr>
      <w:r w:rsidRPr="007F0735">
        <w:rPr>
          <w:sz w:val="24"/>
          <w:szCs w:val="24"/>
        </w:rPr>
        <w:t>Ветроэнергетический потенциал Республики Карелия относительно скромен, если сравнивать с расположенной севернее Мурманской областью. Это связано с отсутствием выхода на большие, открытые</w:t>
      </w:r>
      <w:r w:rsidRPr="00EB4F05">
        <w:rPr>
          <w:sz w:val="24"/>
          <w:szCs w:val="24"/>
        </w:rPr>
        <w:t xml:space="preserve"> ветрам, морские пространства. Согласно данным многолетних наблюдений</w:t>
      </w:r>
      <w:r w:rsidR="009F518C">
        <w:rPr>
          <w:sz w:val="24"/>
          <w:szCs w:val="24"/>
        </w:rPr>
        <w:t>,</w:t>
      </w:r>
      <w:r w:rsidR="007F0735">
        <w:rPr>
          <w:sz w:val="24"/>
          <w:szCs w:val="24"/>
        </w:rPr>
        <w:t xml:space="preserve"> </w:t>
      </w:r>
      <w:r w:rsidRPr="00EB4F05">
        <w:rPr>
          <w:sz w:val="24"/>
          <w:szCs w:val="24"/>
        </w:rPr>
        <w:t xml:space="preserve">только три </w:t>
      </w:r>
      <w:r w:rsidR="007F0735">
        <w:rPr>
          <w:sz w:val="24"/>
          <w:szCs w:val="24"/>
        </w:rPr>
        <w:t xml:space="preserve">муниципальных </w:t>
      </w:r>
      <w:r w:rsidRPr="00EB4F05">
        <w:rPr>
          <w:sz w:val="24"/>
          <w:szCs w:val="24"/>
        </w:rPr>
        <w:t xml:space="preserve">района </w:t>
      </w:r>
      <w:r>
        <w:rPr>
          <w:sz w:val="24"/>
          <w:szCs w:val="24"/>
        </w:rPr>
        <w:t>республики –</w:t>
      </w:r>
      <w:r w:rsidRPr="00EB4F05">
        <w:rPr>
          <w:sz w:val="24"/>
          <w:szCs w:val="24"/>
        </w:rPr>
        <w:t xml:space="preserve"> Кемский,</w:t>
      </w:r>
      <w:r>
        <w:rPr>
          <w:sz w:val="24"/>
          <w:szCs w:val="24"/>
        </w:rPr>
        <w:t xml:space="preserve"> Беломорский и Медвежьегорский –</w:t>
      </w:r>
      <w:r w:rsidRPr="00EB4F05">
        <w:rPr>
          <w:sz w:val="24"/>
          <w:szCs w:val="24"/>
        </w:rPr>
        <w:t xml:space="preserve"> имеют среднюю скорость ветра свыше 3,5 м/с, достаточную для работы мощных ветроустановок (</w:t>
      </w:r>
      <w:r w:rsidR="007F0735">
        <w:rPr>
          <w:sz w:val="24"/>
          <w:szCs w:val="24"/>
        </w:rPr>
        <w:t xml:space="preserve">далее </w:t>
      </w:r>
      <w:r w:rsidR="00230F9F">
        <w:rPr>
          <w:sz w:val="24"/>
          <w:szCs w:val="24"/>
        </w:rPr>
        <w:t>–</w:t>
      </w:r>
      <w:r w:rsidR="007F0735">
        <w:rPr>
          <w:sz w:val="24"/>
          <w:szCs w:val="24"/>
        </w:rPr>
        <w:t xml:space="preserve"> </w:t>
      </w:r>
      <w:r w:rsidRPr="00EB4F05">
        <w:rPr>
          <w:sz w:val="24"/>
          <w:szCs w:val="24"/>
        </w:rPr>
        <w:t xml:space="preserve">ВЭУ) с горизонтальным ротором. В остальных районах целесообразно строительство малых ВЭУ, предназначенных для локального энергоснабжения удаленных от линий электропередач потребителей. </w:t>
      </w:r>
    </w:p>
    <w:p w:rsidR="00250527" w:rsidRDefault="00250527" w:rsidP="00250527">
      <w:pPr>
        <w:shd w:val="clear" w:color="auto" w:fill="FFFFFF"/>
        <w:ind w:firstLine="851"/>
        <w:rPr>
          <w:sz w:val="24"/>
          <w:szCs w:val="24"/>
        </w:rPr>
      </w:pPr>
    </w:p>
    <w:p w:rsidR="007F0735" w:rsidRDefault="00250527" w:rsidP="007F0735">
      <w:pPr>
        <w:shd w:val="clear" w:color="auto" w:fill="FFFFFF"/>
        <w:jc w:val="right"/>
        <w:rPr>
          <w:sz w:val="24"/>
          <w:szCs w:val="24"/>
        </w:rPr>
      </w:pPr>
      <w:r w:rsidRPr="00EB4F05">
        <w:rPr>
          <w:sz w:val="24"/>
          <w:szCs w:val="24"/>
        </w:rPr>
        <w:t>Таблица 4.5.1</w:t>
      </w:r>
    </w:p>
    <w:p w:rsidR="00250527" w:rsidRPr="00EB4F05" w:rsidRDefault="00250527" w:rsidP="007F0735">
      <w:pPr>
        <w:shd w:val="clear" w:color="auto" w:fill="FFFFFF"/>
        <w:jc w:val="center"/>
        <w:rPr>
          <w:sz w:val="24"/>
          <w:szCs w:val="24"/>
        </w:rPr>
      </w:pPr>
      <w:r w:rsidRPr="00EB4F05">
        <w:rPr>
          <w:sz w:val="24"/>
          <w:szCs w:val="24"/>
        </w:rPr>
        <w:t>Средние многолетние скорости ветра по Республике Карелия</w:t>
      </w:r>
    </w:p>
    <w:p w:rsidR="00250527" w:rsidRPr="00EB4F05" w:rsidRDefault="00250527" w:rsidP="00250527">
      <w:pPr>
        <w:shd w:val="clear" w:color="auto" w:fill="FFFFFF"/>
        <w:ind w:firstLine="851"/>
        <w:rPr>
          <w:sz w:val="24"/>
          <w:szCs w:val="24"/>
        </w:r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2"/>
        <w:gridCol w:w="3776"/>
        <w:gridCol w:w="850"/>
        <w:gridCol w:w="932"/>
        <w:gridCol w:w="824"/>
        <w:gridCol w:w="966"/>
        <w:gridCol w:w="1963"/>
      </w:tblGrid>
      <w:tr w:rsidR="00EC5971" w:rsidRPr="00EB4F05" w:rsidTr="009F518C">
        <w:trPr>
          <w:jc w:val="center"/>
        </w:trPr>
        <w:tc>
          <w:tcPr>
            <w:tcW w:w="266" w:type="pct"/>
            <w:vMerge w:val="restart"/>
            <w:tcBorders>
              <w:top w:val="single" w:sz="4" w:space="0" w:color="auto"/>
              <w:left w:val="single" w:sz="4" w:space="0" w:color="auto"/>
              <w:right w:val="single" w:sz="4" w:space="0" w:color="auto"/>
            </w:tcBorders>
          </w:tcPr>
          <w:p w:rsidR="00EC5971" w:rsidRPr="00004A88" w:rsidRDefault="00EC5971" w:rsidP="009F518C">
            <w:pPr>
              <w:tabs>
                <w:tab w:val="left" w:pos="3381"/>
              </w:tabs>
              <w:spacing w:line="270" w:lineRule="atLeast"/>
              <w:jc w:val="center"/>
              <w:rPr>
                <w:bCs/>
                <w:sz w:val="24"/>
                <w:szCs w:val="24"/>
              </w:rPr>
            </w:pPr>
            <w:r w:rsidRPr="00004A88">
              <w:rPr>
                <w:bCs/>
                <w:sz w:val="24"/>
                <w:szCs w:val="24"/>
              </w:rPr>
              <w:t xml:space="preserve">№ </w:t>
            </w:r>
            <w:r w:rsidR="00004A88">
              <w:rPr>
                <w:bCs/>
                <w:sz w:val="24"/>
                <w:szCs w:val="24"/>
              </w:rPr>
              <w:t xml:space="preserve">           </w:t>
            </w:r>
            <w:r w:rsidRPr="00004A88">
              <w:rPr>
                <w:bCs/>
                <w:sz w:val="24"/>
                <w:szCs w:val="24"/>
              </w:rPr>
              <w:t>п/п</w:t>
            </w:r>
          </w:p>
        </w:tc>
        <w:tc>
          <w:tcPr>
            <w:tcW w:w="1920" w:type="pct"/>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EC5971" w:rsidP="009F518C">
            <w:pPr>
              <w:tabs>
                <w:tab w:val="left" w:pos="3381"/>
              </w:tabs>
              <w:spacing w:line="270" w:lineRule="atLeast"/>
              <w:jc w:val="center"/>
              <w:rPr>
                <w:sz w:val="24"/>
                <w:szCs w:val="24"/>
              </w:rPr>
            </w:pPr>
            <w:r w:rsidRPr="00004A88">
              <w:rPr>
                <w:bCs/>
                <w:sz w:val="24"/>
                <w:szCs w:val="24"/>
              </w:rPr>
              <w:t>Расположение метеостанции</w:t>
            </w:r>
          </w:p>
        </w:tc>
        <w:tc>
          <w:tcPr>
            <w:tcW w:w="1816" w:type="pct"/>
            <w:gridSpan w:val="4"/>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EC5971" w:rsidP="009F518C">
            <w:pPr>
              <w:spacing w:line="270" w:lineRule="atLeast"/>
              <w:jc w:val="center"/>
              <w:rPr>
                <w:sz w:val="24"/>
                <w:szCs w:val="24"/>
              </w:rPr>
            </w:pPr>
            <w:r w:rsidRPr="00004A88">
              <w:rPr>
                <w:bCs/>
                <w:sz w:val="24"/>
                <w:szCs w:val="24"/>
              </w:rPr>
              <w:t>Средняя скорость ветра (м/с)</w:t>
            </w:r>
          </w:p>
        </w:tc>
        <w:tc>
          <w:tcPr>
            <w:tcW w:w="998" w:type="pct"/>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EC5971" w:rsidP="009F518C">
            <w:pPr>
              <w:spacing w:line="270" w:lineRule="atLeast"/>
              <w:jc w:val="center"/>
              <w:rPr>
                <w:sz w:val="24"/>
                <w:szCs w:val="24"/>
              </w:rPr>
            </w:pPr>
            <w:r w:rsidRPr="00004A88">
              <w:rPr>
                <w:bCs/>
                <w:sz w:val="24"/>
                <w:szCs w:val="24"/>
              </w:rPr>
              <w:t>Максимальная скорость ветра (м/с)</w:t>
            </w:r>
          </w:p>
        </w:tc>
      </w:tr>
      <w:tr w:rsidR="00EC5971" w:rsidRPr="00EB4F05" w:rsidTr="009F518C">
        <w:trPr>
          <w:jc w:val="center"/>
        </w:trPr>
        <w:tc>
          <w:tcPr>
            <w:tcW w:w="266" w:type="pct"/>
            <w:vMerge/>
            <w:tcBorders>
              <w:left w:val="single" w:sz="4" w:space="0" w:color="auto"/>
              <w:bottom w:val="single" w:sz="4" w:space="0" w:color="auto"/>
              <w:right w:val="single" w:sz="4" w:space="0" w:color="auto"/>
            </w:tcBorders>
            <w:vAlign w:val="center"/>
          </w:tcPr>
          <w:p w:rsidR="00EC5971" w:rsidRPr="00EB4F05" w:rsidRDefault="00EC5971" w:rsidP="009F518C">
            <w:pPr>
              <w:jc w:val="center"/>
              <w:rPr>
                <w:sz w:val="24"/>
                <w:szCs w:val="24"/>
              </w:rPr>
            </w:pPr>
          </w:p>
        </w:tc>
        <w:tc>
          <w:tcPr>
            <w:tcW w:w="1920" w:type="pct"/>
            <w:vMerge/>
            <w:tcBorders>
              <w:top w:val="single" w:sz="4" w:space="0" w:color="auto"/>
              <w:left w:val="single" w:sz="4" w:space="0" w:color="auto"/>
              <w:bottom w:val="single" w:sz="4" w:space="0" w:color="auto"/>
              <w:right w:val="single" w:sz="4" w:space="0" w:color="auto"/>
            </w:tcBorders>
            <w:vAlign w:val="center"/>
          </w:tcPr>
          <w:p w:rsidR="00EC5971" w:rsidRPr="00EB4F05" w:rsidRDefault="00EC5971" w:rsidP="009F518C">
            <w:pPr>
              <w:jc w:val="center"/>
              <w:rPr>
                <w:sz w:val="24"/>
                <w:szCs w:val="24"/>
              </w:rPr>
            </w:pP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004A88" w:rsidP="009F518C">
            <w:pPr>
              <w:spacing w:line="270" w:lineRule="atLeast"/>
              <w:jc w:val="center"/>
              <w:rPr>
                <w:sz w:val="24"/>
                <w:szCs w:val="24"/>
              </w:rPr>
            </w:pPr>
            <w:r>
              <w:rPr>
                <w:bCs/>
                <w:sz w:val="24"/>
                <w:szCs w:val="24"/>
              </w:rPr>
              <w:t>з</w:t>
            </w:r>
            <w:r w:rsidR="00EC5971" w:rsidRPr="00004A88">
              <w:rPr>
                <w:bCs/>
                <w:sz w:val="24"/>
                <w:szCs w:val="24"/>
              </w:rPr>
              <w:t>има</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004A88" w:rsidP="009F518C">
            <w:pPr>
              <w:spacing w:line="270" w:lineRule="atLeast"/>
              <w:jc w:val="center"/>
              <w:rPr>
                <w:sz w:val="24"/>
                <w:szCs w:val="24"/>
              </w:rPr>
            </w:pPr>
            <w:r>
              <w:rPr>
                <w:bCs/>
                <w:sz w:val="24"/>
                <w:szCs w:val="24"/>
              </w:rPr>
              <w:t>в</w:t>
            </w:r>
            <w:r w:rsidR="00EC5971" w:rsidRPr="00004A88">
              <w:rPr>
                <w:bCs/>
                <w:sz w:val="24"/>
                <w:szCs w:val="24"/>
              </w:rPr>
              <w:t>есна</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004A88" w:rsidP="009F518C">
            <w:pPr>
              <w:spacing w:line="270" w:lineRule="atLeast"/>
              <w:jc w:val="center"/>
              <w:rPr>
                <w:sz w:val="24"/>
                <w:szCs w:val="24"/>
              </w:rPr>
            </w:pPr>
            <w:r>
              <w:rPr>
                <w:bCs/>
                <w:sz w:val="24"/>
                <w:szCs w:val="24"/>
              </w:rPr>
              <w:t>л</w:t>
            </w:r>
            <w:r w:rsidR="00EC5971" w:rsidRPr="00004A88">
              <w:rPr>
                <w:bCs/>
                <w:sz w:val="24"/>
                <w:szCs w:val="24"/>
              </w:rPr>
              <w:t>ето</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004A88" w:rsidRDefault="00004A88" w:rsidP="009F518C">
            <w:pPr>
              <w:spacing w:line="270" w:lineRule="atLeast"/>
              <w:jc w:val="center"/>
              <w:rPr>
                <w:sz w:val="24"/>
                <w:szCs w:val="24"/>
              </w:rPr>
            </w:pPr>
            <w:r>
              <w:rPr>
                <w:bCs/>
                <w:sz w:val="24"/>
                <w:szCs w:val="24"/>
              </w:rPr>
              <w:t>о</w:t>
            </w:r>
            <w:r w:rsidR="00EC5971" w:rsidRPr="00004A88">
              <w:rPr>
                <w:bCs/>
                <w:sz w:val="24"/>
                <w:szCs w:val="24"/>
              </w:rPr>
              <w:t>сень</w:t>
            </w:r>
          </w:p>
        </w:tc>
        <w:tc>
          <w:tcPr>
            <w:tcW w:w="998" w:type="pct"/>
            <w:vMerge/>
            <w:tcBorders>
              <w:top w:val="single" w:sz="4" w:space="0" w:color="auto"/>
              <w:left w:val="single" w:sz="4" w:space="0" w:color="auto"/>
              <w:bottom w:val="single" w:sz="4" w:space="0" w:color="auto"/>
              <w:right w:val="single" w:sz="4" w:space="0" w:color="auto"/>
            </w:tcBorders>
            <w:vAlign w:val="center"/>
          </w:tcPr>
          <w:p w:rsidR="00EC5971" w:rsidRPr="00EB4F05" w:rsidRDefault="00EC5971" w:rsidP="009F518C">
            <w:pPr>
              <w:jc w:val="center"/>
              <w:rPr>
                <w:sz w:val="24"/>
                <w:szCs w:val="24"/>
              </w:rPr>
            </w:pPr>
          </w:p>
        </w:tc>
      </w:tr>
      <w:tr w:rsidR="00EC5971" w:rsidRPr="00EB4F05" w:rsidTr="009F518C">
        <w:trPr>
          <w:trHeight w:val="218"/>
          <w:jc w:val="center"/>
        </w:trPr>
        <w:tc>
          <w:tcPr>
            <w:tcW w:w="266" w:type="pct"/>
            <w:tcBorders>
              <w:top w:val="single" w:sz="4" w:space="0" w:color="auto"/>
              <w:left w:val="single" w:sz="4" w:space="0" w:color="auto"/>
              <w:bottom w:val="single" w:sz="4" w:space="0" w:color="auto"/>
              <w:right w:val="single" w:sz="4" w:space="0" w:color="auto"/>
            </w:tcBorders>
          </w:tcPr>
          <w:p w:rsidR="00EC5971" w:rsidRPr="00EB4F05" w:rsidRDefault="00EC5971" w:rsidP="009F518C">
            <w:pPr>
              <w:jc w:val="center"/>
              <w:rPr>
                <w:sz w:val="24"/>
                <w:szCs w:val="24"/>
              </w:rPr>
            </w:pPr>
            <w:r>
              <w:rPr>
                <w:sz w:val="24"/>
                <w:szCs w:val="24"/>
              </w:rPr>
              <w:t>1.</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rPr>
                <w:sz w:val="24"/>
                <w:szCs w:val="24"/>
              </w:rPr>
            </w:pPr>
            <w:r w:rsidRPr="00EB4F05">
              <w:rPr>
                <w:sz w:val="24"/>
                <w:szCs w:val="24"/>
              </w:rPr>
              <w:t>Петрозаводск</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2,7</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2,8</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2,3</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2,7</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20</w:t>
            </w:r>
          </w:p>
        </w:tc>
      </w:tr>
      <w:tr w:rsidR="00EC5971" w:rsidRPr="00EB4F05" w:rsidTr="009F518C">
        <w:trPr>
          <w:trHeight w:val="155"/>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2.</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Беломорск</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3,3</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2,9</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2,5</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3,5</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20</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EC5971" w:rsidRDefault="00EC5971" w:rsidP="009F518C">
            <w:pPr>
              <w:tabs>
                <w:tab w:val="left" w:pos="3381"/>
              </w:tabs>
              <w:jc w:val="center"/>
              <w:rPr>
                <w:bCs/>
                <w:sz w:val="24"/>
                <w:szCs w:val="24"/>
              </w:rPr>
            </w:pPr>
            <w:r w:rsidRPr="00EC5971">
              <w:rPr>
                <w:bCs/>
                <w:sz w:val="24"/>
                <w:szCs w:val="24"/>
              </w:rPr>
              <w:t>3.</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Калевала</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1,8</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2,0</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1,8</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4.</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Кемь</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3,9</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3,7</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3,4</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4,1</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5.</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 xml:space="preserve">Колежма   (Беломорский </w:t>
            </w:r>
            <w:r w:rsidR="003F0344">
              <w:rPr>
                <w:sz w:val="24"/>
                <w:szCs w:val="24"/>
              </w:rPr>
              <w:t xml:space="preserve"> </w:t>
            </w:r>
            <w:r>
              <w:rPr>
                <w:sz w:val="24"/>
                <w:szCs w:val="24"/>
              </w:rPr>
              <w:t>район</w:t>
            </w:r>
            <w:r w:rsidRPr="003F0E1F">
              <w:rPr>
                <w:sz w:val="24"/>
                <w:szCs w:val="24"/>
              </w:rPr>
              <w:t>)</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2,5</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25</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6.</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Кондопога</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2,3</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2,3</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7.</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Медвежьегорск</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1,3</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1,4</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1,2</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1,3</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20</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8.</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Олонец</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2,9</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2,7</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2,5</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3,0</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9.</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Паданы (Медвежьегорский</w:t>
            </w:r>
            <w:r w:rsidR="003F0344">
              <w:rPr>
                <w:sz w:val="24"/>
                <w:szCs w:val="24"/>
              </w:rPr>
              <w:t xml:space="preserve"> </w:t>
            </w:r>
            <w:r w:rsidRPr="003F0E1F">
              <w:rPr>
                <w:sz w:val="24"/>
                <w:szCs w:val="24"/>
              </w:rPr>
              <w:t xml:space="preserve"> </w:t>
            </w:r>
            <w:r>
              <w:rPr>
                <w:sz w:val="24"/>
                <w:szCs w:val="24"/>
              </w:rPr>
              <w:t>район</w:t>
            </w:r>
            <w:r w:rsidRPr="003F0E1F">
              <w:rPr>
                <w:sz w:val="24"/>
                <w:szCs w:val="24"/>
              </w:rPr>
              <w:t>)</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3,1</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3,0</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2,8</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3,5</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27</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10.</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Пудож</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1,5</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1,7</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1,5</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1,6</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20</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11.</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Реболы (Муезерский</w:t>
            </w:r>
            <w:r w:rsidR="003F0344">
              <w:rPr>
                <w:sz w:val="24"/>
                <w:szCs w:val="24"/>
              </w:rPr>
              <w:t xml:space="preserve"> </w:t>
            </w:r>
            <w:r>
              <w:rPr>
                <w:sz w:val="24"/>
                <w:szCs w:val="24"/>
              </w:rPr>
              <w:t>район</w:t>
            </w:r>
            <w:r w:rsidRPr="003F0E1F">
              <w:rPr>
                <w:sz w:val="24"/>
                <w:szCs w:val="24"/>
              </w:rPr>
              <w:t>)</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1,8</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3F0E1F" w:rsidRDefault="00EC5971" w:rsidP="009F518C">
            <w:pPr>
              <w:jc w:val="center"/>
              <w:rPr>
                <w:sz w:val="24"/>
                <w:szCs w:val="24"/>
              </w:rPr>
            </w:pPr>
            <w:r>
              <w:rPr>
                <w:sz w:val="24"/>
                <w:szCs w:val="24"/>
              </w:rPr>
              <w:t>12.</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3F0E1F" w:rsidRDefault="00EC5971" w:rsidP="009F518C">
            <w:pPr>
              <w:rPr>
                <w:sz w:val="24"/>
                <w:szCs w:val="24"/>
              </w:rPr>
            </w:pPr>
            <w:r w:rsidRPr="003F0E1F">
              <w:rPr>
                <w:sz w:val="24"/>
                <w:szCs w:val="24"/>
              </w:rPr>
              <w:t>Сегежа</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2,5</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2,8</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23</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EB4F05" w:rsidRDefault="00EC5971" w:rsidP="009F518C">
            <w:pPr>
              <w:jc w:val="center"/>
              <w:rPr>
                <w:sz w:val="24"/>
                <w:szCs w:val="24"/>
              </w:rPr>
            </w:pPr>
            <w:r>
              <w:rPr>
                <w:sz w:val="24"/>
                <w:szCs w:val="24"/>
              </w:rPr>
              <w:t>13.</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rPr>
                <w:sz w:val="24"/>
                <w:szCs w:val="24"/>
              </w:rPr>
            </w:pPr>
            <w:r w:rsidRPr="00EB4F05">
              <w:rPr>
                <w:sz w:val="24"/>
                <w:szCs w:val="24"/>
              </w:rPr>
              <w:t>Сортавала</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2,4</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2,3</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EB4F05" w:rsidRDefault="00EC5971" w:rsidP="009F518C">
            <w:pPr>
              <w:jc w:val="center"/>
              <w:rPr>
                <w:sz w:val="24"/>
                <w:szCs w:val="24"/>
              </w:rPr>
            </w:pPr>
            <w:r>
              <w:rPr>
                <w:sz w:val="24"/>
                <w:szCs w:val="24"/>
              </w:rPr>
              <w:t>14.</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rPr>
                <w:sz w:val="24"/>
                <w:szCs w:val="24"/>
              </w:rPr>
            </w:pPr>
            <w:r w:rsidRPr="00EB4F05">
              <w:rPr>
                <w:sz w:val="24"/>
                <w:szCs w:val="24"/>
              </w:rPr>
              <w:t>Суоярви</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22</w:t>
            </w:r>
          </w:p>
        </w:tc>
      </w:tr>
      <w:tr w:rsidR="00EC5971" w:rsidRPr="00EB4F05" w:rsidTr="009F518C">
        <w:trPr>
          <w:jc w:val="center"/>
        </w:trPr>
        <w:tc>
          <w:tcPr>
            <w:tcW w:w="266" w:type="pct"/>
            <w:tcBorders>
              <w:top w:val="single" w:sz="4" w:space="0" w:color="auto"/>
              <w:left w:val="single" w:sz="4" w:space="0" w:color="auto"/>
              <w:bottom w:val="single" w:sz="4" w:space="0" w:color="auto"/>
              <w:right w:val="single" w:sz="4" w:space="0" w:color="auto"/>
            </w:tcBorders>
          </w:tcPr>
          <w:p w:rsidR="00EC5971" w:rsidRPr="00EB4F05" w:rsidRDefault="00EC5971" w:rsidP="009F518C">
            <w:pPr>
              <w:jc w:val="center"/>
              <w:rPr>
                <w:sz w:val="24"/>
                <w:szCs w:val="24"/>
              </w:rPr>
            </w:pPr>
            <w:r>
              <w:rPr>
                <w:sz w:val="24"/>
                <w:szCs w:val="24"/>
              </w:rPr>
              <w:t>15.</w:t>
            </w:r>
          </w:p>
        </w:tc>
        <w:tc>
          <w:tcPr>
            <w:tcW w:w="1920"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rPr>
                <w:sz w:val="24"/>
                <w:szCs w:val="24"/>
              </w:rPr>
            </w:pPr>
            <w:r w:rsidRPr="00EB4F05">
              <w:rPr>
                <w:sz w:val="24"/>
                <w:szCs w:val="24"/>
              </w:rPr>
              <w:t>Энгозеро (Лоухский</w:t>
            </w:r>
            <w:r w:rsidR="003F0344">
              <w:rPr>
                <w:sz w:val="24"/>
                <w:szCs w:val="24"/>
              </w:rPr>
              <w:t xml:space="preserve"> </w:t>
            </w:r>
            <w:r>
              <w:rPr>
                <w:sz w:val="24"/>
                <w:szCs w:val="24"/>
              </w:rPr>
              <w:t>район</w:t>
            </w:r>
            <w:r w:rsidRPr="00EB4F05">
              <w:rPr>
                <w:sz w:val="24"/>
                <w:szCs w:val="24"/>
              </w:rPr>
              <w:t>)</w:t>
            </w:r>
          </w:p>
        </w:tc>
        <w:tc>
          <w:tcPr>
            <w:tcW w:w="432"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c>
          <w:tcPr>
            <w:tcW w:w="474"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1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49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2,1</w:t>
            </w:r>
          </w:p>
        </w:tc>
        <w:tc>
          <w:tcPr>
            <w:tcW w:w="998"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EC5971" w:rsidRPr="00EB4F05" w:rsidRDefault="00EC5971" w:rsidP="009F518C">
            <w:pPr>
              <w:jc w:val="center"/>
              <w:rPr>
                <w:sz w:val="24"/>
                <w:szCs w:val="24"/>
              </w:rPr>
            </w:pPr>
            <w:r w:rsidRPr="00EB4F05">
              <w:rPr>
                <w:sz w:val="24"/>
                <w:szCs w:val="24"/>
              </w:rPr>
              <w:t>19</w:t>
            </w:r>
          </w:p>
        </w:tc>
      </w:tr>
    </w:tbl>
    <w:p w:rsidR="00250527" w:rsidRDefault="00250527" w:rsidP="00250527">
      <w:pPr>
        <w:shd w:val="clear" w:color="auto" w:fill="FFFFFF"/>
        <w:ind w:firstLine="851"/>
        <w:jc w:val="both"/>
        <w:rPr>
          <w:sz w:val="24"/>
          <w:szCs w:val="24"/>
        </w:rPr>
      </w:pPr>
    </w:p>
    <w:p w:rsidR="00250527" w:rsidRPr="00EB4F05" w:rsidRDefault="00250527" w:rsidP="00250527">
      <w:pPr>
        <w:shd w:val="clear" w:color="auto" w:fill="FFFFFF"/>
        <w:ind w:firstLine="851"/>
        <w:jc w:val="both"/>
        <w:rPr>
          <w:sz w:val="24"/>
          <w:szCs w:val="24"/>
        </w:rPr>
      </w:pPr>
      <w:r w:rsidRPr="00F978E6">
        <w:rPr>
          <w:spacing w:val="-2"/>
          <w:sz w:val="24"/>
          <w:szCs w:val="24"/>
        </w:rPr>
        <w:t xml:space="preserve">Планы по размещению в </w:t>
      </w:r>
      <w:r>
        <w:rPr>
          <w:spacing w:val="-2"/>
          <w:sz w:val="24"/>
          <w:szCs w:val="24"/>
        </w:rPr>
        <w:t>Республике Карелия достаточно крупных ВЭУ</w:t>
      </w:r>
      <w:r w:rsidRPr="00F978E6">
        <w:rPr>
          <w:spacing w:val="-2"/>
          <w:sz w:val="24"/>
          <w:szCs w:val="24"/>
        </w:rPr>
        <w:t xml:space="preserve"> разрабатывались еще с 90-</w:t>
      </w:r>
      <w:r>
        <w:rPr>
          <w:sz w:val="24"/>
          <w:szCs w:val="24"/>
        </w:rPr>
        <w:t>х годов</w:t>
      </w:r>
      <w:r w:rsidRPr="00EB4F05">
        <w:rPr>
          <w:sz w:val="24"/>
          <w:szCs w:val="24"/>
        </w:rPr>
        <w:t>. Согласно ряду федеральных и региональных программ планировалось постр</w:t>
      </w:r>
      <w:r w:rsidR="0095517F">
        <w:rPr>
          <w:sz w:val="24"/>
          <w:szCs w:val="24"/>
        </w:rPr>
        <w:t>оить четыре ветроэлектростанции (далее – ВЭС)</w:t>
      </w:r>
      <w:r w:rsidRPr="00EB4F05">
        <w:rPr>
          <w:sz w:val="24"/>
          <w:szCs w:val="24"/>
        </w:rPr>
        <w:t>: Валаамскую (мощностью 1</w:t>
      </w:r>
      <w:r>
        <w:rPr>
          <w:sz w:val="24"/>
          <w:szCs w:val="24"/>
        </w:rPr>
        <w:t> </w:t>
      </w:r>
      <w:r w:rsidRPr="00EB4F05">
        <w:rPr>
          <w:sz w:val="24"/>
          <w:szCs w:val="24"/>
        </w:rPr>
        <w:t xml:space="preserve">МВт), в </w:t>
      </w:r>
      <w:r w:rsidR="009F518C">
        <w:rPr>
          <w:sz w:val="24"/>
          <w:szCs w:val="24"/>
        </w:rPr>
        <w:t xml:space="preserve">                 </w:t>
      </w:r>
      <w:r w:rsidRPr="00EB4F05">
        <w:rPr>
          <w:sz w:val="24"/>
          <w:szCs w:val="24"/>
        </w:rPr>
        <w:t>п</w:t>
      </w:r>
      <w:r w:rsidR="009F518C">
        <w:rPr>
          <w:sz w:val="24"/>
          <w:szCs w:val="24"/>
        </w:rPr>
        <w:t>ос</w:t>
      </w:r>
      <w:r w:rsidRPr="00EB4F05">
        <w:rPr>
          <w:sz w:val="24"/>
          <w:szCs w:val="24"/>
        </w:rPr>
        <w:t>. Валдай (</w:t>
      </w:r>
      <w:r w:rsidR="006645D2">
        <w:rPr>
          <w:sz w:val="24"/>
          <w:szCs w:val="24"/>
        </w:rPr>
        <w:t xml:space="preserve">мощностью </w:t>
      </w:r>
      <w:r w:rsidRPr="00EB4F05">
        <w:rPr>
          <w:sz w:val="24"/>
          <w:szCs w:val="24"/>
        </w:rPr>
        <w:t>1,2 МВт), Беломорскую (</w:t>
      </w:r>
      <w:r w:rsidR="006645D2">
        <w:rPr>
          <w:sz w:val="24"/>
          <w:szCs w:val="24"/>
        </w:rPr>
        <w:t xml:space="preserve">мощностью </w:t>
      </w:r>
      <w:r w:rsidRPr="00EB4F05">
        <w:rPr>
          <w:sz w:val="24"/>
          <w:szCs w:val="24"/>
        </w:rPr>
        <w:t xml:space="preserve">10 МВт) и Морскую ВЭС под </w:t>
      </w:r>
      <w:r w:rsidR="009F518C">
        <w:rPr>
          <w:sz w:val="24"/>
          <w:szCs w:val="24"/>
        </w:rPr>
        <w:t xml:space="preserve">                </w:t>
      </w:r>
      <w:r w:rsidRPr="00EB4F05">
        <w:rPr>
          <w:sz w:val="24"/>
          <w:szCs w:val="24"/>
        </w:rPr>
        <w:t>г. Кем</w:t>
      </w:r>
      <w:r w:rsidR="009F518C">
        <w:rPr>
          <w:sz w:val="24"/>
          <w:szCs w:val="24"/>
        </w:rPr>
        <w:t>ь</w:t>
      </w:r>
      <w:r w:rsidRPr="00EB4F05">
        <w:rPr>
          <w:sz w:val="24"/>
          <w:szCs w:val="24"/>
        </w:rPr>
        <w:t xml:space="preserve"> (</w:t>
      </w:r>
      <w:r w:rsidR="006645D2">
        <w:rPr>
          <w:sz w:val="24"/>
          <w:szCs w:val="24"/>
        </w:rPr>
        <w:t xml:space="preserve">мощностью </w:t>
      </w:r>
      <w:r w:rsidRPr="00EB4F05">
        <w:rPr>
          <w:sz w:val="24"/>
          <w:szCs w:val="24"/>
        </w:rPr>
        <w:t>8</w:t>
      </w:r>
      <w:r>
        <w:rPr>
          <w:sz w:val="24"/>
          <w:szCs w:val="24"/>
        </w:rPr>
        <w:t>  </w:t>
      </w:r>
      <w:r w:rsidRPr="00EB4F05">
        <w:rPr>
          <w:sz w:val="24"/>
          <w:szCs w:val="24"/>
        </w:rPr>
        <w:t>МВт). Однако ни один из этих планов реализован не был.</w:t>
      </w:r>
    </w:p>
    <w:p w:rsidR="001763BB" w:rsidRDefault="006645D2" w:rsidP="00250527">
      <w:pPr>
        <w:shd w:val="clear" w:color="auto" w:fill="FFFFFF"/>
        <w:ind w:firstLine="851"/>
        <w:jc w:val="both"/>
        <w:rPr>
          <w:sz w:val="24"/>
          <w:szCs w:val="24"/>
        </w:rPr>
      </w:pPr>
      <w:r>
        <w:rPr>
          <w:sz w:val="24"/>
          <w:szCs w:val="24"/>
        </w:rPr>
        <w:t xml:space="preserve">24 февраля </w:t>
      </w:r>
      <w:r w:rsidR="00250527" w:rsidRPr="00EB4F05">
        <w:rPr>
          <w:sz w:val="24"/>
          <w:szCs w:val="24"/>
        </w:rPr>
        <w:t>2012</w:t>
      </w:r>
      <w:r>
        <w:rPr>
          <w:sz w:val="24"/>
          <w:szCs w:val="24"/>
        </w:rPr>
        <w:t xml:space="preserve"> года между Правительством Республики Карелия и </w:t>
      </w:r>
      <w:r w:rsidR="00250527">
        <w:rPr>
          <w:sz w:val="24"/>
          <w:szCs w:val="24"/>
        </w:rPr>
        <w:t>ООО</w:t>
      </w:r>
      <w:r w:rsidR="00004A88">
        <w:rPr>
          <w:sz w:val="24"/>
          <w:szCs w:val="24"/>
        </w:rPr>
        <w:t xml:space="preserve"> «</w:t>
      </w:r>
      <w:r w:rsidR="00250527" w:rsidRPr="00A6729F">
        <w:rPr>
          <w:sz w:val="24"/>
          <w:szCs w:val="24"/>
        </w:rPr>
        <w:t xml:space="preserve">Научно-производственное предприятие </w:t>
      </w:r>
      <w:r>
        <w:rPr>
          <w:sz w:val="24"/>
          <w:szCs w:val="24"/>
        </w:rPr>
        <w:t>«Ветроэнергетические системы»</w:t>
      </w:r>
      <w:r w:rsidR="00250527">
        <w:rPr>
          <w:sz w:val="24"/>
          <w:szCs w:val="24"/>
        </w:rPr>
        <w:t xml:space="preserve"> (</w:t>
      </w:r>
      <w:r>
        <w:rPr>
          <w:sz w:val="24"/>
          <w:szCs w:val="24"/>
        </w:rPr>
        <w:t xml:space="preserve">далее </w:t>
      </w:r>
      <w:r w:rsidR="00004A88">
        <w:rPr>
          <w:sz w:val="24"/>
          <w:szCs w:val="24"/>
        </w:rPr>
        <w:t>–</w:t>
      </w:r>
      <w:r>
        <w:rPr>
          <w:sz w:val="24"/>
          <w:szCs w:val="24"/>
        </w:rPr>
        <w:t xml:space="preserve"> </w:t>
      </w:r>
      <w:r w:rsidR="00250527" w:rsidRPr="00EB4F05">
        <w:rPr>
          <w:sz w:val="24"/>
          <w:szCs w:val="24"/>
        </w:rPr>
        <w:t>ООО</w:t>
      </w:r>
      <w:r w:rsidR="00250527">
        <w:rPr>
          <w:sz w:val="24"/>
          <w:szCs w:val="24"/>
        </w:rPr>
        <w:t>  </w:t>
      </w:r>
      <w:r w:rsidR="00250527" w:rsidRPr="00EB4F05">
        <w:rPr>
          <w:sz w:val="24"/>
          <w:szCs w:val="24"/>
        </w:rPr>
        <w:t>«ВЭС»</w:t>
      </w:r>
      <w:r w:rsidR="00250527">
        <w:rPr>
          <w:sz w:val="24"/>
          <w:szCs w:val="24"/>
        </w:rPr>
        <w:t>)</w:t>
      </w:r>
      <w:r w:rsidR="00250527" w:rsidRPr="00EB4F05">
        <w:rPr>
          <w:sz w:val="24"/>
          <w:szCs w:val="24"/>
        </w:rPr>
        <w:t xml:space="preserve"> </w:t>
      </w:r>
      <w:r>
        <w:rPr>
          <w:sz w:val="24"/>
          <w:szCs w:val="24"/>
        </w:rPr>
        <w:t xml:space="preserve">подписано Соглашение </w:t>
      </w:r>
      <w:r w:rsidR="00250527" w:rsidRPr="00EB4F05">
        <w:rPr>
          <w:sz w:val="24"/>
          <w:szCs w:val="24"/>
        </w:rPr>
        <w:t>о</w:t>
      </w:r>
      <w:r w:rsidR="00250527">
        <w:rPr>
          <w:sz w:val="24"/>
          <w:szCs w:val="24"/>
        </w:rPr>
        <w:t>  </w:t>
      </w:r>
      <w:r w:rsidR="00250527" w:rsidRPr="00EB4F05">
        <w:rPr>
          <w:sz w:val="24"/>
          <w:szCs w:val="24"/>
        </w:rPr>
        <w:t>сотрудничестве в об</w:t>
      </w:r>
      <w:r w:rsidR="00250527">
        <w:rPr>
          <w:sz w:val="24"/>
          <w:szCs w:val="24"/>
        </w:rPr>
        <w:t xml:space="preserve">ласти ветроэнергетики. </w:t>
      </w:r>
      <w:r w:rsidR="001763BB">
        <w:rPr>
          <w:sz w:val="24"/>
          <w:szCs w:val="24"/>
        </w:rPr>
        <w:t>Соглашением в период с 2014 по 2016 год предусмотрено строительство на территории Беломорского и Кемского муниципальных районов  Республики Карелия восьми ВЭС, проектная установленная мощность одной ВЭС составляет 24 МВт.</w:t>
      </w:r>
      <w:r w:rsidR="00250527" w:rsidRPr="00EB4F05">
        <w:rPr>
          <w:sz w:val="24"/>
          <w:szCs w:val="24"/>
        </w:rPr>
        <w:t xml:space="preserve"> </w:t>
      </w:r>
      <w:r w:rsidR="001763BB">
        <w:rPr>
          <w:sz w:val="24"/>
          <w:szCs w:val="24"/>
        </w:rPr>
        <w:t xml:space="preserve">Таким образом, суммарная мощность всех ВЭС составит 192 МВт. </w:t>
      </w:r>
      <w:r w:rsidR="00250527" w:rsidRPr="00EB4F05">
        <w:rPr>
          <w:sz w:val="24"/>
          <w:szCs w:val="24"/>
        </w:rPr>
        <w:t xml:space="preserve">Общая сумма инвестиций </w:t>
      </w:r>
      <w:r w:rsidR="001763BB">
        <w:rPr>
          <w:sz w:val="24"/>
          <w:szCs w:val="24"/>
        </w:rPr>
        <w:t xml:space="preserve">ООО «ВЭС» </w:t>
      </w:r>
      <w:r w:rsidR="00250527" w:rsidRPr="00EB4F05">
        <w:rPr>
          <w:sz w:val="24"/>
          <w:szCs w:val="24"/>
        </w:rPr>
        <w:t xml:space="preserve">составит порядка 14 млрд. рублей. </w:t>
      </w:r>
    </w:p>
    <w:p w:rsidR="00250527" w:rsidRPr="00EB4F05" w:rsidRDefault="001763BB" w:rsidP="00250527">
      <w:pPr>
        <w:shd w:val="clear" w:color="auto" w:fill="FFFFFF"/>
        <w:ind w:firstLine="851"/>
        <w:jc w:val="both"/>
        <w:rPr>
          <w:sz w:val="24"/>
          <w:szCs w:val="24"/>
        </w:rPr>
      </w:pPr>
      <w:r>
        <w:rPr>
          <w:sz w:val="24"/>
          <w:szCs w:val="24"/>
        </w:rPr>
        <w:t xml:space="preserve">В Схеме и </w:t>
      </w:r>
      <w:r w:rsidR="009F518C">
        <w:rPr>
          <w:sz w:val="24"/>
          <w:szCs w:val="24"/>
        </w:rPr>
        <w:t>П</w:t>
      </w:r>
      <w:r>
        <w:rPr>
          <w:sz w:val="24"/>
          <w:szCs w:val="24"/>
        </w:rPr>
        <w:t xml:space="preserve">рограмме перспективного развития электроэнергетики Республики Карелия на период </w:t>
      </w:r>
      <w:r w:rsidR="009F518C">
        <w:rPr>
          <w:sz w:val="24"/>
          <w:szCs w:val="24"/>
        </w:rPr>
        <w:t xml:space="preserve">до </w:t>
      </w:r>
      <w:r>
        <w:rPr>
          <w:sz w:val="24"/>
          <w:szCs w:val="24"/>
        </w:rPr>
        <w:t>2018 года в</w:t>
      </w:r>
      <w:r w:rsidR="00250527" w:rsidRPr="00EB4F05">
        <w:rPr>
          <w:sz w:val="24"/>
          <w:szCs w:val="24"/>
        </w:rPr>
        <w:t xml:space="preserve"> балансах мощности и электроэнергии</w:t>
      </w:r>
      <w:r w:rsidR="0095517F">
        <w:rPr>
          <w:sz w:val="24"/>
          <w:szCs w:val="24"/>
        </w:rPr>
        <w:t xml:space="preserve"> ВЭС </w:t>
      </w:r>
      <w:r w:rsidR="00250527" w:rsidRPr="00EB4F05">
        <w:rPr>
          <w:sz w:val="24"/>
          <w:szCs w:val="24"/>
        </w:rPr>
        <w:t>не учитываются ввиду неопредел</w:t>
      </w:r>
      <w:r w:rsidR="009F518C">
        <w:rPr>
          <w:sz w:val="24"/>
          <w:szCs w:val="24"/>
        </w:rPr>
        <w:t>е</w:t>
      </w:r>
      <w:r w:rsidR="00250527" w:rsidRPr="00EB4F05">
        <w:rPr>
          <w:sz w:val="24"/>
          <w:szCs w:val="24"/>
        </w:rPr>
        <w:t xml:space="preserve">нности в вопросах проектных проработок. </w:t>
      </w:r>
    </w:p>
    <w:p w:rsidR="00250527" w:rsidRPr="00EB4F05" w:rsidRDefault="00250527" w:rsidP="00250527">
      <w:pPr>
        <w:shd w:val="clear" w:color="auto" w:fill="FFFFFF"/>
        <w:ind w:firstLine="851"/>
        <w:jc w:val="both"/>
        <w:rPr>
          <w:sz w:val="24"/>
          <w:szCs w:val="24"/>
        </w:rPr>
      </w:pPr>
      <w:r w:rsidRPr="00EB4F05">
        <w:rPr>
          <w:sz w:val="24"/>
          <w:szCs w:val="24"/>
        </w:rPr>
        <w:t xml:space="preserve">Перечень планируемых </w:t>
      </w:r>
      <w:r w:rsidR="001763BB">
        <w:rPr>
          <w:sz w:val="24"/>
          <w:szCs w:val="24"/>
        </w:rPr>
        <w:t xml:space="preserve">к строительству </w:t>
      </w:r>
      <w:r w:rsidR="0095517F">
        <w:rPr>
          <w:sz w:val="24"/>
          <w:szCs w:val="24"/>
        </w:rPr>
        <w:t xml:space="preserve">ВЭС </w:t>
      </w:r>
      <w:r w:rsidRPr="00EB4F05">
        <w:rPr>
          <w:sz w:val="24"/>
          <w:szCs w:val="24"/>
        </w:rPr>
        <w:t>на территории Республики Карелия представлен</w:t>
      </w:r>
      <w:r>
        <w:rPr>
          <w:sz w:val="24"/>
          <w:szCs w:val="24"/>
        </w:rPr>
        <w:t xml:space="preserve"> </w:t>
      </w:r>
      <w:r w:rsidRPr="00EB4F05">
        <w:rPr>
          <w:sz w:val="24"/>
          <w:szCs w:val="24"/>
        </w:rPr>
        <w:t>в</w:t>
      </w:r>
      <w:r>
        <w:rPr>
          <w:sz w:val="24"/>
          <w:szCs w:val="24"/>
        </w:rPr>
        <w:t xml:space="preserve"> </w:t>
      </w:r>
      <w:r w:rsidRPr="00EB4F05">
        <w:rPr>
          <w:sz w:val="24"/>
          <w:szCs w:val="24"/>
        </w:rPr>
        <w:t>таблице 4.5.2.</w:t>
      </w:r>
    </w:p>
    <w:p w:rsidR="001763BB" w:rsidRDefault="001763BB" w:rsidP="001763BB">
      <w:pPr>
        <w:shd w:val="clear" w:color="auto" w:fill="FFFFFF"/>
        <w:spacing w:before="120"/>
        <w:jc w:val="right"/>
        <w:rPr>
          <w:sz w:val="24"/>
          <w:szCs w:val="24"/>
        </w:rPr>
      </w:pPr>
      <w:r>
        <w:rPr>
          <w:sz w:val="24"/>
          <w:szCs w:val="24"/>
        </w:rPr>
        <w:t>Таблица 4.5.2</w:t>
      </w:r>
    </w:p>
    <w:p w:rsidR="00250527" w:rsidRDefault="00250527" w:rsidP="001763BB">
      <w:pPr>
        <w:shd w:val="clear" w:color="auto" w:fill="FFFFFF"/>
        <w:spacing w:before="120"/>
        <w:jc w:val="center"/>
        <w:rPr>
          <w:sz w:val="24"/>
          <w:szCs w:val="24"/>
        </w:rPr>
      </w:pPr>
      <w:r w:rsidRPr="00EB4F05">
        <w:rPr>
          <w:sz w:val="24"/>
          <w:szCs w:val="24"/>
        </w:rPr>
        <w:t xml:space="preserve">Перечень планируемых </w:t>
      </w:r>
      <w:r w:rsidR="0095517F">
        <w:rPr>
          <w:sz w:val="24"/>
          <w:szCs w:val="24"/>
        </w:rPr>
        <w:t xml:space="preserve">к строительству </w:t>
      </w:r>
      <w:r w:rsidRPr="00EB4F05">
        <w:rPr>
          <w:sz w:val="24"/>
          <w:szCs w:val="24"/>
        </w:rPr>
        <w:t>ВЭС на территории Республики Карелия</w:t>
      </w:r>
    </w:p>
    <w:p w:rsidR="001763BB" w:rsidRPr="00EB4F05" w:rsidRDefault="001763BB" w:rsidP="001763BB">
      <w:pPr>
        <w:shd w:val="clear" w:color="auto" w:fill="FFFFFF"/>
        <w:spacing w:before="120"/>
        <w:jc w:val="center"/>
        <w:rPr>
          <w:sz w:val="24"/>
          <w:szCs w:val="24"/>
        </w:rPr>
      </w:pPr>
    </w:p>
    <w:tbl>
      <w:tblPr>
        <w:tblW w:w="4843"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19"/>
        <w:gridCol w:w="3242"/>
        <w:gridCol w:w="1730"/>
        <w:gridCol w:w="1730"/>
        <w:gridCol w:w="2267"/>
      </w:tblGrid>
      <w:tr w:rsidR="001763BB" w:rsidRPr="00004A88" w:rsidTr="00004A88">
        <w:tc>
          <w:tcPr>
            <w:tcW w:w="371" w:type="pct"/>
            <w:tcBorders>
              <w:top w:val="single" w:sz="4" w:space="0" w:color="auto"/>
              <w:left w:val="single" w:sz="4" w:space="0" w:color="auto"/>
              <w:bottom w:val="single" w:sz="4" w:space="0" w:color="auto"/>
              <w:right w:val="single" w:sz="4" w:space="0" w:color="auto"/>
            </w:tcBorders>
            <w:shd w:val="clear" w:color="auto" w:fill="FFFFFF"/>
          </w:tcPr>
          <w:p w:rsidR="001763BB" w:rsidRPr="00004A88" w:rsidRDefault="001763BB" w:rsidP="00004A88">
            <w:pPr>
              <w:spacing w:before="40" w:after="40"/>
              <w:jc w:val="center"/>
              <w:rPr>
                <w:sz w:val="24"/>
                <w:szCs w:val="24"/>
              </w:rPr>
            </w:pPr>
            <w:r w:rsidRPr="00004A88">
              <w:rPr>
                <w:sz w:val="24"/>
                <w:szCs w:val="24"/>
              </w:rPr>
              <w:t>№ п/п</w:t>
            </w:r>
          </w:p>
        </w:tc>
        <w:tc>
          <w:tcPr>
            <w:tcW w:w="1673" w:type="pct"/>
            <w:tcBorders>
              <w:top w:val="single" w:sz="4" w:space="0" w:color="auto"/>
              <w:left w:val="single" w:sz="4" w:space="0" w:color="auto"/>
              <w:bottom w:val="single" w:sz="4" w:space="0" w:color="auto"/>
              <w:right w:val="single" w:sz="4" w:space="0" w:color="auto"/>
            </w:tcBorders>
            <w:shd w:val="clear" w:color="auto" w:fill="FFFFFF"/>
          </w:tcPr>
          <w:p w:rsidR="001763BB" w:rsidRPr="00004A88" w:rsidRDefault="001763BB" w:rsidP="00004A88">
            <w:pPr>
              <w:spacing w:before="40" w:after="40"/>
              <w:jc w:val="center"/>
              <w:rPr>
                <w:sz w:val="24"/>
                <w:szCs w:val="24"/>
              </w:rPr>
            </w:pPr>
            <w:r w:rsidRPr="00004A88">
              <w:rPr>
                <w:sz w:val="24"/>
                <w:szCs w:val="24"/>
              </w:rPr>
              <w:t>Наименование ВЭС</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1763BB" w:rsidRPr="00004A88" w:rsidRDefault="001763BB" w:rsidP="00004A88">
            <w:pPr>
              <w:spacing w:before="40" w:after="40"/>
              <w:jc w:val="center"/>
              <w:rPr>
                <w:sz w:val="24"/>
                <w:szCs w:val="24"/>
              </w:rPr>
            </w:pPr>
            <w:r w:rsidRPr="00004A88">
              <w:rPr>
                <w:spacing w:val="-11"/>
                <w:sz w:val="24"/>
                <w:szCs w:val="24"/>
              </w:rPr>
              <w:t>Организация</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1763BB" w:rsidRPr="00004A88" w:rsidRDefault="001763BB" w:rsidP="00004A88">
            <w:pPr>
              <w:spacing w:before="40" w:after="40"/>
              <w:jc w:val="center"/>
              <w:rPr>
                <w:sz w:val="24"/>
                <w:szCs w:val="24"/>
              </w:rPr>
            </w:pPr>
            <w:r w:rsidRPr="00004A88">
              <w:rPr>
                <w:spacing w:val="-9"/>
                <w:sz w:val="24"/>
                <w:szCs w:val="24"/>
              </w:rPr>
              <w:t>Район</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1763BB" w:rsidRPr="00004A88" w:rsidRDefault="001763BB" w:rsidP="00004A88">
            <w:pPr>
              <w:spacing w:before="40" w:after="40"/>
              <w:jc w:val="center"/>
              <w:rPr>
                <w:sz w:val="24"/>
                <w:szCs w:val="24"/>
              </w:rPr>
            </w:pPr>
            <w:r w:rsidRPr="00004A88">
              <w:rPr>
                <w:spacing w:val="-9"/>
                <w:sz w:val="24"/>
                <w:szCs w:val="24"/>
              </w:rPr>
              <w:t xml:space="preserve">Проектная установленная мощность, </w:t>
            </w:r>
            <w:r w:rsidRPr="00004A88">
              <w:rPr>
                <w:spacing w:val="-5"/>
                <w:sz w:val="24"/>
                <w:szCs w:val="24"/>
              </w:rPr>
              <w:t>МВт</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5"/>
                <w:sz w:val="24"/>
                <w:szCs w:val="24"/>
              </w:rPr>
            </w:pPr>
            <w:r>
              <w:rPr>
                <w:spacing w:val="-5"/>
                <w:sz w:val="24"/>
                <w:szCs w:val="24"/>
              </w:rPr>
              <w:t>1.</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5"/>
                <w:sz w:val="24"/>
                <w:szCs w:val="24"/>
              </w:rPr>
              <w:t>Кемская ВЭС-1</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8"/>
                <w:sz w:val="24"/>
                <w:szCs w:val="24"/>
              </w:rPr>
              <w:t>Кемский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7"/>
                <w:sz w:val="24"/>
                <w:szCs w:val="24"/>
              </w:rPr>
            </w:pPr>
            <w:r>
              <w:rPr>
                <w:spacing w:val="-7"/>
                <w:sz w:val="24"/>
                <w:szCs w:val="24"/>
              </w:rPr>
              <w:t>2.</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7"/>
                <w:sz w:val="24"/>
                <w:szCs w:val="24"/>
              </w:rPr>
              <w:t>Кемская ВЭС-2</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8"/>
                <w:sz w:val="24"/>
                <w:szCs w:val="24"/>
              </w:rPr>
              <w:t>Кемский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8"/>
                <w:sz w:val="24"/>
                <w:szCs w:val="24"/>
              </w:rPr>
            </w:pPr>
            <w:r>
              <w:rPr>
                <w:spacing w:val="-8"/>
                <w:sz w:val="24"/>
                <w:szCs w:val="24"/>
              </w:rPr>
              <w:t>3.</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8"/>
                <w:sz w:val="24"/>
                <w:szCs w:val="24"/>
              </w:rPr>
              <w:t>Кемская ВЭС-3</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9"/>
                <w:sz w:val="24"/>
                <w:szCs w:val="24"/>
              </w:rPr>
              <w:t>Кемский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6"/>
                <w:sz w:val="24"/>
                <w:szCs w:val="24"/>
              </w:rPr>
            </w:pPr>
            <w:r>
              <w:rPr>
                <w:spacing w:val="-6"/>
                <w:sz w:val="24"/>
                <w:szCs w:val="24"/>
              </w:rPr>
              <w:t>4.</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6"/>
                <w:sz w:val="24"/>
                <w:szCs w:val="24"/>
              </w:rPr>
              <w:t>Кемская ВЭС-4</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8"/>
                <w:sz w:val="24"/>
                <w:szCs w:val="24"/>
              </w:rPr>
              <w:t>Кемский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7"/>
                <w:sz w:val="24"/>
                <w:szCs w:val="24"/>
              </w:rPr>
            </w:pPr>
            <w:r>
              <w:rPr>
                <w:spacing w:val="-7"/>
                <w:sz w:val="24"/>
                <w:szCs w:val="24"/>
              </w:rPr>
              <w:t>5.</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72B40" w:rsidRDefault="001763BB" w:rsidP="00250527">
            <w:pPr>
              <w:spacing w:before="40" w:after="40"/>
              <w:rPr>
                <w:spacing w:val="-7"/>
                <w:sz w:val="24"/>
                <w:szCs w:val="24"/>
              </w:rPr>
            </w:pPr>
            <w:r w:rsidRPr="00985598">
              <w:rPr>
                <w:spacing w:val="-7"/>
                <w:sz w:val="24"/>
                <w:szCs w:val="24"/>
              </w:rPr>
              <w:t>Беломорская ВЭС-1</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9"/>
                <w:sz w:val="24"/>
                <w:szCs w:val="24"/>
              </w:rPr>
              <w:t>Беломорский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6"/>
                <w:sz w:val="24"/>
                <w:szCs w:val="24"/>
              </w:rPr>
            </w:pPr>
            <w:r>
              <w:rPr>
                <w:spacing w:val="-6"/>
                <w:sz w:val="24"/>
                <w:szCs w:val="24"/>
              </w:rPr>
              <w:t>6.</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72B40" w:rsidRDefault="001763BB" w:rsidP="00250527">
            <w:pPr>
              <w:spacing w:before="40" w:after="40"/>
              <w:rPr>
                <w:spacing w:val="-6"/>
                <w:sz w:val="24"/>
                <w:szCs w:val="24"/>
              </w:rPr>
            </w:pPr>
            <w:r w:rsidRPr="00985598">
              <w:rPr>
                <w:spacing w:val="-6"/>
                <w:sz w:val="24"/>
                <w:szCs w:val="24"/>
              </w:rPr>
              <w:t>Беломорская ВЭС-2</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9"/>
                <w:sz w:val="24"/>
                <w:szCs w:val="24"/>
              </w:rPr>
              <w:t>Беломорский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7"/>
                <w:sz w:val="24"/>
                <w:szCs w:val="24"/>
              </w:rPr>
            </w:pPr>
            <w:r>
              <w:rPr>
                <w:spacing w:val="-7"/>
                <w:sz w:val="24"/>
                <w:szCs w:val="24"/>
              </w:rPr>
              <w:t>7.</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7"/>
                <w:sz w:val="24"/>
                <w:szCs w:val="24"/>
              </w:rPr>
              <w:t>Беломорская ВЭС-3</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Беломорский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r w:rsidR="001763BB" w:rsidRPr="00985598">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1763BB">
            <w:pPr>
              <w:spacing w:before="40" w:after="40"/>
              <w:jc w:val="center"/>
              <w:rPr>
                <w:spacing w:val="-6"/>
                <w:sz w:val="24"/>
                <w:szCs w:val="24"/>
              </w:rPr>
            </w:pPr>
            <w:r>
              <w:rPr>
                <w:spacing w:val="-6"/>
                <w:sz w:val="24"/>
                <w:szCs w:val="24"/>
              </w:rPr>
              <w:t>8.</w:t>
            </w:r>
          </w:p>
        </w:tc>
        <w:tc>
          <w:tcPr>
            <w:tcW w:w="167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rPr>
                <w:sz w:val="24"/>
                <w:szCs w:val="24"/>
              </w:rPr>
            </w:pPr>
            <w:r w:rsidRPr="00985598">
              <w:rPr>
                <w:spacing w:val="-6"/>
                <w:sz w:val="24"/>
                <w:szCs w:val="24"/>
              </w:rPr>
              <w:t>Беломорская ВЭС-4</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ind w:right="-137"/>
              <w:jc w:val="center"/>
              <w:rPr>
                <w:sz w:val="24"/>
                <w:szCs w:val="24"/>
              </w:rPr>
            </w:pPr>
            <w:r w:rsidRPr="00985598">
              <w:rPr>
                <w:sz w:val="24"/>
                <w:szCs w:val="24"/>
              </w:rPr>
              <w:t>ООО «ВЭС»</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pacing w:val="-9"/>
                <w:sz w:val="24"/>
                <w:szCs w:val="24"/>
              </w:rPr>
              <w:t>Беломорский</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1763BB" w:rsidRPr="00985598" w:rsidRDefault="001763BB" w:rsidP="00250527">
            <w:pPr>
              <w:spacing w:before="40" w:after="40"/>
              <w:jc w:val="center"/>
              <w:rPr>
                <w:sz w:val="24"/>
                <w:szCs w:val="24"/>
              </w:rPr>
            </w:pPr>
            <w:r w:rsidRPr="00985598">
              <w:rPr>
                <w:sz w:val="24"/>
                <w:szCs w:val="24"/>
              </w:rPr>
              <w:t>24</w:t>
            </w:r>
          </w:p>
        </w:tc>
      </w:tr>
    </w:tbl>
    <w:p w:rsidR="00250527" w:rsidRPr="00EB4F05" w:rsidRDefault="00250527" w:rsidP="00250527">
      <w:pPr>
        <w:shd w:val="clear" w:color="auto" w:fill="FFFFFF"/>
        <w:spacing w:before="120"/>
        <w:ind w:firstLine="357"/>
        <w:jc w:val="both"/>
        <w:rPr>
          <w:sz w:val="6"/>
          <w:szCs w:val="6"/>
        </w:rPr>
      </w:pPr>
    </w:p>
    <w:p w:rsidR="00250527" w:rsidRPr="00EB4F05" w:rsidRDefault="0095517F" w:rsidP="00250527">
      <w:pPr>
        <w:shd w:val="clear" w:color="auto" w:fill="FFFFFF"/>
        <w:ind w:firstLine="851"/>
        <w:jc w:val="both"/>
        <w:rPr>
          <w:sz w:val="24"/>
          <w:szCs w:val="24"/>
        </w:rPr>
      </w:pPr>
      <w:r>
        <w:rPr>
          <w:sz w:val="24"/>
          <w:szCs w:val="24"/>
        </w:rPr>
        <w:t>В</w:t>
      </w:r>
      <w:r w:rsidR="00250527" w:rsidRPr="00EB4F05">
        <w:rPr>
          <w:sz w:val="24"/>
          <w:szCs w:val="24"/>
        </w:rPr>
        <w:t xml:space="preserve"> </w:t>
      </w:r>
      <w:r w:rsidR="00250527">
        <w:rPr>
          <w:sz w:val="24"/>
          <w:szCs w:val="24"/>
        </w:rPr>
        <w:t>Р</w:t>
      </w:r>
      <w:r w:rsidR="00250527" w:rsidRPr="00EB4F05">
        <w:rPr>
          <w:sz w:val="24"/>
          <w:szCs w:val="24"/>
        </w:rPr>
        <w:t>еспублике Карелия имеетс</w:t>
      </w:r>
      <w:r>
        <w:rPr>
          <w:sz w:val="24"/>
          <w:szCs w:val="24"/>
        </w:rPr>
        <w:t xml:space="preserve">я большое количество малых </w:t>
      </w:r>
      <w:r w:rsidR="009F518C">
        <w:rPr>
          <w:sz w:val="24"/>
          <w:szCs w:val="24"/>
        </w:rPr>
        <w:t>М</w:t>
      </w:r>
      <w:r w:rsidR="00455F00">
        <w:rPr>
          <w:sz w:val="24"/>
          <w:szCs w:val="24"/>
        </w:rPr>
        <w:t xml:space="preserve">ГЭС </w:t>
      </w:r>
      <w:r w:rsidR="00250527" w:rsidRPr="00EB4F05">
        <w:rPr>
          <w:sz w:val="24"/>
          <w:szCs w:val="24"/>
        </w:rPr>
        <w:t xml:space="preserve">мощностью менее 25 МВт. В большинстве своем это станции, построенные более 60 лет назад, их оборудование устарело, подлежит замене и модернизации. </w:t>
      </w:r>
    </w:p>
    <w:p w:rsidR="00250527" w:rsidRPr="00EB4F05" w:rsidRDefault="00250527" w:rsidP="00250527">
      <w:pPr>
        <w:shd w:val="clear" w:color="auto" w:fill="FFFFFF"/>
        <w:ind w:firstLine="851"/>
        <w:jc w:val="both"/>
        <w:rPr>
          <w:sz w:val="24"/>
          <w:szCs w:val="24"/>
        </w:rPr>
      </w:pPr>
      <w:r w:rsidRPr="00EB4F05">
        <w:rPr>
          <w:sz w:val="24"/>
          <w:szCs w:val="24"/>
        </w:rPr>
        <w:t>В настоящее время в рамках</w:t>
      </w:r>
      <w:r w:rsidR="0095517F">
        <w:rPr>
          <w:sz w:val="24"/>
          <w:szCs w:val="24"/>
        </w:rPr>
        <w:t xml:space="preserve"> Соглашения о сотрудничестве в области электроэнергетики, </w:t>
      </w:r>
      <w:r w:rsidR="009F518C">
        <w:rPr>
          <w:sz w:val="24"/>
          <w:szCs w:val="24"/>
        </w:rPr>
        <w:t>заключенного</w:t>
      </w:r>
      <w:r w:rsidR="0095517F">
        <w:rPr>
          <w:sz w:val="24"/>
          <w:szCs w:val="24"/>
        </w:rPr>
        <w:t xml:space="preserve"> между Правительством Республики Карелия и ЗАО «Норд Гидро» 24 ноября 2010 года, </w:t>
      </w:r>
      <w:r w:rsidRPr="00EB4F05">
        <w:rPr>
          <w:sz w:val="24"/>
          <w:szCs w:val="24"/>
        </w:rPr>
        <w:t>ЗАО «Норд Гид</w:t>
      </w:r>
      <w:r>
        <w:rPr>
          <w:sz w:val="24"/>
          <w:szCs w:val="24"/>
        </w:rPr>
        <w:t xml:space="preserve">ро» </w:t>
      </w:r>
      <w:r w:rsidR="0095517F">
        <w:rPr>
          <w:sz w:val="24"/>
          <w:szCs w:val="24"/>
        </w:rPr>
        <w:t>проводит работу по</w:t>
      </w:r>
      <w:r w:rsidRPr="00EB4F05">
        <w:rPr>
          <w:sz w:val="24"/>
          <w:szCs w:val="24"/>
        </w:rPr>
        <w:t xml:space="preserve"> реконструкци</w:t>
      </w:r>
      <w:r w:rsidR="0095517F">
        <w:rPr>
          <w:sz w:val="24"/>
          <w:szCs w:val="24"/>
        </w:rPr>
        <w:t>и</w:t>
      </w:r>
      <w:r w:rsidRPr="00EB4F05">
        <w:rPr>
          <w:sz w:val="24"/>
          <w:szCs w:val="24"/>
        </w:rPr>
        <w:t xml:space="preserve"> и возведени</w:t>
      </w:r>
      <w:r w:rsidR="0095517F">
        <w:rPr>
          <w:sz w:val="24"/>
          <w:szCs w:val="24"/>
        </w:rPr>
        <w:t>ю</w:t>
      </w:r>
      <w:r w:rsidRPr="00EB4F05">
        <w:rPr>
          <w:sz w:val="24"/>
          <w:szCs w:val="24"/>
        </w:rPr>
        <w:t xml:space="preserve"> </w:t>
      </w:r>
      <w:r w:rsidR="009F518C">
        <w:rPr>
          <w:sz w:val="24"/>
          <w:szCs w:val="24"/>
        </w:rPr>
        <w:t>М</w:t>
      </w:r>
      <w:r w:rsidRPr="00EB4F05">
        <w:rPr>
          <w:sz w:val="24"/>
          <w:szCs w:val="24"/>
        </w:rPr>
        <w:t xml:space="preserve">ГЭС на территории </w:t>
      </w:r>
      <w:r w:rsidR="0095517F" w:rsidRPr="00EB4F05">
        <w:rPr>
          <w:sz w:val="24"/>
          <w:szCs w:val="24"/>
        </w:rPr>
        <w:t>Республики Карелия</w:t>
      </w:r>
      <w:r w:rsidR="0095517F">
        <w:rPr>
          <w:sz w:val="24"/>
          <w:szCs w:val="24"/>
        </w:rPr>
        <w:t xml:space="preserve">. </w:t>
      </w:r>
      <w:r w:rsidR="0095517F" w:rsidRPr="00EB4F05">
        <w:rPr>
          <w:sz w:val="24"/>
          <w:szCs w:val="24"/>
        </w:rPr>
        <w:t xml:space="preserve">Реконструкцию предлагается провести на ГЭС Лахденпохского, Суоярвского, Питкярантского, Прионежского, Сортавальского, Калевальского, Пудожского и Муезерского </w:t>
      </w:r>
      <w:r w:rsidR="0095517F">
        <w:rPr>
          <w:sz w:val="24"/>
          <w:szCs w:val="24"/>
        </w:rPr>
        <w:t xml:space="preserve">муниципальных </w:t>
      </w:r>
      <w:r w:rsidR="0095517F" w:rsidRPr="00EB4F05">
        <w:rPr>
          <w:sz w:val="24"/>
          <w:szCs w:val="24"/>
        </w:rPr>
        <w:t>районов</w:t>
      </w:r>
      <w:r w:rsidR="0095517F">
        <w:rPr>
          <w:sz w:val="24"/>
          <w:szCs w:val="24"/>
        </w:rPr>
        <w:t xml:space="preserve"> </w:t>
      </w:r>
      <w:r w:rsidRPr="00EB4F05">
        <w:rPr>
          <w:sz w:val="24"/>
          <w:szCs w:val="24"/>
        </w:rPr>
        <w:t>с целью обеспечения дополнительной электрической мощности 100 МВт.</w:t>
      </w:r>
    </w:p>
    <w:p w:rsidR="00250527" w:rsidRPr="00EB4F05" w:rsidRDefault="00250527" w:rsidP="00250527">
      <w:pPr>
        <w:shd w:val="clear" w:color="auto" w:fill="FFFFFF"/>
        <w:ind w:firstLine="851"/>
        <w:jc w:val="both"/>
        <w:rPr>
          <w:sz w:val="24"/>
          <w:szCs w:val="24"/>
        </w:rPr>
      </w:pPr>
      <w:r w:rsidRPr="00EB4F05">
        <w:rPr>
          <w:sz w:val="24"/>
          <w:szCs w:val="24"/>
        </w:rPr>
        <w:t xml:space="preserve">В </w:t>
      </w:r>
      <w:r>
        <w:rPr>
          <w:sz w:val="24"/>
          <w:szCs w:val="24"/>
        </w:rPr>
        <w:t xml:space="preserve">соответствии с </w:t>
      </w:r>
      <w:r w:rsidR="00066613">
        <w:rPr>
          <w:sz w:val="24"/>
          <w:szCs w:val="24"/>
        </w:rPr>
        <w:t xml:space="preserve">указанным Соглашением </w:t>
      </w:r>
      <w:r w:rsidRPr="00EB4F05">
        <w:rPr>
          <w:sz w:val="24"/>
          <w:szCs w:val="24"/>
        </w:rPr>
        <w:t xml:space="preserve">5 сентября 2011 года в поселке Ляскеля </w:t>
      </w:r>
      <w:r w:rsidR="00066613">
        <w:rPr>
          <w:sz w:val="24"/>
          <w:szCs w:val="24"/>
        </w:rPr>
        <w:t xml:space="preserve">Питкярантского муниципального района ЗАО «Норд Гидро» </w:t>
      </w:r>
      <w:r w:rsidRPr="00EB4F05">
        <w:rPr>
          <w:sz w:val="24"/>
          <w:szCs w:val="24"/>
        </w:rPr>
        <w:t>была введена в эксплу</w:t>
      </w:r>
      <w:r>
        <w:rPr>
          <w:sz w:val="24"/>
          <w:szCs w:val="24"/>
        </w:rPr>
        <w:t xml:space="preserve">атацию реконструированная МГЭС </w:t>
      </w:r>
      <w:r w:rsidR="00066613">
        <w:rPr>
          <w:sz w:val="24"/>
          <w:szCs w:val="24"/>
        </w:rPr>
        <w:t>«</w:t>
      </w:r>
      <w:r>
        <w:rPr>
          <w:sz w:val="24"/>
          <w:szCs w:val="24"/>
        </w:rPr>
        <w:t>Ляскеля</w:t>
      </w:r>
      <w:r w:rsidR="00066613">
        <w:rPr>
          <w:sz w:val="24"/>
          <w:szCs w:val="24"/>
        </w:rPr>
        <w:t>»</w:t>
      </w:r>
      <w:r w:rsidRPr="00EB4F05">
        <w:rPr>
          <w:sz w:val="24"/>
          <w:szCs w:val="24"/>
        </w:rPr>
        <w:t xml:space="preserve"> мощность</w:t>
      </w:r>
      <w:r>
        <w:rPr>
          <w:sz w:val="24"/>
          <w:szCs w:val="24"/>
        </w:rPr>
        <w:t>ю 4,8 МВт. В ходе реконструкции</w:t>
      </w:r>
      <w:r w:rsidRPr="00EB4F05">
        <w:rPr>
          <w:sz w:val="24"/>
          <w:szCs w:val="24"/>
        </w:rPr>
        <w:t xml:space="preserve"> произведена замена всех гидроагрегатов станции со значительным увеличением мощности </w:t>
      </w:r>
      <w:r>
        <w:rPr>
          <w:sz w:val="24"/>
          <w:szCs w:val="24"/>
        </w:rPr>
        <w:t xml:space="preserve">этой </w:t>
      </w:r>
      <w:r w:rsidR="009F518C">
        <w:rPr>
          <w:sz w:val="24"/>
          <w:szCs w:val="24"/>
        </w:rPr>
        <w:t>ГЭС</w:t>
      </w:r>
      <w:r w:rsidRPr="00EB4F05">
        <w:rPr>
          <w:sz w:val="24"/>
          <w:szCs w:val="24"/>
        </w:rPr>
        <w:t xml:space="preserve"> (первоначально ГЭС имела мощность 0,75 МВт). После окончания реконструкции станция стала полностью автоматизированной, е</w:t>
      </w:r>
      <w:r w:rsidR="00B243CE">
        <w:rPr>
          <w:sz w:val="24"/>
          <w:szCs w:val="24"/>
        </w:rPr>
        <w:t>е</w:t>
      </w:r>
      <w:r w:rsidRPr="00EB4F05">
        <w:rPr>
          <w:sz w:val="24"/>
          <w:szCs w:val="24"/>
        </w:rPr>
        <w:t xml:space="preserve"> работа осуществляется без постоянного персонала.</w:t>
      </w:r>
    </w:p>
    <w:p w:rsidR="00250527" w:rsidRPr="00EB4F05" w:rsidRDefault="00250527" w:rsidP="00250527">
      <w:pPr>
        <w:shd w:val="clear" w:color="auto" w:fill="FFFFFF"/>
        <w:ind w:firstLine="851"/>
        <w:jc w:val="both"/>
        <w:rPr>
          <w:sz w:val="24"/>
          <w:szCs w:val="24"/>
        </w:rPr>
      </w:pPr>
      <w:r w:rsidRPr="00EB4F05">
        <w:rPr>
          <w:sz w:val="24"/>
          <w:szCs w:val="24"/>
        </w:rPr>
        <w:t xml:space="preserve">Одновременно </w:t>
      </w:r>
      <w:r>
        <w:rPr>
          <w:sz w:val="24"/>
          <w:szCs w:val="24"/>
        </w:rPr>
        <w:t>ЗАО</w:t>
      </w:r>
      <w:r w:rsidRPr="00EB4F05">
        <w:rPr>
          <w:sz w:val="24"/>
          <w:szCs w:val="24"/>
        </w:rPr>
        <w:t xml:space="preserve"> «Норд Гидро» заканчивает возведение </w:t>
      </w:r>
      <w:r w:rsidR="009F518C">
        <w:rPr>
          <w:sz w:val="24"/>
          <w:szCs w:val="24"/>
        </w:rPr>
        <w:t>М</w:t>
      </w:r>
      <w:r w:rsidRPr="00EB4F05">
        <w:rPr>
          <w:sz w:val="24"/>
          <w:szCs w:val="24"/>
        </w:rPr>
        <w:t xml:space="preserve">ГЭС в поселке Рускеала Сортавальского </w:t>
      </w:r>
      <w:r w:rsidR="003A5C37">
        <w:rPr>
          <w:sz w:val="24"/>
          <w:szCs w:val="24"/>
        </w:rPr>
        <w:t xml:space="preserve">муниципального </w:t>
      </w:r>
      <w:r w:rsidRPr="00EB4F05">
        <w:rPr>
          <w:sz w:val="24"/>
          <w:szCs w:val="24"/>
        </w:rPr>
        <w:t xml:space="preserve">района. Строительство </w:t>
      </w:r>
      <w:r w:rsidR="009F518C">
        <w:rPr>
          <w:sz w:val="24"/>
          <w:szCs w:val="24"/>
        </w:rPr>
        <w:t>М</w:t>
      </w:r>
      <w:r w:rsidR="00455F00">
        <w:rPr>
          <w:sz w:val="24"/>
          <w:szCs w:val="24"/>
        </w:rPr>
        <w:t>ГЭ</w:t>
      </w:r>
      <w:r w:rsidRPr="00EB4F05">
        <w:rPr>
          <w:sz w:val="24"/>
          <w:szCs w:val="24"/>
        </w:rPr>
        <w:t xml:space="preserve">С </w:t>
      </w:r>
      <w:r w:rsidR="003A5C37">
        <w:rPr>
          <w:sz w:val="24"/>
          <w:szCs w:val="24"/>
        </w:rPr>
        <w:t>«</w:t>
      </w:r>
      <w:r w:rsidRPr="00EB4F05">
        <w:rPr>
          <w:sz w:val="24"/>
          <w:szCs w:val="24"/>
        </w:rPr>
        <w:t>Рюмякоски</w:t>
      </w:r>
      <w:r w:rsidR="003A5C37">
        <w:rPr>
          <w:sz w:val="24"/>
          <w:szCs w:val="24"/>
        </w:rPr>
        <w:t>»</w:t>
      </w:r>
      <w:r w:rsidRPr="00EB4F05">
        <w:rPr>
          <w:sz w:val="24"/>
          <w:szCs w:val="24"/>
        </w:rPr>
        <w:t xml:space="preserve"> ведется на месте старой </w:t>
      </w:r>
      <w:r w:rsidR="009F518C">
        <w:rPr>
          <w:sz w:val="24"/>
          <w:szCs w:val="24"/>
        </w:rPr>
        <w:t>ГЭС</w:t>
      </w:r>
      <w:r w:rsidRPr="00EB4F05">
        <w:rPr>
          <w:sz w:val="24"/>
          <w:szCs w:val="24"/>
        </w:rPr>
        <w:t xml:space="preserve">, разрушенной в военные годы. На новом объекте будет установлен </w:t>
      </w:r>
      <w:r w:rsidR="003A5C37">
        <w:rPr>
          <w:sz w:val="24"/>
          <w:szCs w:val="24"/>
        </w:rPr>
        <w:t>г</w:t>
      </w:r>
      <w:r w:rsidRPr="00EB4F05">
        <w:rPr>
          <w:sz w:val="24"/>
          <w:szCs w:val="24"/>
        </w:rPr>
        <w:t xml:space="preserve">идроагрегат мощностью 630 кВт, а также современные системы автоматики, станция также будет работать полностью в автоматическом режиме. Запустить станцию планируется в июле 2013 года. Еще через год планируется запустить </w:t>
      </w:r>
      <w:r w:rsidR="009F518C">
        <w:rPr>
          <w:sz w:val="24"/>
          <w:szCs w:val="24"/>
        </w:rPr>
        <w:t>М</w:t>
      </w:r>
      <w:r w:rsidRPr="00EB4F05">
        <w:rPr>
          <w:sz w:val="24"/>
          <w:szCs w:val="24"/>
        </w:rPr>
        <w:t xml:space="preserve">ГЭС </w:t>
      </w:r>
      <w:r w:rsidR="003A5C37">
        <w:rPr>
          <w:sz w:val="24"/>
          <w:szCs w:val="24"/>
        </w:rPr>
        <w:t>«</w:t>
      </w:r>
      <w:r w:rsidRPr="00EB4F05">
        <w:rPr>
          <w:sz w:val="24"/>
          <w:szCs w:val="24"/>
        </w:rPr>
        <w:t>Каллиокоски</w:t>
      </w:r>
      <w:r w:rsidR="003A5C37">
        <w:rPr>
          <w:sz w:val="24"/>
          <w:szCs w:val="24"/>
        </w:rPr>
        <w:t xml:space="preserve">» в районе </w:t>
      </w:r>
      <w:r w:rsidRPr="00EB4F05">
        <w:rPr>
          <w:sz w:val="24"/>
          <w:szCs w:val="24"/>
        </w:rPr>
        <w:t>поселка Хелюля</w:t>
      </w:r>
      <w:r w:rsidR="003A5C37">
        <w:rPr>
          <w:sz w:val="24"/>
          <w:szCs w:val="24"/>
        </w:rPr>
        <w:t xml:space="preserve"> Сортавальского муниципального рай</w:t>
      </w:r>
      <w:r w:rsidR="00004A88">
        <w:rPr>
          <w:sz w:val="24"/>
          <w:szCs w:val="24"/>
        </w:rPr>
        <w:t>о</w:t>
      </w:r>
      <w:r w:rsidR="003A5C37">
        <w:rPr>
          <w:sz w:val="24"/>
          <w:szCs w:val="24"/>
        </w:rPr>
        <w:t>на</w:t>
      </w:r>
      <w:r w:rsidRPr="00EB4F05">
        <w:rPr>
          <w:sz w:val="24"/>
          <w:szCs w:val="24"/>
        </w:rPr>
        <w:t>.</w:t>
      </w:r>
    </w:p>
    <w:p w:rsidR="00250527" w:rsidRPr="00EB4F05" w:rsidRDefault="00250527" w:rsidP="00250527">
      <w:pPr>
        <w:shd w:val="clear" w:color="auto" w:fill="FFFFFF"/>
        <w:ind w:firstLine="851"/>
        <w:jc w:val="both"/>
        <w:rPr>
          <w:color w:val="000000"/>
          <w:sz w:val="24"/>
          <w:szCs w:val="24"/>
        </w:rPr>
      </w:pPr>
      <w:r w:rsidRPr="00EB4F05">
        <w:rPr>
          <w:color w:val="000000"/>
          <w:sz w:val="24"/>
          <w:szCs w:val="24"/>
        </w:rPr>
        <w:t xml:space="preserve">Сдерживающим фактором на пути сооружения </w:t>
      </w:r>
      <w:r w:rsidR="009F518C">
        <w:rPr>
          <w:color w:val="000000"/>
          <w:sz w:val="24"/>
          <w:szCs w:val="24"/>
        </w:rPr>
        <w:t>М</w:t>
      </w:r>
      <w:r w:rsidRPr="00EB4F05">
        <w:rPr>
          <w:color w:val="000000"/>
          <w:sz w:val="24"/>
          <w:szCs w:val="24"/>
        </w:rPr>
        <w:t>ГЭС является рыбохозяйственное значение большинства рек</w:t>
      </w:r>
      <w:r w:rsidR="003A5C37">
        <w:rPr>
          <w:color w:val="000000"/>
          <w:sz w:val="24"/>
          <w:szCs w:val="24"/>
        </w:rPr>
        <w:t xml:space="preserve"> Республики Карелия, длительность прохождения </w:t>
      </w:r>
      <w:r w:rsidR="009F518C">
        <w:rPr>
          <w:color w:val="000000"/>
          <w:sz w:val="24"/>
          <w:szCs w:val="24"/>
        </w:rPr>
        <w:t xml:space="preserve">процедур </w:t>
      </w:r>
      <w:r w:rsidR="003A5C37">
        <w:rPr>
          <w:color w:val="000000"/>
          <w:sz w:val="24"/>
          <w:szCs w:val="24"/>
        </w:rPr>
        <w:t>необходимого согласования и оформления земельных участков</w:t>
      </w:r>
      <w:r w:rsidRPr="00EB4F05">
        <w:rPr>
          <w:color w:val="000000"/>
          <w:sz w:val="24"/>
          <w:szCs w:val="24"/>
        </w:rPr>
        <w:t xml:space="preserve">, подключения к </w:t>
      </w:r>
      <w:r w:rsidR="003A5C37">
        <w:rPr>
          <w:color w:val="000000"/>
          <w:sz w:val="24"/>
          <w:szCs w:val="24"/>
        </w:rPr>
        <w:t xml:space="preserve">электрическим </w:t>
      </w:r>
      <w:r w:rsidRPr="00EB4F05">
        <w:rPr>
          <w:color w:val="000000"/>
          <w:sz w:val="24"/>
          <w:szCs w:val="24"/>
        </w:rPr>
        <w:t>сетям малых электростанций.</w:t>
      </w:r>
    </w:p>
    <w:p w:rsidR="00250527" w:rsidRPr="00EB4F05" w:rsidRDefault="00250527" w:rsidP="00250527">
      <w:pPr>
        <w:shd w:val="clear" w:color="auto" w:fill="FFFFFF"/>
        <w:ind w:firstLine="851"/>
        <w:jc w:val="both"/>
        <w:rPr>
          <w:sz w:val="24"/>
          <w:szCs w:val="24"/>
        </w:rPr>
      </w:pPr>
      <w:r w:rsidRPr="00EB4F05">
        <w:rPr>
          <w:color w:val="000000"/>
          <w:sz w:val="24"/>
          <w:szCs w:val="24"/>
        </w:rPr>
        <w:t xml:space="preserve">В таблице 4.5.3 представлен перечень </w:t>
      </w:r>
      <w:r w:rsidR="00455F00">
        <w:rPr>
          <w:sz w:val="24"/>
          <w:szCs w:val="24"/>
        </w:rPr>
        <w:t xml:space="preserve">новых и расширяемых </w:t>
      </w:r>
      <w:r w:rsidR="009F518C">
        <w:rPr>
          <w:sz w:val="24"/>
          <w:szCs w:val="24"/>
        </w:rPr>
        <w:t>М</w:t>
      </w:r>
      <w:r w:rsidRPr="00EB4F05">
        <w:rPr>
          <w:sz w:val="24"/>
          <w:szCs w:val="24"/>
        </w:rPr>
        <w:t xml:space="preserve">ГЭС на период до </w:t>
      </w:r>
      <w:r>
        <w:rPr>
          <w:sz w:val="24"/>
          <w:szCs w:val="24"/>
        </w:rPr>
        <w:br/>
      </w:r>
      <w:r w:rsidRPr="00EB4F05">
        <w:rPr>
          <w:sz w:val="24"/>
          <w:szCs w:val="24"/>
        </w:rPr>
        <w:t>2018 года.</w:t>
      </w:r>
    </w:p>
    <w:p w:rsidR="00250527" w:rsidRDefault="00250527" w:rsidP="00250527">
      <w:pPr>
        <w:shd w:val="clear" w:color="auto" w:fill="FFFFFF"/>
        <w:ind w:firstLine="851"/>
        <w:jc w:val="both"/>
        <w:rPr>
          <w:sz w:val="24"/>
          <w:szCs w:val="24"/>
        </w:rPr>
      </w:pPr>
    </w:p>
    <w:p w:rsidR="003C2C74" w:rsidRDefault="00250527" w:rsidP="00180D70">
      <w:pPr>
        <w:shd w:val="clear" w:color="auto" w:fill="FFFFFF"/>
        <w:jc w:val="right"/>
        <w:rPr>
          <w:sz w:val="24"/>
          <w:szCs w:val="24"/>
        </w:rPr>
      </w:pPr>
      <w:r>
        <w:rPr>
          <w:sz w:val="24"/>
          <w:szCs w:val="24"/>
        </w:rPr>
        <w:t>Таблица  4.5.3</w:t>
      </w:r>
    </w:p>
    <w:p w:rsidR="00250527" w:rsidRDefault="00250527" w:rsidP="003C2C74">
      <w:pPr>
        <w:shd w:val="clear" w:color="auto" w:fill="FFFFFF"/>
        <w:jc w:val="center"/>
        <w:rPr>
          <w:sz w:val="24"/>
          <w:szCs w:val="24"/>
        </w:rPr>
      </w:pPr>
      <w:r w:rsidRPr="00EB4F05">
        <w:rPr>
          <w:sz w:val="24"/>
          <w:szCs w:val="24"/>
        </w:rPr>
        <w:t xml:space="preserve">Перечень новых и расширяемых </w:t>
      </w:r>
      <w:r w:rsidR="009F518C">
        <w:rPr>
          <w:sz w:val="24"/>
          <w:szCs w:val="24"/>
        </w:rPr>
        <w:t>М</w:t>
      </w:r>
      <w:r w:rsidR="00455F00">
        <w:rPr>
          <w:sz w:val="24"/>
          <w:szCs w:val="24"/>
        </w:rPr>
        <w:t>Г</w:t>
      </w:r>
      <w:r w:rsidRPr="00EB4F05">
        <w:rPr>
          <w:sz w:val="24"/>
          <w:szCs w:val="24"/>
        </w:rPr>
        <w:t>ЭС на период до 2018 года</w:t>
      </w:r>
    </w:p>
    <w:p w:rsidR="00250527" w:rsidRDefault="00250527" w:rsidP="00250527">
      <w:pPr>
        <w:shd w:val="clear" w:color="auto" w:fill="FFFFFF"/>
        <w:ind w:firstLine="851"/>
        <w:jc w:val="both"/>
        <w:rPr>
          <w:sz w:val="24"/>
          <w:szCs w:val="24"/>
        </w:rPr>
      </w:pPr>
    </w:p>
    <w:tbl>
      <w:tblPr>
        <w:tblW w:w="4723" w:type="pct"/>
        <w:tblInd w:w="70" w:type="dxa"/>
        <w:tblCellMar>
          <w:left w:w="70" w:type="dxa"/>
          <w:right w:w="70" w:type="dxa"/>
        </w:tblCellMar>
        <w:tblLook w:val="0000"/>
      </w:tblPr>
      <w:tblGrid>
        <w:gridCol w:w="721"/>
        <w:gridCol w:w="3239"/>
        <w:gridCol w:w="2629"/>
        <w:gridCol w:w="1085"/>
        <w:gridCol w:w="1831"/>
      </w:tblGrid>
      <w:tr w:rsidR="00180D70" w:rsidRPr="009A4BA0" w:rsidTr="009A4BA0">
        <w:trPr>
          <w:cantSplit/>
          <w:trHeight w:val="564"/>
        </w:trPr>
        <w:tc>
          <w:tcPr>
            <w:tcW w:w="379" w:type="pct"/>
            <w:tcBorders>
              <w:top w:val="single" w:sz="6" w:space="0" w:color="auto"/>
              <w:left w:val="single" w:sz="6" w:space="0" w:color="auto"/>
              <w:bottom w:val="single" w:sz="6" w:space="0" w:color="auto"/>
              <w:right w:val="single" w:sz="6" w:space="0" w:color="auto"/>
            </w:tcBorders>
          </w:tcPr>
          <w:p w:rsidR="00180D70" w:rsidRPr="009A4BA0" w:rsidRDefault="00180D70" w:rsidP="009A4BA0">
            <w:pPr>
              <w:autoSpaceDE w:val="0"/>
              <w:autoSpaceDN w:val="0"/>
              <w:adjustRightInd w:val="0"/>
              <w:jc w:val="center"/>
              <w:rPr>
                <w:sz w:val="24"/>
                <w:szCs w:val="24"/>
              </w:rPr>
            </w:pPr>
            <w:r w:rsidRPr="009A4BA0">
              <w:rPr>
                <w:sz w:val="24"/>
                <w:szCs w:val="24"/>
              </w:rPr>
              <w:t>№ п/п</w:t>
            </w:r>
          </w:p>
        </w:tc>
        <w:tc>
          <w:tcPr>
            <w:tcW w:w="1704" w:type="pct"/>
            <w:tcBorders>
              <w:top w:val="single" w:sz="6" w:space="0" w:color="auto"/>
              <w:left w:val="single" w:sz="6" w:space="0" w:color="auto"/>
              <w:bottom w:val="single" w:sz="6" w:space="0" w:color="auto"/>
              <w:right w:val="single" w:sz="6" w:space="0" w:color="auto"/>
            </w:tcBorders>
          </w:tcPr>
          <w:p w:rsidR="00180D70" w:rsidRPr="009A4BA0" w:rsidRDefault="00180D70" w:rsidP="009A4BA0">
            <w:pPr>
              <w:autoSpaceDE w:val="0"/>
              <w:autoSpaceDN w:val="0"/>
              <w:adjustRightInd w:val="0"/>
              <w:jc w:val="center"/>
              <w:rPr>
                <w:sz w:val="24"/>
                <w:szCs w:val="24"/>
              </w:rPr>
            </w:pPr>
            <w:r w:rsidRPr="009A4BA0">
              <w:rPr>
                <w:sz w:val="24"/>
                <w:szCs w:val="24"/>
              </w:rPr>
              <w:t>Наименование электростанции</w:t>
            </w:r>
          </w:p>
        </w:tc>
        <w:tc>
          <w:tcPr>
            <w:tcW w:w="1383" w:type="pct"/>
            <w:tcBorders>
              <w:top w:val="single" w:sz="6" w:space="0" w:color="auto"/>
              <w:left w:val="single" w:sz="6" w:space="0" w:color="auto"/>
              <w:bottom w:val="single" w:sz="6" w:space="0" w:color="auto"/>
              <w:right w:val="single" w:sz="6" w:space="0" w:color="auto"/>
            </w:tcBorders>
          </w:tcPr>
          <w:p w:rsidR="00180D70" w:rsidRPr="009A4BA0" w:rsidRDefault="00180D70" w:rsidP="009A4BA0">
            <w:pPr>
              <w:autoSpaceDE w:val="0"/>
              <w:autoSpaceDN w:val="0"/>
              <w:adjustRightInd w:val="0"/>
              <w:jc w:val="center"/>
              <w:rPr>
                <w:sz w:val="24"/>
                <w:szCs w:val="24"/>
              </w:rPr>
            </w:pPr>
            <w:r w:rsidRPr="009A4BA0">
              <w:rPr>
                <w:sz w:val="24"/>
                <w:szCs w:val="24"/>
              </w:rPr>
              <w:t>Собственник</w:t>
            </w:r>
          </w:p>
        </w:tc>
        <w:tc>
          <w:tcPr>
            <w:tcW w:w="571" w:type="pct"/>
            <w:tcBorders>
              <w:top w:val="single" w:sz="6" w:space="0" w:color="auto"/>
              <w:left w:val="single" w:sz="6" w:space="0" w:color="auto"/>
              <w:bottom w:val="single" w:sz="6" w:space="0" w:color="auto"/>
              <w:right w:val="single" w:sz="6" w:space="0" w:color="auto"/>
            </w:tcBorders>
          </w:tcPr>
          <w:p w:rsidR="00180D70" w:rsidRPr="009A4BA0" w:rsidRDefault="00180D70" w:rsidP="009A4BA0">
            <w:pPr>
              <w:autoSpaceDE w:val="0"/>
              <w:autoSpaceDN w:val="0"/>
              <w:adjustRightInd w:val="0"/>
              <w:jc w:val="center"/>
              <w:rPr>
                <w:sz w:val="24"/>
                <w:szCs w:val="24"/>
              </w:rPr>
            </w:pPr>
            <w:r w:rsidRPr="009A4BA0">
              <w:rPr>
                <w:sz w:val="24"/>
                <w:szCs w:val="24"/>
              </w:rPr>
              <w:t xml:space="preserve">Год </w:t>
            </w:r>
            <w:r w:rsidRPr="009A4BA0">
              <w:rPr>
                <w:sz w:val="24"/>
                <w:szCs w:val="24"/>
              </w:rPr>
              <w:br/>
              <w:t>ввода</w:t>
            </w:r>
          </w:p>
        </w:tc>
        <w:tc>
          <w:tcPr>
            <w:tcW w:w="963" w:type="pct"/>
            <w:tcBorders>
              <w:top w:val="single" w:sz="6" w:space="0" w:color="auto"/>
              <w:left w:val="single" w:sz="6" w:space="0" w:color="auto"/>
              <w:bottom w:val="single" w:sz="6" w:space="0" w:color="auto"/>
              <w:right w:val="single" w:sz="6" w:space="0" w:color="auto"/>
            </w:tcBorders>
          </w:tcPr>
          <w:p w:rsidR="00180D70" w:rsidRPr="009A4BA0" w:rsidRDefault="00180D70" w:rsidP="009A4BA0">
            <w:pPr>
              <w:autoSpaceDE w:val="0"/>
              <w:autoSpaceDN w:val="0"/>
              <w:adjustRightInd w:val="0"/>
              <w:jc w:val="center"/>
              <w:rPr>
                <w:sz w:val="24"/>
                <w:szCs w:val="24"/>
              </w:rPr>
            </w:pPr>
            <w:r w:rsidRPr="009A4BA0">
              <w:rPr>
                <w:sz w:val="24"/>
                <w:szCs w:val="24"/>
              </w:rPr>
              <w:t xml:space="preserve">Вводимая   </w:t>
            </w:r>
            <w:r w:rsidRPr="009A4BA0">
              <w:rPr>
                <w:sz w:val="24"/>
                <w:szCs w:val="24"/>
              </w:rPr>
              <w:br/>
              <w:t>мощность, МВт</w:t>
            </w:r>
          </w:p>
        </w:tc>
      </w:tr>
      <w:tr w:rsidR="00180D70" w:rsidRPr="00EB4F05">
        <w:trPr>
          <w:cantSplit/>
          <w:trHeight w:val="350"/>
        </w:trPr>
        <w:tc>
          <w:tcPr>
            <w:tcW w:w="379"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180D70">
            <w:pPr>
              <w:autoSpaceDE w:val="0"/>
              <w:autoSpaceDN w:val="0"/>
              <w:adjustRightInd w:val="0"/>
              <w:jc w:val="center"/>
              <w:rPr>
                <w:sz w:val="24"/>
                <w:szCs w:val="24"/>
              </w:rPr>
            </w:pPr>
            <w:r>
              <w:rPr>
                <w:sz w:val="24"/>
                <w:szCs w:val="24"/>
              </w:rPr>
              <w:t>1.</w:t>
            </w:r>
          </w:p>
        </w:tc>
        <w:tc>
          <w:tcPr>
            <w:tcW w:w="1704"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rPr>
                <w:sz w:val="24"/>
                <w:szCs w:val="24"/>
              </w:rPr>
            </w:pPr>
            <w:r w:rsidRPr="00EB4F05">
              <w:rPr>
                <w:sz w:val="24"/>
                <w:szCs w:val="24"/>
              </w:rPr>
              <w:t>МГЭС «Рюмякоски»</w:t>
            </w:r>
          </w:p>
        </w:tc>
        <w:tc>
          <w:tcPr>
            <w:tcW w:w="138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Pr>
                <w:sz w:val="24"/>
                <w:szCs w:val="24"/>
              </w:rPr>
              <w:t xml:space="preserve">ЗАО «Норд </w:t>
            </w:r>
            <w:r w:rsidRPr="00EB4F05">
              <w:rPr>
                <w:sz w:val="24"/>
                <w:szCs w:val="24"/>
              </w:rPr>
              <w:t>Гидро»</w:t>
            </w:r>
          </w:p>
        </w:tc>
        <w:tc>
          <w:tcPr>
            <w:tcW w:w="571"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2013</w:t>
            </w:r>
          </w:p>
        </w:tc>
        <w:tc>
          <w:tcPr>
            <w:tcW w:w="96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0,630</w:t>
            </w:r>
          </w:p>
        </w:tc>
      </w:tr>
      <w:tr w:rsidR="00180D70" w:rsidRPr="00EB4F05">
        <w:trPr>
          <w:cantSplit/>
          <w:trHeight w:val="272"/>
        </w:trPr>
        <w:tc>
          <w:tcPr>
            <w:tcW w:w="379"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180D70">
            <w:pPr>
              <w:autoSpaceDE w:val="0"/>
              <w:autoSpaceDN w:val="0"/>
              <w:adjustRightInd w:val="0"/>
              <w:jc w:val="center"/>
              <w:rPr>
                <w:sz w:val="24"/>
                <w:szCs w:val="24"/>
              </w:rPr>
            </w:pPr>
            <w:r>
              <w:rPr>
                <w:sz w:val="24"/>
                <w:szCs w:val="24"/>
              </w:rPr>
              <w:t>2.</w:t>
            </w:r>
          </w:p>
        </w:tc>
        <w:tc>
          <w:tcPr>
            <w:tcW w:w="1704"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rPr>
                <w:sz w:val="24"/>
                <w:szCs w:val="24"/>
              </w:rPr>
            </w:pPr>
            <w:r w:rsidRPr="00EB4F05">
              <w:rPr>
                <w:sz w:val="24"/>
                <w:szCs w:val="24"/>
              </w:rPr>
              <w:t>МГЭС «Каллиокоски»</w:t>
            </w:r>
          </w:p>
        </w:tc>
        <w:tc>
          <w:tcPr>
            <w:tcW w:w="138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Pr>
                <w:sz w:val="24"/>
                <w:szCs w:val="24"/>
              </w:rPr>
              <w:t xml:space="preserve">ЗАО «Норд </w:t>
            </w:r>
            <w:r w:rsidRPr="00EB4F05">
              <w:rPr>
                <w:sz w:val="24"/>
                <w:szCs w:val="24"/>
              </w:rPr>
              <w:t>Гидро»</w:t>
            </w:r>
          </w:p>
        </w:tc>
        <w:tc>
          <w:tcPr>
            <w:tcW w:w="571"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2014</w:t>
            </w:r>
          </w:p>
        </w:tc>
        <w:tc>
          <w:tcPr>
            <w:tcW w:w="96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0,975</w:t>
            </w:r>
          </w:p>
        </w:tc>
      </w:tr>
      <w:tr w:rsidR="00180D70" w:rsidRPr="00EB4F05">
        <w:trPr>
          <w:cantSplit/>
          <w:trHeight w:val="278"/>
        </w:trPr>
        <w:tc>
          <w:tcPr>
            <w:tcW w:w="379"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180D70">
            <w:pPr>
              <w:autoSpaceDE w:val="0"/>
              <w:autoSpaceDN w:val="0"/>
              <w:adjustRightInd w:val="0"/>
              <w:jc w:val="center"/>
              <w:rPr>
                <w:sz w:val="24"/>
                <w:szCs w:val="24"/>
              </w:rPr>
            </w:pPr>
            <w:r>
              <w:rPr>
                <w:sz w:val="24"/>
                <w:szCs w:val="24"/>
              </w:rPr>
              <w:t>3.</w:t>
            </w:r>
          </w:p>
        </w:tc>
        <w:tc>
          <w:tcPr>
            <w:tcW w:w="1704"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rPr>
                <w:sz w:val="24"/>
                <w:szCs w:val="24"/>
              </w:rPr>
            </w:pPr>
            <w:r w:rsidRPr="00EB4F05">
              <w:rPr>
                <w:sz w:val="24"/>
                <w:szCs w:val="24"/>
              </w:rPr>
              <w:t>МГЭС «Хаапакоски»</w:t>
            </w:r>
          </w:p>
        </w:tc>
        <w:tc>
          <w:tcPr>
            <w:tcW w:w="138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Pr>
                <w:sz w:val="24"/>
                <w:szCs w:val="24"/>
              </w:rPr>
              <w:t xml:space="preserve">ЗАО «Норд </w:t>
            </w:r>
            <w:r w:rsidRPr="00EB4F05">
              <w:rPr>
                <w:sz w:val="24"/>
                <w:szCs w:val="24"/>
              </w:rPr>
              <w:t>Гидро»</w:t>
            </w:r>
          </w:p>
        </w:tc>
        <w:tc>
          <w:tcPr>
            <w:tcW w:w="571"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2019</w:t>
            </w:r>
          </w:p>
        </w:tc>
        <w:tc>
          <w:tcPr>
            <w:tcW w:w="963" w:type="pct"/>
            <w:tcBorders>
              <w:top w:val="single" w:sz="6" w:space="0" w:color="auto"/>
              <w:left w:val="single" w:sz="6" w:space="0" w:color="auto"/>
              <w:bottom w:val="single" w:sz="6" w:space="0" w:color="auto"/>
              <w:right w:val="single" w:sz="6" w:space="0" w:color="auto"/>
            </w:tcBorders>
            <w:vAlign w:val="center"/>
          </w:tcPr>
          <w:p w:rsidR="00180D70" w:rsidRPr="00EB4F05" w:rsidRDefault="00180D70" w:rsidP="00250527">
            <w:pPr>
              <w:autoSpaceDE w:val="0"/>
              <w:autoSpaceDN w:val="0"/>
              <w:adjustRightInd w:val="0"/>
              <w:jc w:val="center"/>
              <w:rPr>
                <w:sz w:val="24"/>
                <w:szCs w:val="24"/>
              </w:rPr>
            </w:pPr>
            <w:r w:rsidRPr="00EB4F05">
              <w:rPr>
                <w:sz w:val="24"/>
                <w:szCs w:val="24"/>
              </w:rPr>
              <w:t>0,700</w:t>
            </w:r>
          </w:p>
        </w:tc>
      </w:tr>
    </w:tbl>
    <w:p w:rsidR="00250527" w:rsidRDefault="00250527" w:rsidP="00250527">
      <w:pPr>
        <w:shd w:val="clear" w:color="auto" w:fill="FFFFFF"/>
        <w:ind w:firstLine="851"/>
        <w:jc w:val="both"/>
        <w:rPr>
          <w:color w:val="000000"/>
          <w:sz w:val="24"/>
          <w:szCs w:val="24"/>
        </w:rPr>
      </w:pPr>
    </w:p>
    <w:p w:rsidR="00250527" w:rsidRPr="00EB4F05" w:rsidRDefault="00250527" w:rsidP="00250527">
      <w:pPr>
        <w:shd w:val="clear" w:color="auto" w:fill="FFFFFF"/>
        <w:ind w:firstLine="851"/>
        <w:jc w:val="both"/>
        <w:rPr>
          <w:color w:val="000000"/>
          <w:sz w:val="24"/>
          <w:szCs w:val="24"/>
        </w:rPr>
      </w:pPr>
      <w:r w:rsidRPr="00EB4F05">
        <w:rPr>
          <w:color w:val="000000"/>
          <w:sz w:val="24"/>
          <w:szCs w:val="24"/>
        </w:rPr>
        <w:t>Согласно Региональной стратегии развития топливной отрасли Республики Карелия на основе местных энергетических ресурсов на 2011-2020 годы</w:t>
      </w:r>
      <w:r w:rsidR="00B54FFA">
        <w:rPr>
          <w:color w:val="000000"/>
          <w:sz w:val="24"/>
          <w:szCs w:val="24"/>
        </w:rPr>
        <w:t xml:space="preserve">, одобренной распоряжением Правительства Республики Карелия </w:t>
      </w:r>
      <w:r w:rsidRPr="00EB4F05">
        <w:rPr>
          <w:color w:val="000000"/>
          <w:sz w:val="24"/>
          <w:szCs w:val="24"/>
        </w:rPr>
        <w:t>от 14 октября 2009 года</w:t>
      </w:r>
      <w:r w:rsidR="00B243CE">
        <w:rPr>
          <w:color w:val="000000"/>
          <w:sz w:val="24"/>
          <w:szCs w:val="24"/>
        </w:rPr>
        <w:t xml:space="preserve"> </w:t>
      </w:r>
      <w:r w:rsidR="00B54FFA">
        <w:rPr>
          <w:color w:val="000000"/>
          <w:sz w:val="24"/>
          <w:szCs w:val="24"/>
        </w:rPr>
        <w:t>№ 405р-П,</w:t>
      </w:r>
      <w:r w:rsidRPr="00EB4F05">
        <w:rPr>
          <w:color w:val="000000"/>
          <w:sz w:val="24"/>
          <w:szCs w:val="24"/>
        </w:rPr>
        <w:t xml:space="preserve"> подавляющее большинство муниципальных образо</w:t>
      </w:r>
      <w:r w:rsidR="00B54FFA">
        <w:rPr>
          <w:color w:val="000000"/>
          <w:sz w:val="24"/>
          <w:szCs w:val="24"/>
        </w:rPr>
        <w:t>в</w:t>
      </w:r>
      <w:r w:rsidRPr="00EB4F05">
        <w:rPr>
          <w:color w:val="000000"/>
          <w:sz w:val="24"/>
          <w:szCs w:val="24"/>
        </w:rPr>
        <w:t>аний в Республике Карелия обладают достаточной сырьевой базой для полного удовлетворения потребности коммунальной энергетики</w:t>
      </w:r>
      <w:r w:rsidR="00407F9B">
        <w:rPr>
          <w:color w:val="000000"/>
          <w:sz w:val="24"/>
          <w:szCs w:val="24"/>
        </w:rPr>
        <w:t xml:space="preserve"> в местных видах топлива</w:t>
      </w:r>
      <w:r w:rsidRPr="00EB4F05">
        <w:rPr>
          <w:color w:val="000000"/>
          <w:sz w:val="24"/>
          <w:szCs w:val="24"/>
        </w:rPr>
        <w:t xml:space="preserve"> (дрова, топливная щепа, торф). </w:t>
      </w:r>
    </w:p>
    <w:p w:rsidR="00250527" w:rsidRDefault="00250527" w:rsidP="00250527">
      <w:pPr>
        <w:shd w:val="clear" w:color="auto" w:fill="FFFFFF"/>
        <w:ind w:firstLine="851"/>
        <w:jc w:val="both"/>
        <w:rPr>
          <w:color w:val="000000"/>
          <w:sz w:val="24"/>
          <w:szCs w:val="24"/>
        </w:rPr>
      </w:pPr>
      <w:r w:rsidRPr="00EB4F05">
        <w:rPr>
          <w:color w:val="000000"/>
          <w:sz w:val="24"/>
          <w:szCs w:val="24"/>
        </w:rPr>
        <w:t xml:space="preserve">Перспективное для </w:t>
      </w:r>
      <w:r>
        <w:rPr>
          <w:color w:val="000000"/>
          <w:sz w:val="24"/>
          <w:szCs w:val="24"/>
        </w:rPr>
        <w:t>Республики Карелия</w:t>
      </w:r>
      <w:r w:rsidRPr="00EB4F05">
        <w:rPr>
          <w:color w:val="000000"/>
          <w:sz w:val="24"/>
          <w:szCs w:val="24"/>
        </w:rPr>
        <w:t xml:space="preserve"> местное топливо – торф, добыча которого в настоящее время возрождается. Торфодобыча в </w:t>
      </w:r>
      <w:r>
        <w:rPr>
          <w:color w:val="000000"/>
          <w:sz w:val="24"/>
          <w:szCs w:val="24"/>
        </w:rPr>
        <w:t>Республике Карелия</w:t>
      </w:r>
      <w:r w:rsidRPr="00EB4F05">
        <w:rPr>
          <w:color w:val="000000"/>
          <w:sz w:val="24"/>
          <w:szCs w:val="24"/>
        </w:rPr>
        <w:t>, как и во всей России, за</w:t>
      </w:r>
      <w:r>
        <w:rPr>
          <w:color w:val="000000"/>
          <w:sz w:val="24"/>
          <w:szCs w:val="24"/>
        </w:rPr>
        <w:t>  </w:t>
      </w:r>
      <w:r w:rsidRPr="00EB4F05">
        <w:rPr>
          <w:color w:val="000000"/>
          <w:sz w:val="24"/>
          <w:szCs w:val="24"/>
        </w:rPr>
        <w:t>последние десятилетия существенно снизилась, многие торфопредприятия закрылись или перешли на добычу торфа для сельского хозяйства. Вместе с тем запасы торфа имеются практически во всех районах республики (таблица 4.</w:t>
      </w:r>
      <w:r w:rsidR="009F518C">
        <w:rPr>
          <w:color w:val="000000"/>
          <w:sz w:val="24"/>
          <w:szCs w:val="24"/>
        </w:rPr>
        <w:t>5</w:t>
      </w:r>
      <w:r w:rsidRPr="00EB4F05">
        <w:rPr>
          <w:color w:val="000000"/>
          <w:sz w:val="24"/>
          <w:szCs w:val="24"/>
        </w:rPr>
        <w:t xml:space="preserve">.4). Из числа кадастра торфяных месторождений </w:t>
      </w:r>
      <w:r>
        <w:rPr>
          <w:color w:val="000000"/>
          <w:sz w:val="24"/>
          <w:szCs w:val="24"/>
        </w:rPr>
        <w:t xml:space="preserve">Республики Карелия </w:t>
      </w:r>
      <w:r w:rsidRPr="00EB4F05">
        <w:rPr>
          <w:color w:val="000000"/>
          <w:sz w:val="24"/>
          <w:szCs w:val="24"/>
        </w:rPr>
        <w:t xml:space="preserve"> 44% представляют собой месторождения с большими запа</w:t>
      </w:r>
      <w:r>
        <w:rPr>
          <w:color w:val="000000"/>
          <w:sz w:val="24"/>
          <w:szCs w:val="24"/>
        </w:rPr>
        <w:t>сами</w:t>
      </w:r>
      <w:r w:rsidR="004C3C45">
        <w:rPr>
          <w:color w:val="000000"/>
          <w:sz w:val="24"/>
          <w:szCs w:val="24"/>
        </w:rPr>
        <w:t>,</w:t>
      </w:r>
      <w:r>
        <w:rPr>
          <w:color w:val="000000"/>
          <w:sz w:val="24"/>
          <w:szCs w:val="24"/>
        </w:rPr>
        <w:t xml:space="preserve"> залегающими на глубине порядка </w:t>
      </w:r>
      <w:smartTag w:uri="urn:schemas-microsoft-com:office:smarttags" w:element="metricconverter">
        <w:smartTagPr>
          <w:attr w:name="ProductID" w:val="15,2 метра"/>
        </w:smartTagPr>
        <w:r>
          <w:rPr>
            <w:color w:val="000000"/>
            <w:sz w:val="24"/>
            <w:szCs w:val="24"/>
          </w:rPr>
          <w:t>15,2 метра</w:t>
        </w:r>
      </w:smartTag>
      <w:r>
        <w:rPr>
          <w:color w:val="000000"/>
          <w:sz w:val="24"/>
          <w:szCs w:val="24"/>
        </w:rPr>
        <w:t>, 19% –</w:t>
      </w:r>
      <w:r w:rsidRPr="00EB4F05">
        <w:rPr>
          <w:color w:val="000000"/>
          <w:sz w:val="24"/>
          <w:szCs w:val="24"/>
        </w:rPr>
        <w:t xml:space="preserve"> месторожден</w:t>
      </w:r>
      <w:r>
        <w:rPr>
          <w:color w:val="000000"/>
          <w:sz w:val="24"/>
          <w:szCs w:val="24"/>
        </w:rPr>
        <w:t>ия со средними запасами и 37% –</w:t>
      </w:r>
      <w:r w:rsidRPr="00EB4F05">
        <w:rPr>
          <w:color w:val="000000"/>
          <w:sz w:val="24"/>
          <w:szCs w:val="24"/>
        </w:rPr>
        <w:t xml:space="preserve"> месторождения с небольшими запасами.</w:t>
      </w:r>
    </w:p>
    <w:p w:rsidR="00225C0A" w:rsidRDefault="00250527" w:rsidP="00225C0A">
      <w:pPr>
        <w:shd w:val="clear" w:color="auto" w:fill="FFFFFF"/>
        <w:jc w:val="right"/>
        <w:rPr>
          <w:color w:val="000000"/>
          <w:sz w:val="24"/>
          <w:szCs w:val="24"/>
        </w:rPr>
      </w:pPr>
      <w:r w:rsidRPr="00EB4F05">
        <w:rPr>
          <w:color w:val="000000"/>
          <w:sz w:val="24"/>
          <w:szCs w:val="24"/>
        </w:rPr>
        <w:t>Таблица 4.5.4</w:t>
      </w:r>
    </w:p>
    <w:p w:rsidR="00250527" w:rsidRDefault="008B5ABB" w:rsidP="00225C0A">
      <w:pPr>
        <w:shd w:val="clear" w:color="auto" w:fill="FFFFFF"/>
        <w:jc w:val="center"/>
        <w:rPr>
          <w:color w:val="000000"/>
          <w:sz w:val="24"/>
          <w:szCs w:val="24"/>
        </w:rPr>
      </w:pPr>
      <w:r w:rsidRPr="00035BDA">
        <w:rPr>
          <w:sz w:val="24"/>
          <w:szCs w:val="24"/>
        </w:rPr>
        <w:t>Распределение то</w:t>
      </w:r>
      <w:r>
        <w:rPr>
          <w:color w:val="000000"/>
          <w:sz w:val="24"/>
          <w:szCs w:val="24"/>
        </w:rPr>
        <w:t>рфяных ресурсов на территории</w:t>
      </w:r>
      <w:r w:rsidR="00565530">
        <w:rPr>
          <w:color w:val="000000"/>
          <w:sz w:val="24"/>
          <w:szCs w:val="24"/>
        </w:rPr>
        <w:t xml:space="preserve"> Республики Карелия </w:t>
      </w:r>
    </w:p>
    <w:p w:rsidR="00250527" w:rsidRPr="00EB4F05" w:rsidRDefault="00250527" w:rsidP="00250527">
      <w:pPr>
        <w:spacing w:after="149" w:line="1" w:lineRule="exact"/>
        <w:rPr>
          <w:sz w:val="2"/>
          <w:szCs w:val="2"/>
        </w:rPr>
      </w:pPr>
    </w:p>
    <w:tbl>
      <w:tblPr>
        <w:tblW w:w="503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48"/>
        <w:gridCol w:w="2514"/>
        <w:gridCol w:w="1801"/>
        <w:gridCol w:w="1432"/>
        <w:gridCol w:w="1803"/>
        <w:gridCol w:w="1974"/>
      </w:tblGrid>
      <w:tr w:rsidR="00035BDA" w:rsidRPr="009A4BA0" w:rsidTr="009A4BA0">
        <w:trPr>
          <w:cantSplit/>
        </w:trPr>
        <w:tc>
          <w:tcPr>
            <w:tcW w:w="272" w:type="pct"/>
            <w:vMerge w:val="restart"/>
            <w:tcBorders>
              <w:top w:val="single" w:sz="4" w:space="0" w:color="auto"/>
              <w:left w:val="single" w:sz="4" w:space="0" w:color="auto"/>
              <w:right w:val="single" w:sz="4" w:space="0" w:color="auto"/>
            </w:tcBorders>
            <w:shd w:val="clear" w:color="auto" w:fill="FFFFFF"/>
          </w:tcPr>
          <w:p w:rsidR="00035BDA" w:rsidRPr="009A4BA0" w:rsidRDefault="00035BDA" w:rsidP="00B45BB8">
            <w:pPr>
              <w:spacing w:afterLines="50"/>
              <w:jc w:val="center"/>
              <w:rPr>
                <w:color w:val="000000"/>
                <w:sz w:val="24"/>
                <w:szCs w:val="24"/>
              </w:rPr>
            </w:pPr>
            <w:r w:rsidRPr="009A4BA0">
              <w:rPr>
                <w:color w:val="000000"/>
                <w:sz w:val="24"/>
                <w:szCs w:val="24"/>
              </w:rPr>
              <w:t>№ п/п</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B45BB8">
            <w:pPr>
              <w:spacing w:afterLines="50"/>
              <w:jc w:val="center"/>
              <w:rPr>
                <w:color w:val="000000"/>
                <w:sz w:val="24"/>
                <w:szCs w:val="24"/>
              </w:rPr>
            </w:pPr>
            <w:r w:rsidRPr="009A4BA0">
              <w:rPr>
                <w:color w:val="000000"/>
                <w:sz w:val="24"/>
                <w:szCs w:val="24"/>
              </w:rPr>
              <w:t>Районы</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B45BB8">
            <w:pPr>
              <w:spacing w:afterLines="50"/>
              <w:jc w:val="center"/>
              <w:rPr>
                <w:color w:val="000000"/>
                <w:sz w:val="24"/>
                <w:szCs w:val="24"/>
              </w:rPr>
            </w:pPr>
            <w:r w:rsidRPr="009A4BA0">
              <w:rPr>
                <w:color w:val="000000"/>
                <w:sz w:val="24"/>
                <w:szCs w:val="24"/>
              </w:rPr>
              <w:t>Общая площадь болот</w:t>
            </w:r>
          </w:p>
        </w:tc>
        <w:tc>
          <w:tcPr>
            <w:tcW w:w="1606" w:type="pct"/>
            <w:gridSpan w:val="2"/>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B45BB8">
            <w:pPr>
              <w:spacing w:afterLines="50"/>
              <w:jc w:val="center"/>
              <w:rPr>
                <w:color w:val="000000"/>
                <w:sz w:val="24"/>
                <w:szCs w:val="24"/>
              </w:rPr>
            </w:pPr>
            <w:r w:rsidRPr="009A4BA0">
              <w:rPr>
                <w:color w:val="000000"/>
                <w:sz w:val="24"/>
                <w:szCs w:val="24"/>
              </w:rPr>
              <w:t>Запас торфа в изученных болотах в границах промышленной залежи</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B45BB8">
            <w:pPr>
              <w:spacing w:afterLines="50"/>
              <w:jc w:val="center"/>
              <w:rPr>
                <w:color w:val="000000"/>
                <w:sz w:val="24"/>
                <w:szCs w:val="24"/>
              </w:rPr>
            </w:pPr>
            <w:r w:rsidRPr="009A4BA0">
              <w:rPr>
                <w:color w:val="000000"/>
                <w:sz w:val="24"/>
                <w:szCs w:val="24"/>
              </w:rPr>
              <w:t>Средняя глубина промышленной залежи</w:t>
            </w:r>
          </w:p>
        </w:tc>
      </w:tr>
      <w:tr w:rsidR="00035BDA" w:rsidRPr="004F65C7" w:rsidTr="009A4BA0">
        <w:trPr>
          <w:cantSplit/>
        </w:trPr>
        <w:tc>
          <w:tcPr>
            <w:tcW w:w="272" w:type="pct"/>
            <w:vMerge/>
            <w:tcBorders>
              <w:left w:val="single" w:sz="4" w:space="0" w:color="auto"/>
              <w:bottom w:val="single" w:sz="4" w:space="0" w:color="auto"/>
              <w:right w:val="single" w:sz="4" w:space="0" w:color="auto"/>
            </w:tcBorders>
            <w:shd w:val="clear" w:color="auto" w:fill="FFFFFF"/>
            <w:vAlign w:val="center"/>
          </w:tcPr>
          <w:p w:rsidR="00035BDA" w:rsidRPr="004F65C7" w:rsidRDefault="00035BDA" w:rsidP="00B45BB8">
            <w:pPr>
              <w:spacing w:before="60" w:afterLines="60"/>
              <w:jc w:val="center"/>
              <w:rPr>
                <w:b/>
                <w:color w:val="000000"/>
                <w:sz w:val="24"/>
                <w:szCs w:val="24"/>
              </w:rPr>
            </w:pPr>
          </w:p>
        </w:tc>
        <w:tc>
          <w:tcPr>
            <w:tcW w:w="1248" w:type="pct"/>
            <w:vMerge/>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B45BB8">
            <w:pPr>
              <w:spacing w:before="60" w:afterLines="60"/>
              <w:jc w:val="center"/>
              <w:rPr>
                <w:b/>
                <w:color w:val="000000"/>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км</w:t>
            </w:r>
            <w:r w:rsidRPr="009A4BA0">
              <w:rPr>
                <w:color w:val="000000"/>
                <w:sz w:val="24"/>
                <w:szCs w:val="24"/>
                <w:vertAlign w:val="superscript"/>
              </w:rPr>
              <w:t>2</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млн. м</w:t>
            </w:r>
            <w:r w:rsidRPr="009A4BA0">
              <w:rPr>
                <w:color w:val="000000"/>
                <w:sz w:val="24"/>
                <w:szCs w:val="24"/>
                <w:vertAlign w:val="superscript"/>
              </w:rPr>
              <w:t>3</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млн. т</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м</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Беломорский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4202</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2814,1</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360,2</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2,2</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2.</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Калевальский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2186</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650,4</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104,7</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1,5</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3.</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Кемский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3082</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2488,7</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334,9</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1,8</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4.</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Кондопожский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720</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249,7</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42,1</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2,1</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5.</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Лахденпохский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84</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117,5</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18,7</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2,0</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6.</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Лоухский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3114</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945,4</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155,0</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1,7</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7.</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Медвежьегорский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2281</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1122,5</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181,8</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2,0</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8.</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Муезерский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1905</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84,1</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13,7</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1,8</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9.</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Олонецкий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632</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648,2</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96,4</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1,7</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10.</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Питкярантский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172</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220,2</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31,8</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2,15</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11.</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Прионежский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343</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305,8</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47,6</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2,0</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12.</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Пряжинский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889</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1004,9</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155,3</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2,15</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13.</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Пудожский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1531</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555,0</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88,3</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2,2</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14.</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Сегежский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2455</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1361,0</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213,7</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2,2</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15.</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9F518C" w:rsidP="009A4BA0">
            <w:pPr>
              <w:rPr>
                <w:color w:val="000000"/>
                <w:sz w:val="24"/>
                <w:szCs w:val="24"/>
              </w:rPr>
            </w:pPr>
            <w:r>
              <w:rPr>
                <w:color w:val="000000"/>
                <w:sz w:val="24"/>
                <w:szCs w:val="24"/>
              </w:rPr>
              <w:t>Сортавальский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55</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87,7</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13,3</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2,9</w:t>
            </w:r>
          </w:p>
        </w:tc>
      </w:tr>
      <w:tr w:rsidR="00035BDA" w:rsidRPr="004F65C7">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4F65C7" w:rsidRDefault="00035BDA" w:rsidP="009A4BA0">
            <w:pPr>
              <w:jc w:val="center"/>
              <w:rPr>
                <w:color w:val="000000"/>
                <w:sz w:val="24"/>
                <w:szCs w:val="24"/>
              </w:rPr>
            </w:pPr>
            <w:r>
              <w:rPr>
                <w:color w:val="000000"/>
                <w:sz w:val="24"/>
                <w:szCs w:val="24"/>
              </w:rPr>
              <w:t>16.</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rPr>
                <w:color w:val="000000"/>
                <w:sz w:val="24"/>
                <w:szCs w:val="24"/>
              </w:rPr>
            </w:pPr>
            <w:r w:rsidRPr="004F65C7">
              <w:rPr>
                <w:color w:val="000000"/>
                <w:sz w:val="24"/>
                <w:szCs w:val="24"/>
              </w:rPr>
              <w:t>Суоярвский</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2083</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1078,8</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156,7</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4F65C7" w:rsidRDefault="00035BDA" w:rsidP="009A4BA0">
            <w:pPr>
              <w:jc w:val="center"/>
              <w:rPr>
                <w:color w:val="000000"/>
                <w:sz w:val="24"/>
                <w:szCs w:val="24"/>
              </w:rPr>
            </w:pPr>
            <w:r w:rsidRPr="004F65C7">
              <w:rPr>
                <w:color w:val="000000"/>
                <w:sz w:val="24"/>
                <w:szCs w:val="24"/>
              </w:rPr>
              <w:t>2,0</w:t>
            </w:r>
          </w:p>
        </w:tc>
      </w:tr>
      <w:tr w:rsidR="00035BDA" w:rsidRPr="009A4BA0">
        <w:trPr>
          <w:cantSplit/>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35BDA" w:rsidRPr="009A4BA0" w:rsidRDefault="00035BDA" w:rsidP="009A4BA0">
            <w:pPr>
              <w:jc w:val="center"/>
              <w:rPr>
                <w:color w:val="000000"/>
                <w:sz w:val="24"/>
                <w:szCs w:val="24"/>
              </w:rPr>
            </w:pP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rPr>
                <w:color w:val="000000"/>
                <w:sz w:val="24"/>
                <w:szCs w:val="24"/>
              </w:rPr>
            </w:pPr>
            <w:r w:rsidRPr="009A4BA0">
              <w:rPr>
                <w:color w:val="000000"/>
                <w:sz w:val="24"/>
                <w:szCs w:val="24"/>
              </w:rPr>
              <w:t>Всего</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25734</w:t>
            </w: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13734,0</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2014,2</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035BDA" w:rsidRPr="009A4BA0" w:rsidRDefault="00035BDA" w:rsidP="009A4BA0">
            <w:pPr>
              <w:jc w:val="center"/>
              <w:rPr>
                <w:color w:val="000000"/>
                <w:sz w:val="24"/>
                <w:szCs w:val="24"/>
              </w:rPr>
            </w:pPr>
            <w:r w:rsidRPr="009A4BA0">
              <w:rPr>
                <w:color w:val="000000"/>
                <w:sz w:val="24"/>
                <w:szCs w:val="24"/>
              </w:rPr>
              <w:t>2,06</w:t>
            </w:r>
          </w:p>
        </w:tc>
      </w:tr>
    </w:tbl>
    <w:p w:rsidR="00250527" w:rsidRPr="00EB4F05" w:rsidRDefault="00250527" w:rsidP="00250527">
      <w:pPr>
        <w:shd w:val="clear" w:color="auto" w:fill="FFFFFF"/>
        <w:ind w:firstLine="851"/>
        <w:jc w:val="both"/>
        <w:rPr>
          <w:color w:val="000000"/>
          <w:sz w:val="24"/>
          <w:szCs w:val="24"/>
        </w:rPr>
      </w:pPr>
      <w:r w:rsidRPr="00EB4F05">
        <w:rPr>
          <w:color w:val="000000"/>
          <w:sz w:val="24"/>
          <w:szCs w:val="24"/>
        </w:rPr>
        <w:t>В рамках реализации основных направлений</w:t>
      </w:r>
      <w:r w:rsidR="00673D0A" w:rsidRPr="00673D0A">
        <w:rPr>
          <w:color w:val="000000"/>
          <w:sz w:val="24"/>
          <w:szCs w:val="24"/>
        </w:rPr>
        <w:t xml:space="preserve"> </w:t>
      </w:r>
      <w:r w:rsidR="00673D0A" w:rsidRPr="00EB4F05">
        <w:rPr>
          <w:color w:val="000000"/>
          <w:sz w:val="24"/>
          <w:szCs w:val="24"/>
        </w:rPr>
        <w:t>Региональн</w:t>
      </w:r>
      <w:r w:rsidR="00673D0A">
        <w:rPr>
          <w:color w:val="000000"/>
          <w:sz w:val="24"/>
          <w:szCs w:val="24"/>
        </w:rPr>
        <w:t>ой</w:t>
      </w:r>
      <w:r w:rsidR="00673D0A" w:rsidRPr="00EB4F05">
        <w:rPr>
          <w:color w:val="000000"/>
          <w:sz w:val="24"/>
          <w:szCs w:val="24"/>
        </w:rPr>
        <w:t xml:space="preserve"> стратеги</w:t>
      </w:r>
      <w:r w:rsidR="00673D0A">
        <w:rPr>
          <w:color w:val="000000"/>
          <w:sz w:val="24"/>
          <w:szCs w:val="24"/>
        </w:rPr>
        <w:t>и</w:t>
      </w:r>
      <w:r w:rsidR="00673D0A" w:rsidRPr="00EB4F05">
        <w:rPr>
          <w:color w:val="000000"/>
          <w:sz w:val="24"/>
          <w:szCs w:val="24"/>
        </w:rPr>
        <w:t xml:space="preserve"> развития топливной отрасли Республики Карелия на основе местных энергетических ресурсов на 2011-2020 годы</w:t>
      </w:r>
      <w:r w:rsidRPr="00EB4F05">
        <w:rPr>
          <w:color w:val="000000"/>
          <w:sz w:val="24"/>
          <w:szCs w:val="24"/>
        </w:rPr>
        <w:t xml:space="preserve"> </w:t>
      </w:r>
      <w:r w:rsidR="00673D0A">
        <w:rPr>
          <w:color w:val="000000"/>
          <w:sz w:val="24"/>
          <w:szCs w:val="24"/>
        </w:rPr>
        <w:t xml:space="preserve">на </w:t>
      </w:r>
      <w:r w:rsidRPr="00EB4F05">
        <w:rPr>
          <w:color w:val="000000"/>
          <w:sz w:val="24"/>
          <w:szCs w:val="24"/>
        </w:rPr>
        <w:t>среднесрочный период запланированы следующие мероприятия:</w:t>
      </w:r>
    </w:p>
    <w:p w:rsidR="00250527" w:rsidRPr="00EB4F05" w:rsidRDefault="00250527" w:rsidP="009A4BA0">
      <w:pPr>
        <w:widowControl w:val="0"/>
        <w:shd w:val="clear" w:color="auto" w:fill="FFFFFF"/>
        <w:autoSpaceDE w:val="0"/>
        <w:autoSpaceDN w:val="0"/>
        <w:adjustRightInd w:val="0"/>
        <w:ind w:firstLine="851"/>
        <w:jc w:val="both"/>
        <w:rPr>
          <w:color w:val="000000"/>
          <w:sz w:val="24"/>
          <w:szCs w:val="24"/>
        </w:rPr>
      </w:pPr>
      <w:r w:rsidRPr="00EB4F05">
        <w:rPr>
          <w:color w:val="000000"/>
          <w:sz w:val="24"/>
          <w:szCs w:val="24"/>
        </w:rPr>
        <w:t xml:space="preserve">реконструкция торфяных полей и организация промышленной добычи торфа на торфяных месторождениях «Паперо» (Суоярвский </w:t>
      </w:r>
      <w:r w:rsidR="009F518C">
        <w:rPr>
          <w:color w:val="000000"/>
          <w:sz w:val="24"/>
          <w:szCs w:val="24"/>
        </w:rPr>
        <w:t xml:space="preserve">муниципальный </w:t>
      </w:r>
      <w:r w:rsidRPr="00EB4F05">
        <w:rPr>
          <w:color w:val="000000"/>
          <w:sz w:val="24"/>
          <w:szCs w:val="24"/>
        </w:rPr>
        <w:t xml:space="preserve">район), «Круглое» (Пудожский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 xml:space="preserve">район), «Сюрьгинское» (Прионежский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 xml:space="preserve">район), «Сурисуо» и «Васкаламенсуо» (Лахденпохский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рай</w:t>
      </w:r>
      <w:r w:rsidRPr="00EB4F05">
        <w:rPr>
          <w:color w:val="000000"/>
          <w:sz w:val="24"/>
          <w:szCs w:val="24"/>
        </w:rPr>
        <w:softHyphen/>
        <w:t xml:space="preserve">он), «Туленсуо» (Питкярантский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район)</w:t>
      </w:r>
      <w:r w:rsidR="00673D0A">
        <w:rPr>
          <w:color w:val="000000"/>
          <w:sz w:val="24"/>
          <w:szCs w:val="24"/>
        </w:rPr>
        <w:t xml:space="preserve">; </w:t>
      </w:r>
    </w:p>
    <w:p w:rsidR="00250527" w:rsidRDefault="00250527" w:rsidP="009A4BA0">
      <w:pPr>
        <w:widowControl w:val="0"/>
        <w:shd w:val="clear" w:color="auto" w:fill="FFFFFF"/>
        <w:autoSpaceDE w:val="0"/>
        <w:autoSpaceDN w:val="0"/>
        <w:adjustRightInd w:val="0"/>
        <w:ind w:firstLine="851"/>
        <w:jc w:val="both"/>
        <w:rPr>
          <w:color w:val="000000"/>
          <w:sz w:val="24"/>
          <w:szCs w:val="24"/>
        </w:rPr>
      </w:pPr>
      <w:r w:rsidRPr="00EB4F05">
        <w:rPr>
          <w:color w:val="000000"/>
          <w:sz w:val="24"/>
          <w:szCs w:val="24"/>
        </w:rPr>
        <w:t xml:space="preserve">увеличение производственных площадей и объемов добычи торфа на месторождениях «Суури-суо» и «Тайпале» (Сортавальский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район), «Волус</w:t>
      </w:r>
      <w:r w:rsidR="00673D0A">
        <w:rPr>
          <w:color w:val="000000"/>
          <w:sz w:val="24"/>
          <w:szCs w:val="24"/>
        </w:rPr>
        <w:t xml:space="preserve">суо» и «Агвен-суо» (Пряжинский </w:t>
      </w:r>
      <w:r w:rsidR="009F518C">
        <w:rPr>
          <w:color w:val="000000"/>
          <w:sz w:val="24"/>
          <w:szCs w:val="24"/>
        </w:rPr>
        <w:t>муниципальный</w:t>
      </w:r>
      <w:r w:rsidR="009F518C" w:rsidRPr="00EB4F05">
        <w:rPr>
          <w:color w:val="000000"/>
          <w:sz w:val="24"/>
          <w:szCs w:val="24"/>
        </w:rPr>
        <w:t xml:space="preserve"> </w:t>
      </w:r>
      <w:r w:rsidRPr="00EB4F05">
        <w:rPr>
          <w:color w:val="000000"/>
          <w:sz w:val="24"/>
          <w:szCs w:val="24"/>
        </w:rPr>
        <w:t>район);</w:t>
      </w:r>
    </w:p>
    <w:p w:rsidR="00250527" w:rsidRPr="00EB4F05" w:rsidRDefault="00673D0A" w:rsidP="009A4BA0">
      <w:pPr>
        <w:widowControl w:val="0"/>
        <w:shd w:val="clear" w:color="auto" w:fill="FFFFFF"/>
        <w:autoSpaceDE w:val="0"/>
        <w:autoSpaceDN w:val="0"/>
        <w:adjustRightInd w:val="0"/>
        <w:ind w:firstLine="851"/>
        <w:jc w:val="both"/>
        <w:rPr>
          <w:color w:val="000000"/>
          <w:sz w:val="24"/>
          <w:szCs w:val="24"/>
        </w:rPr>
      </w:pPr>
      <w:r>
        <w:rPr>
          <w:color w:val="000000"/>
          <w:sz w:val="24"/>
          <w:szCs w:val="24"/>
        </w:rPr>
        <w:t>у</w:t>
      </w:r>
      <w:r w:rsidR="00250527" w:rsidRPr="00EB4F05">
        <w:rPr>
          <w:color w:val="000000"/>
          <w:sz w:val="24"/>
          <w:szCs w:val="24"/>
        </w:rPr>
        <w:t>величение объемов производства топливной щепы за счет использования передвижных высокопроизводительных щепорубительных комплексов и увеличения их количества.</w:t>
      </w:r>
    </w:p>
    <w:p w:rsidR="000A30A1" w:rsidRPr="000A30A1" w:rsidRDefault="009F518C" w:rsidP="000A30A1">
      <w:pPr>
        <w:suppressAutoHyphens/>
        <w:ind w:firstLine="900"/>
        <w:jc w:val="both"/>
        <w:rPr>
          <w:sz w:val="24"/>
          <w:szCs w:val="24"/>
        </w:rPr>
      </w:pPr>
      <w:r>
        <w:rPr>
          <w:color w:val="000000"/>
          <w:sz w:val="24"/>
          <w:szCs w:val="24"/>
        </w:rPr>
        <w:t>В целях реализации</w:t>
      </w:r>
      <w:r w:rsidR="00250527" w:rsidRPr="00EB4F05">
        <w:rPr>
          <w:color w:val="000000"/>
          <w:sz w:val="24"/>
          <w:szCs w:val="24"/>
        </w:rPr>
        <w:t xml:space="preserve"> </w:t>
      </w:r>
      <w:r w:rsidR="00B655D9">
        <w:rPr>
          <w:color w:val="000000"/>
          <w:sz w:val="24"/>
          <w:szCs w:val="24"/>
        </w:rPr>
        <w:t>мероприяти</w:t>
      </w:r>
      <w:r>
        <w:rPr>
          <w:color w:val="000000"/>
          <w:sz w:val="24"/>
          <w:szCs w:val="24"/>
        </w:rPr>
        <w:t>й</w:t>
      </w:r>
      <w:r w:rsidR="00B655D9">
        <w:rPr>
          <w:color w:val="000000"/>
          <w:sz w:val="24"/>
          <w:szCs w:val="24"/>
        </w:rPr>
        <w:t xml:space="preserve"> указанной </w:t>
      </w:r>
      <w:r w:rsidR="00E0602A">
        <w:rPr>
          <w:color w:val="000000"/>
          <w:sz w:val="24"/>
          <w:szCs w:val="24"/>
        </w:rPr>
        <w:t>С</w:t>
      </w:r>
      <w:r w:rsidR="00B655D9">
        <w:rPr>
          <w:color w:val="000000"/>
          <w:sz w:val="24"/>
          <w:szCs w:val="24"/>
        </w:rPr>
        <w:t xml:space="preserve">тратегии </w:t>
      </w:r>
      <w:r w:rsidR="00250527" w:rsidRPr="00EB4F05">
        <w:rPr>
          <w:color w:val="000000"/>
          <w:sz w:val="24"/>
          <w:szCs w:val="24"/>
        </w:rPr>
        <w:t xml:space="preserve">в 2011 году подписано </w:t>
      </w:r>
      <w:r>
        <w:rPr>
          <w:color w:val="000000"/>
          <w:sz w:val="24"/>
          <w:szCs w:val="24"/>
        </w:rPr>
        <w:t>С</w:t>
      </w:r>
      <w:r w:rsidR="00250527" w:rsidRPr="00EB4F05">
        <w:rPr>
          <w:color w:val="000000"/>
          <w:sz w:val="24"/>
          <w:szCs w:val="24"/>
        </w:rPr>
        <w:t xml:space="preserve">оглашение между Правительством Республики Карелия и ООО «Энергопит»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на территориях Питкярантского, Медвежьегорского, Лоухского и Кемского </w:t>
      </w:r>
      <w:r>
        <w:rPr>
          <w:color w:val="000000"/>
          <w:sz w:val="24"/>
          <w:szCs w:val="24"/>
        </w:rPr>
        <w:t xml:space="preserve">муниципальных </w:t>
      </w:r>
      <w:r w:rsidR="00250527" w:rsidRPr="00EB4F05">
        <w:rPr>
          <w:color w:val="000000"/>
          <w:sz w:val="24"/>
          <w:szCs w:val="24"/>
        </w:rPr>
        <w:t xml:space="preserve">районов. В рамках </w:t>
      </w:r>
      <w:r w:rsidR="00B655D9">
        <w:rPr>
          <w:color w:val="000000"/>
          <w:sz w:val="24"/>
          <w:szCs w:val="24"/>
        </w:rPr>
        <w:t>данного Соглашения з</w:t>
      </w:r>
      <w:r w:rsidR="00250527" w:rsidRPr="00EB4F05">
        <w:rPr>
          <w:color w:val="000000"/>
          <w:sz w:val="24"/>
          <w:szCs w:val="24"/>
        </w:rPr>
        <w:t>а счет собственных средств инвестора</w:t>
      </w:r>
      <w:r w:rsidR="00B655D9">
        <w:rPr>
          <w:color w:val="000000"/>
          <w:sz w:val="24"/>
          <w:szCs w:val="24"/>
        </w:rPr>
        <w:t xml:space="preserve"> – ООО «Энергопит» </w:t>
      </w:r>
      <w:r w:rsidR="009A4BA0">
        <w:rPr>
          <w:color w:val="000000"/>
          <w:sz w:val="24"/>
          <w:szCs w:val="24"/>
        </w:rPr>
        <w:t>–</w:t>
      </w:r>
      <w:r w:rsidR="000A30A1">
        <w:rPr>
          <w:color w:val="000000"/>
          <w:sz w:val="24"/>
          <w:szCs w:val="24"/>
        </w:rPr>
        <w:t xml:space="preserve"> в</w:t>
      </w:r>
      <w:r w:rsidR="000A30A1" w:rsidRPr="000A30A1">
        <w:rPr>
          <w:sz w:val="24"/>
          <w:szCs w:val="24"/>
        </w:rPr>
        <w:t xml:space="preserve"> 2012  году   реализован   проект  по строительст</w:t>
      </w:r>
      <w:r w:rsidR="000A30A1">
        <w:rPr>
          <w:sz w:val="24"/>
          <w:szCs w:val="24"/>
        </w:rPr>
        <w:t>ву в поселке</w:t>
      </w:r>
      <w:r w:rsidR="000A30A1" w:rsidRPr="000A30A1">
        <w:rPr>
          <w:sz w:val="24"/>
          <w:szCs w:val="24"/>
        </w:rPr>
        <w:t xml:space="preserve"> Харлу биотопливного источника теплоснабжения суммарной установленной мощностью 3 МВт, предназначенного для сжигания щепы и топливного торфа. Мазутная котельная установленной мощностью 4,6 МВт выведена из эксплуатации. Топочный мазут  в объеме 600 т</w:t>
      </w:r>
      <w:r>
        <w:rPr>
          <w:sz w:val="24"/>
          <w:szCs w:val="24"/>
        </w:rPr>
        <w:t xml:space="preserve"> </w:t>
      </w:r>
      <w:r w:rsidR="000A30A1" w:rsidRPr="000A30A1">
        <w:rPr>
          <w:sz w:val="24"/>
          <w:szCs w:val="24"/>
        </w:rPr>
        <w:t xml:space="preserve"> заменен </w:t>
      </w:r>
      <w:r w:rsidR="00B00B48">
        <w:rPr>
          <w:sz w:val="24"/>
          <w:szCs w:val="24"/>
        </w:rPr>
        <w:t>местными</w:t>
      </w:r>
      <w:r w:rsidR="000A30A1" w:rsidRPr="000A30A1">
        <w:rPr>
          <w:sz w:val="24"/>
          <w:szCs w:val="24"/>
        </w:rPr>
        <w:t xml:space="preserve"> вид</w:t>
      </w:r>
      <w:r w:rsidR="00B00B48">
        <w:rPr>
          <w:sz w:val="24"/>
          <w:szCs w:val="24"/>
        </w:rPr>
        <w:t>ами</w:t>
      </w:r>
      <w:r w:rsidR="000A30A1" w:rsidRPr="000A30A1">
        <w:rPr>
          <w:sz w:val="24"/>
          <w:szCs w:val="24"/>
        </w:rPr>
        <w:t xml:space="preserve"> топлива.</w:t>
      </w:r>
    </w:p>
    <w:p w:rsidR="00250527" w:rsidRPr="00EB4F05" w:rsidRDefault="000A30A1" w:rsidP="001F358F">
      <w:pPr>
        <w:shd w:val="clear" w:color="auto" w:fill="FFFFFF"/>
        <w:spacing w:before="120"/>
        <w:ind w:firstLine="851"/>
        <w:jc w:val="both"/>
        <w:rPr>
          <w:color w:val="000000"/>
          <w:sz w:val="24"/>
          <w:szCs w:val="24"/>
        </w:rPr>
      </w:pPr>
      <w:r>
        <w:rPr>
          <w:color w:val="000000"/>
          <w:sz w:val="24"/>
          <w:szCs w:val="24"/>
        </w:rPr>
        <w:t xml:space="preserve">В рамках инвестиционного проекта ООО «Питэр Пит» </w:t>
      </w:r>
      <w:r w:rsidRPr="00EB4F05">
        <w:rPr>
          <w:color w:val="000000"/>
          <w:sz w:val="24"/>
          <w:szCs w:val="24"/>
        </w:rPr>
        <w:t>организована промышленная добыча торфа в Пря</w:t>
      </w:r>
      <w:r>
        <w:rPr>
          <w:color w:val="000000"/>
          <w:sz w:val="24"/>
          <w:szCs w:val="24"/>
        </w:rPr>
        <w:t xml:space="preserve">жинском, Суоярвском, Пудожском </w:t>
      </w:r>
      <w:r w:rsidR="009F518C">
        <w:rPr>
          <w:color w:val="000000"/>
          <w:sz w:val="24"/>
          <w:szCs w:val="24"/>
        </w:rPr>
        <w:t xml:space="preserve">муниципальных </w:t>
      </w:r>
      <w:r w:rsidRPr="00EB4F05">
        <w:rPr>
          <w:color w:val="000000"/>
          <w:sz w:val="24"/>
          <w:szCs w:val="24"/>
        </w:rPr>
        <w:t>районах.</w:t>
      </w:r>
      <w:r w:rsidR="00B00B48" w:rsidRPr="00B00B48">
        <w:rPr>
          <w:color w:val="000000"/>
          <w:sz w:val="24"/>
          <w:szCs w:val="24"/>
        </w:rPr>
        <w:t xml:space="preserve"> </w:t>
      </w:r>
      <w:r w:rsidR="00B00B48" w:rsidRPr="00EB4F05">
        <w:rPr>
          <w:color w:val="000000"/>
          <w:sz w:val="24"/>
          <w:szCs w:val="24"/>
        </w:rPr>
        <w:t>В 201</w:t>
      </w:r>
      <w:r w:rsidR="00B00B48">
        <w:rPr>
          <w:color w:val="000000"/>
          <w:sz w:val="24"/>
          <w:szCs w:val="24"/>
        </w:rPr>
        <w:t>1</w:t>
      </w:r>
      <w:r w:rsidR="00B00B48" w:rsidRPr="00EB4F05">
        <w:rPr>
          <w:color w:val="000000"/>
          <w:sz w:val="24"/>
          <w:szCs w:val="24"/>
        </w:rPr>
        <w:t xml:space="preserve"> году </w:t>
      </w:r>
      <w:r w:rsidR="00B00B48">
        <w:rPr>
          <w:color w:val="000000"/>
          <w:sz w:val="24"/>
          <w:szCs w:val="24"/>
        </w:rPr>
        <w:t xml:space="preserve">за счет средств инвестора – ООО «Питэр Пит» </w:t>
      </w:r>
      <w:r w:rsidR="0015106A">
        <w:rPr>
          <w:color w:val="000000"/>
          <w:sz w:val="24"/>
          <w:szCs w:val="24"/>
        </w:rPr>
        <w:t>–</w:t>
      </w:r>
      <w:r w:rsidR="00B00B48">
        <w:rPr>
          <w:color w:val="000000"/>
          <w:sz w:val="24"/>
          <w:szCs w:val="24"/>
        </w:rPr>
        <w:t xml:space="preserve"> </w:t>
      </w:r>
      <w:r w:rsidR="00B00B48" w:rsidRPr="00EB4F05">
        <w:rPr>
          <w:color w:val="000000"/>
          <w:sz w:val="24"/>
          <w:szCs w:val="24"/>
        </w:rPr>
        <w:t>реализован инвестиционный проект модерн</w:t>
      </w:r>
      <w:r w:rsidR="00B00B48">
        <w:rPr>
          <w:color w:val="000000"/>
          <w:sz w:val="24"/>
          <w:szCs w:val="24"/>
        </w:rPr>
        <w:t>изации схемы теплоснабжения поселка</w:t>
      </w:r>
      <w:r w:rsidR="00B00B48" w:rsidRPr="00EB4F05">
        <w:rPr>
          <w:color w:val="000000"/>
          <w:sz w:val="24"/>
          <w:szCs w:val="24"/>
        </w:rPr>
        <w:t xml:space="preserve"> Эссойла: проведена реконструкция центральной котельной с переводом на сжигание местного топлива (торфа, щепы). Торф добывается на торфоплощадке «Агвен-суо» в границах поселения</w:t>
      </w:r>
      <w:r w:rsidR="00B00B48">
        <w:rPr>
          <w:color w:val="000000"/>
          <w:sz w:val="24"/>
          <w:szCs w:val="24"/>
        </w:rPr>
        <w:t>.</w:t>
      </w:r>
      <w:r w:rsidR="001F358F">
        <w:rPr>
          <w:color w:val="000000"/>
          <w:sz w:val="24"/>
          <w:szCs w:val="24"/>
        </w:rPr>
        <w:t xml:space="preserve"> </w:t>
      </w:r>
      <w:r w:rsidR="0047614E" w:rsidRPr="000A30A1">
        <w:rPr>
          <w:sz w:val="24"/>
          <w:szCs w:val="24"/>
        </w:rPr>
        <w:t>В 2012 году</w:t>
      </w:r>
      <w:r w:rsidR="00B00B48">
        <w:rPr>
          <w:sz w:val="24"/>
          <w:szCs w:val="24"/>
        </w:rPr>
        <w:t xml:space="preserve"> за счет средств инвестора – ООО «Питэр Пит» </w:t>
      </w:r>
      <w:r w:rsidR="009A4BA0">
        <w:rPr>
          <w:sz w:val="24"/>
          <w:szCs w:val="24"/>
        </w:rPr>
        <w:t>–</w:t>
      </w:r>
      <w:r w:rsidR="00B00B48">
        <w:rPr>
          <w:sz w:val="24"/>
          <w:szCs w:val="24"/>
        </w:rPr>
        <w:t xml:space="preserve"> </w:t>
      </w:r>
      <w:r w:rsidR="0047614E" w:rsidRPr="000A30A1">
        <w:rPr>
          <w:sz w:val="24"/>
          <w:szCs w:val="24"/>
        </w:rPr>
        <w:t>проведены работы по реконструкции  котельной устан</w:t>
      </w:r>
      <w:r>
        <w:rPr>
          <w:sz w:val="24"/>
          <w:szCs w:val="24"/>
        </w:rPr>
        <w:t xml:space="preserve">овленной мощностью 1,5 МВт в </w:t>
      </w:r>
      <w:r w:rsidR="009F518C">
        <w:rPr>
          <w:sz w:val="24"/>
          <w:szCs w:val="24"/>
        </w:rPr>
        <w:t>селе</w:t>
      </w:r>
      <w:r>
        <w:rPr>
          <w:sz w:val="24"/>
          <w:szCs w:val="24"/>
        </w:rPr>
        <w:t xml:space="preserve"> </w:t>
      </w:r>
      <w:r w:rsidR="0047614E" w:rsidRPr="000A30A1">
        <w:rPr>
          <w:sz w:val="24"/>
          <w:szCs w:val="24"/>
        </w:rPr>
        <w:t xml:space="preserve">Вешкелица. Котельная предназначена для использования топливного торфа, ранее действующая мазутная котельная установленной мощностью 4,6 МВт выведена из эксплуатации. Топочный мазут  в объеме 600 т заменен </w:t>
      </w:r>
      <w:r w:rsidR="00B00B48">
        <w:rPr>
          <w:sz w:val="24"/>
          <w:szCs w:val="24"/>
        </w:rPr>
        <w:t>местными</w:t>
      </w:r>
      <w:r w:rsidR="0047614E" w:rsidRPr="000A30A1">
        <w:rPr>
          <w:sz w:val="24"/>
          <w:szCs w:val="24"/>
        </w:rPr>
        <w:t xml:space="preserve"> вид</w:t>
      </w:r>
      <w:r w:rsidR="00B00B48">
        <w:rPr>
          <w:sz w:val="24"/>
          <w:szCs w:val="24"/>
        </w:rPr>
        <w:t>ами</w:t>
      </w:r>
      <w:r w:rsidR="0047614E" w:rsidRPr="000A30A1">
        <w:rPr>
          <w:sz w:val="24"/>
          <w:szCs w:val="24"/>
        </w:rPr>
        <w:t xml:space="preserve"> топлива.</w:t>
      </w:r>
      <w:r w:rsidR="001F358F">
        <w:rPr>
          <w:sz w:val="24"/>
          <w:szCs w:val="24"/>
        </w:rPr>
        <w:t xml:space="preserve"> </w:t>
      </w:r>
      <w:r w:rsidR="00250527" w:rsidRPr="00EB4F05">
        <w:rPr>
          <w:color w:val="000000"/>
          <w:sz w:val="24"/>
          <w:szCs w:val="24"/>
        </w:rPr>
        <w:t>Наиболее крупным инвестиционным проектом является проект по строительству водогрейной котельной на территории Суоярвского городского поселения</w:t>
      </w:r>
      <w:r w:rsidR="009336D2">
        <w:rPr>
          <w:color w:val="000000"/>
          <w:sz w:val="24"/>
          <w:szCs w:val="24"/>
        </w:rPr>
        <w:t xml:space="preserve"> установленной мощностью 18 МВт. </w:t>
      </w:r>
      <w:r w:rsidR="00250527" w:rsidRPr="00EB4F05">
        <w:rPr>
          <w:color w:val="000000"/>
          <w:sz w:val="24"/>
          <w:szCs w:val="24"/>
        </w:rPr>
        <w:t>Котельная предназначена для использования фрезерного торфа, планируемого к производству на торфоплощадке «Паперо» (</w:t>
      </w:r>
      <w:smartTag w:uri="urn:schemas-microsoft-com:office:smarttags" w:element="metricconverter">
        <w:smartTagPr>
          <w:attr w:name="ProductID" w:val="17 км"/>
        </w:smartTagPr>
        <w:r w:rsidR="00250527" w:rsidRPr="00EB4F05">
          <w:rPr>
            <w:color w:val="000000"/>
            <w:sz w:val="24"/>
            <w:szCs w:val="24"/>
          </w:rPr>
          <w:t>17 км</w:t>
        </w:r>
      </w:smartTag>
      <w:r w:rsidR="00250527" w:rsidRPr="00EB4F05">
        <w:rPr>
          <w:color w:val="000000"/>
          <w:sz w:val="24"/>
          <w:szCs w:val="24"/>
        </w:rPr>
        <w:t xml:space="preserve"> от г. Суоярви</w:t>
      </w:r>
      <w:r w:rsidR="00932FD5">
        <w:rPr>
          <w:color w:val="000000"/>
          <w:sz w:val="24"/>
          <w:szCs w:val="24"/>
        </w:rPr>
        <w:t>)</w:t>
      </w:r>
      <w:r w:rsidR="009336D2">
        <w:rPr>
          <w:color w:val="000000"/>
          <w:sz w:val="24"/>
          <w:szCs w:val="24"/>
        </w:rPr>
        <w:t>.</w:t>
      </w:r>
      <w:r w:rsidR="009A4BA0">
        <w:rPr>
          <w:color w:val="000000"/>
          <w:sz w:val="24"/>
          <w:szCs w:val="24"/>
        </w:rPr>
        <w:t xml:space="preserve"> </w:t>
      </w:r>
      <w:r w:rsidR="00250527" w:rsidRPr="00EB4F05">
        <w:rPr>
          <w:color w:val="000000"/>
          <w:sz w:val="24"/>
          <w:szCs w:val="24"/>
        </w:rPr>
        <w:t>В планах ООО «Питэр Пит»</w:t>
      </w:r>
      <w:r w:rsidR="009336D2">
        <w:rPr>
          <w:color w:val="000000"/>
          <w:sz w:val="24"/>
          <w:szCs w:val="24"/>
        </w:rPr>
        <w:t xml:space="preserve"> -</w:t>
      </w:r>
      <w:r w:rsidR="00250527" w:rsidRPr="00EB4F05">
        <w:rPr>
          <w:color w:val="000000"/>
          <w:sz w:val="24"/>
          <w:szCs w:val="24"/>
        </w:rPr>
        <w:t xml:space="preserve"> реализация инвестиционных проектов по модернизации источник</w:t>
      </w:r>
      <w:r w:rsidR="009336D2">
        <w:rPr>
          <w:color w:val="000000"/>
          <w:sz w:val="24"/>
          <w:szCs w:val="24"/>
        </w:rPr>
        <w:t>ов</w:t>
      </w:r>
      <w:r w:rsidR="00250527" w:rsidRPr="00EB4F05">
        <w:rPr>
          <w:color w:val="000000"/>
          <w:sz w:val="24"/>
          <w:szCs w:val="24"/>
        </w:rPr>
        <w:t xml:space="preserve"> теплоснабжения </w:t>
      </w:r>
      <w:r w:rsidR="009336D2">
        <w:rPr>
          <w:color w:val="000000"/>
          <w:sz w:val="24"/>
          <w:szCs w:val="24"/>
        </w:rPr>
        <w:t>на территори</w:t>
      </w:r>
      <w:r w:rsidR="00165418">
        <w:rPr>
          <w:color w:val="000000"/>
          <w:sz w:val="24"/>
          <w:szCs w:val="24"/>
        </w:rPr>
        <w:t>и</w:t>
      </w:r>
      <w:r w:rsidR="009336D2">
        <w:rPr>
          <w:color w:val="000000"/>
          <w:sz w:val="24"/>
          <w:szCs w:val="24"/>
        </w:rPr>
        <w:t xml:space="preserve"> Найстенъярвского сельского поселения </w:t>
      </w:r>
      <w:r w:rsidR="00250527" w:rsidRPr="00EB4F05">
        <w:rPr>
          <w:color w:val="000000"/>
          <w:sz w:val="24"/>
          <w:szCs w:val="24"/>
        </w:rPr>
        <w:t>и угольных котельных на территории Суоярвского городского поселения.</w:t>
      </w:r>
    </w:p>
    <w:p w:rsidR="00250527" w:rsidRPr="00EB4F05" w:rsidRDefault="00250527" w:rsidP="00250527">
      <w:pPr>
        <w:shd w:val="clear" w:color="auto" w:fill="FFFFFF"/>
        <w:ind w:right="5" w:firstLine="851"/>
        <w:jc w:val="both"/>
        <w:rPr>
          <w:color w:val="000000"/>
          <w:sz w:val="24"/>
          <w:szCs w:val="24"/>
        </w:rPr>
      </w:pPr>
      <w:r w:rsidRPr="00EB4F05">
        <w:rPr>
          <w:color w:val="000000"/>
          <w:sz w:val="24"/>
          <w:szCs w:val="24"/>
        </w:rPr>
        <w:t xml:space="preserve">В целом потенциал местных </w:t>
      </w:r>
      <w:r w:rsidR="00165418">
        <w:rPr>
          <w:color w:val="000000"/>
          <w:sz w:val="24"/>
          <w:szCs w:val="24"/>
        </w:rPr>
        <w:t xml:space="preserve">видов </w:t>
      </w:r>
      <w:r w:rsidRPr="00EB4F05">
        <w:rPr>
          <w:color w:val="000000"/>
          <w:sz w:val="24"/>
          <w:szCs w:val="24"/>
        </w:rPr>
        <w:t>топлив</w:t>
      </w:r>
      <w:r w:rsidR="00165418">
        <w:rPr>
          <w:color w:val="000000"/>
          <w:sz w:val="24"/>
          <w:szCs w:val="24"/>
        </w:rPr>
        <w:t>а</w:t>
      </w:r>
      <w:r w:rsidRPr="00EB4F05">
        <w:rPr>
          <w:color w:val="000000"/>
          <w:sz w:val="24"/>
          <w:szCs w:val="24"/>
        </w:rPr>
        <w:t xml:space="preserve"> и возобновляемых источников энергии Республики Карелия велик. Наибольшее внимание, в порядке важности энергоресурса, должно быть уделено использованию энергии ветра, гидроэнергии малых рек и торфу. Использование этих ресурсов возможно при экономическом стимулировании возобновляемой энергетики. </w:t>
      </w:r>
    </w:p>
    <w:p w:rsidR="00250527" w:rsidRPr="00ED6EBA" w:rsidRDefault="00DD77DB" w:rsidP="00DD77DB">
      <w:pPr>
        <w:pStyle w:val="30"/>
        <w:tabs>
          <w:tab w:val="left" w:pos="1418"/>
          <w:tab w:val="left" w:pos="9922"/>
        </w:tabs>
        <w:spacing w:before="120"/>
        <w:ind w:right="-1"/>
        <w:jc w:val="center"/>
        <w:rPr>
          <w:rFonts w:ascii="Times New Roman" w:hAnsi="Times New Roman"/>
          <w:color w:val="0000FF"/>
        </w:rPr>
      </w:pPr>
      <w:bookmarkStart w:id="42" w:name="_GoBack"/>
      <w:bookmarkStart w:id="43" w:name="_Toc315775766"/>
      <w:bookmarkStart w:id="44" w:name="_Toc350858116"/>
      <w:bookmarkStart w:id="45" w:name="_Toc354652381"/>
      <w:bookmarkEnd w:id="42"/>
      <w:r w:rsidRPr="00C40B25">
        <w:rPr>
          <w:rFonts w:ascii="Times New Roman" w:hAnsi="Times New Roman"/>
        </w:rPr>
        <w:t>4.6</w:t>
      </w:r>
      <w:r w:rsidRPr="00484416">
        <w:rPr>
          <w:rFonts w:ascii="Times New Roman" w:hAnsi="Times New Roman"/>
        </w:rPr>
        <w:t xml:space="preserve">. </w:t>
      </w:r>
      <w:r w:rsidR="00250527" w:rsidRPr="00484416">
        <w:rPr>
          <w:rFonts w:ascii="Times New Roman" w:hAnsi="Times New Roman"/>
        </w:rPr>
        <w:t>Перспективные балансы мощности и электроэнергии</w:t>
      </w:r>
      <w:bookmarkEnd w:id="43"/>
      <w:bookmarkEnd w:id="44"/>
      <w:bookmarkEnd w:id="45"/>
    </w:p>
    <w:p w:rsidR="00250527" w:rsidRPr="00EB4F05" w:rsidRDefault="00250527" w:rsidP="00250527">
      <w:pPr>
        <w:tabs>
          <w:tab w:val="num" w:pos="142"/>
        </w:tabs>
        <w:ind w:firstLine="851"/>
        <w:jc w:val="both"/>
        <w:rPr>
          <w:sz w:val="24"/>
          <w:szCs w:val="24"/>
        </w:rPr>
      </w:pPr>
      <w:r w:rsidRPr="00EB4F05">
        <w:rPr>
          <w:sz w:val="24"/>
          <w:szCs w:val="24"/>
        </w:rPr>
        <w:t>В соответствии с прогнозируемыми уровнями потребности в мощности, вводом новых энергомощностей и размещаемым на электростанциях резервом мощности сформирован баланс мощности энергосистемы Республи</w:t>
      </w:r>
      <w:r>
        <w:rPr>
          <w:sz w:val="24"/>
          <w:szCs w:val="24"/>
        </w:rPr>
        <w:t>ки Карелия в период 2014-2018 годов</w:t>
      </w:r>
      <w:r w:rsidRPr="00EB4F05">
        <w:rPr>
          <w:sz w:val="24"/>
          <w:szCs w:val="24"/>
        </w:rPr>
        <w:t xml:space="preserve">. </w:t>
      </w:r>
    </w:p>
    <w:p w:rsidR="00250527" w:rsidRPr="00EB4F05" w:rsidRDefault="00250527" w:rsidP="00250527">
      <w:pPr>
        <w:ind w:firstLine="851"/>
        <w:jc w:val="both"/>
        <w:rPr>
          <w:sz w:val="24"/>
          <w:szCs w:val="24"/>
        </w:rPr>
      </w:pPr>
      <w:r w:rsidRPr="00EB4F05">
        <w:rPr>
          <w:sz w:val="24"/>
          <w:szCs w:val="24"/>
        </w:rPr>
        <w:t>Величина расч</w:t>
      </w:r>
      <w:r w:rsidR="0085084F">
        <w:rPr>
          <w:sz w:val="24"/>
          <w:szCs w:val="24"/>
        </w:rPr>
        <w:t>е</w:t>
      </w:r>
      <w:r w:rsidRPr="00EB4F05">
        <w:rPr>
          <w:sz w:val="24"/>
          <w:szCs w:val="24"/>
        </w:rPr>
        <w:t xml:space="preserve">тного резерва мощности на электростанциях энергосистемы Республики Карелия принята из условий его размещения в целом по ОЭС Северо-Запада. </w:t>
      </w:r>
    </w:p>
    <w:p w:rsidR="00250527" w:rsidRPr="00EB4F05" w:rsidRDefault="00250527" w:rsidP="00250527">
      <w:pPr>
        <w:ind w:firstLine="851"/>
        <w:jc w:val="both"/>
        <w:rPr>
          <w:sz w:val="24"/>
          <w:szCs w:val="24"/>
        </w:rPr>
      </w:pPr>
      <w:r w:rsidRPr="00EB4F05">
        <w:rPr>
          <w:sz w:val="24"/>
          <w:szCs w:val="24"/>
        </w:rPr>
        <w:t>Баланс электроэнергии энергосистемы Республики Карелия сформирован с учетом следующих условий:</w:t>
      </w:r>
    </w:p>
    <w:p w:rsidR="00250527" w:rsidRPr="008A55C4" w:rsidRDefault="00250527" w:rsidP="00250527">
      <w:pPr>
        <w:ind w:left="851"/>
        <w:jc w:val="both"/>
        <w:rPr>
          <w:sz w:val="24"/>
          <w:szCs w:val="24"/>
        </w:rPr>
      </w:pPr>
      <w:r w:rsidRPr="008A55C4">
        <w:rPr>
          <w:sz w:val="24"/>
          <w:szCs w:val="24"/>
        </w:rPr>
        <w:t xml:space="preserve">выработка </w:t>
      </w:r>
      <w:r w:rsidR="0085084F">
        <w:rPr>
          <w:sz w:val="24"/>
          <w:szCs w:val="24"/>
        </w:rPr>
        <w:t>ГЭС</w:t>
      </w:r>
      <w:r w:rsidRPr="008A55C4">
        <w:rPr>
          <w:sz w:val="24"/>
          <w:szCs w:val="24"/>
        </w:rPr>
        <w:t xml:space="preserve"> принята по среднемноголетней величине;</w:t>
      </w:r>
    </w:p>
    <w:p w:rsidR="00250527" w:rsidRPr="008A55C4" w:rsidRDefault="00250527" w:rsidP="00250527">
      <w:pPr>
        <w:ind w:left="851"/>
        <w:jc w:val="both"/>
        <w:rPr>
          <w:sz w:val="24"/>
          <w:szCs w:val="24"/>
        </w:rPr>
      </w:pPr>
      <w:r w:rsidRPr="008A55C4">
        <w:rPr>
          <w:sz w:val="24"/>
          <w:szCs w:val="24"/>
        </w:rPr>
        <w:t>работа теплоэлектроцентралей осуществляется по графику тепловой нагрузки потребителей.</w:t>
      </w:r>
    </w:p>
    <w:p w:rsidR="00250527" w:rsidRPr="00EB4F05" w:rsidRDefault="00250527" w:rsidP="00250527">
      <w:pPr>
        <w:ind w:firstLine="851"/>
        <w:jc w:val="both"/>
        <w:rPr>
          <w:sz w:val="24"/>
          <w:szCs w:val="24"/>
        </w:rPr>
      </w:pPr>
      <w:r w:rsidRPr="00EB4F05">
        <w:rPr>
          <w:sz w:val="24"/>
          <w:szCs w:val="24"/>
        </w:rPr>
        <w:t>В таблицах 4.6.1 и 4.6.2 приведены балансы мощности и энергии энергосистемы Республики Карелия в период 2014-2018 г</w:t>
      </w:r>
      <w:r w:rsidR="001F358F">
        <w:rPr>
          <w:sz w:val="24"/>
          <w:szCs w:val="24"/>
        </w:rPr>
        <w:t>одов</w:t>
      </w:r>
      <w:r w:rsidRPr="00EB4F05">
        <w:rPr>
          <w:sz w:val="24"/>
          <w:szCs w:val="24"/>
        </w:rPr>
        <w:t>.</w:t>
      </w:r>
    </w:p>
    <w:p w:rsidR="00250527" w:rsidRPr="008A55C4" w:rsidRDefault="00250527" w:rsidP="00250527">
      <w:pPr>
        <w:ind w:left="851" w:right="-2"/>
        <w:jc w:val="both"/>
        <w:rPr>
          <w:sz w:val="6"/>
          <w:szCs w:val="6"/>
        </w:rPr>
      </w:pPr>
    </w:p>
    <w:p w:rsidR="001F358F" w:rsidRDefault="00250527" w:rsidP="001F358F">
      <w:pPr>
        <w:ind w:right="-2"/>
        <w:jc w:val="right"/>
        <w:rPr>
          <w:sz w:val="24"/>
          <w:szCs w:val="24"/>
        </w:rPr>
      </w:pPr>
      <w:r w:rsidRPr="00EB4F05">
        <w:rPr>
          <w:sz w:val="24"/>
          <w:szCs w:val="24"/>
        </w:rPr>
        <w:t>Таблица 4.6.1</w:t>
      </w:r>
    </w:p>
    <w:p w:rsidR="00810CB1" w:rsidRDefault="00250527" w:rsidP="001F358F">
      <w:pPr>
        <w:ind w:right="-2"/>
        <w:jc w:val="center"/>
        <w:rPr>
          <w:sz w:val="24"/>
          <w:szCs w:val="24"/>
        </w:rPr>
      </w:pPr>
      <w:r w:rsidRPr="00EB4F05">
        <w:rPr>
          <w:sz w:val="24"/>
          <w:szCs w:val="24"/>
        </w:rPr>
        <w:t>Баланс мощности энергосистемы Республик</w:t>
      </w:r>
      <w:r>
        <w:rPr>
          <w:sz w:val="24"/>
          <w:szCs w:val="24"/>
        </w:rPr>
        <w:t xml:space="preserve">и Карелия </w:t>
      </w:r>
      <w:r>
        <w:rPr>
          <w:sz w:val="24"/>
          <w:szCs w:val="24"/>
        </w:rPr>
        <w:br/>
        <w:t xml:space="preserve">в период 2014-2018 годов </w:t>
      </w:r>
    </w:p>
    <w:p w:rsidR="00250527" w:rsidRPr="00EB4F05" w:rsidRDefault="00250527" w:rsidP="00810CB1">
      <w:pPr>
        <w:ind w:right="-2"/>
        <w:jc w:val="right"/>
        <w:rPr>
          <w:sz w:val="24"/>
          <w:szCs w:val="24"/>
        </w:rPr>
      </w:pPr>
      <w:r>
        <w:rPr>
          <w:sz w:val="24"/>
          <w:szCs w:val="24"/>
        </w:rPr>
        <w:t>МВт</w:t>
      </w:r>
    </w:p>
    <w:tbl>
      <w:tblPr>
        <w:tblW w:w="9823" w:type="dxa"/>
        <w:tblInd w:w="108" w:type="dxa"/>
        <w:tblLook w:val="00A0"/>
      </w:tblPr>
      <w:tblGrid>
        <w:gridCol w:w="4961"/>
        <w:gridCol w:w="893"/>
        <w:gridCol w:w="993"/>
        <w:gridCol w:w="992"/>
        <w:gridCol w:w="992"/>
        <w:gridCol w:w="992"/>
      </w:tblGrid>
      <w:tr w:rsidR="00250527" w:rsidRPr="00EB4F05">
        <w:trPr>
          <w:trHeight w:val="108"/>
        </w:trPr>
        <w:tc>
          <w:tcPr>
            <w:tcW w:w="4961" w:type="dxa"/>
            <w:tcBorders>
              <w:top w:val="single" w:sz="4" w:space="0" w:color="auto"/>
              <w:left w:val="single" w:sz="4" w:space="0" w:color="auto"/>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893"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2014 г</w:t>
            </w:r>
            <w:r w:rsidR="001F358F" w:rsidRPr="009A4BA0">
              <w:rPr>
                <w:sz w:val="22"/>
                <w:szCs w:val="22"/>
              </w:rPr>
              <w:t>од</w:t>
            </w:r>
          </w:p>
        </w:tc>
        <w:tc>
          <w:tcPr>
            <w:tcW w:w="993"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2015 г</w:t>
            </w:r>
            <w:r w:rsidR="001F358F"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2016 г</w:t>
            </w:r>
            <w:r w:rsidR="001F358F"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2017 г</w:t>
            </w:r>
            <w:r w:rsidR="001F358F"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2018 г</w:t>
            </w:r>
            <w:r w:rsidR="001F358F" w:rsidRPr="009A4BA0">
              <w:rPr>
                <w:sz w:val="22"/>
                <w:szCs w:val="22"/>
              </w:rPr>
              <w:t>од</w:t>
            </w:r>
          </w:p>
        </w:tc>
      </w:tr>
      <w:tr w:rsidR="00250527" w:rsidRPr="00EB4F05" w:rsidTr="009A4BA0">
        <w:trPr>
          <w:trHeight w:val="125"/>
        </w:trPr>
        <w:tc>
          <w:tcPr>
            <w:tcW w:w="4961" w:type="dxa"/>
            <w:tcBorders>
              <w:top w:val="nil"/>
              <w:left w:val="single" w:sz="4" w:space="0" w:color="auto"/>
              <w:bottom w:val="single" w:sz="4" w:space="0" w:color="auto"/>
              <w:right w:val="single" w:sz="4" w:space="0" w:color="auto"/>
            </w:tcBorders>
            <w:noWrap/>
          </w:tcPr>
          <w:p w:rsidR="00250527" w:rsidRPr="009A4BA0" w:rsidRDefault="00250527" w:rsidP="0085084F">
            <w:pPr>
              <w:jc w:val="center"/>
              <w:rPr>
                <w:bCs/>
                <w:sz w:val="22"/>
                <w:szCs w:val="22"/>
              </w:rPr>
            </w:pPr>
            <w:r w:rsidRPr="009A4BA0">
              <w:rPr>
                <w:bCs/>
                <w:sz w:val="22"/>
                <w:szCs w:val="22"/>
              </w:rPr>
              <w:t>Потребность</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rPr>
                <w:bCs/>
                <w:sz w:val="22"/>
                <w:szCs w:val="22"/>
              </w:rPr>
            </w:pPr>
            <w:r w:rsidRPr="009A4BA0">
              <w:rPr>
                <w:bCs/>
                <w:sz w:val="22"/>
                <w:szCs w:val="22"/>
              </w:rPr>
              <w:t> </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rFonts w:ascii="Arial CYR" w:hAnsi="Arial CYR" w:cs="Arial CYR"/>
                <w:sz w:val="22"/>
                <w:szCs w:val="22"/>
              </w:rPr>
            </w:pPr>
            <w:r w:rsidRPr="009A4BA0">
              <w:rPr>
                <w:rFonts w:ascii="Arial CYR" w:hAnsi="Arial CYR" w:cs="Arial CYR"/>
                <w:sz w:val="22"/>
                <w:szCs w:val="22"/>
              </w:rPr>
              <w:t> </w:t>
            </w:r>
          </w:p>
        </w:tc>
      </w:tr>
      <w:tr w:rsidR="00250527" w:rsidRPr="00EB4F05" w:rsidTr="009A4BA0">
        <w:trPr>
          <w:trHeight w:val="158"/>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Максимум нагрузки</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1364</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1372</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1380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1389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1398</w:t>
            </w:r>
          </w:p>
        </w:tc>
      </w:tr>
      <w:tr w:rsidR="00250527" w:rsidRPr="00EB4F05" w:rsidTr="009A4BA0">
        <w:trPr>
          <w:trHeight w:val="176"/>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Резерв мощности</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130</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130</w:t>
            </w:r>
          </w:p>
        </w:tc>
      </w:tr>
      <w:tr w:rsidR="00250527" w:rsidRPr="00EB4F05" w:rsidTr="009A4BA0">
        <w:trPr>
          <w:trHeight w:val="194"/>
        </w:trPr>
        <w:tc>
          <w:tcPr>
            <w:tcW w:w="4961" w:type="dxa"/>
            <w:tcBorders>
              <w:top w:val="nil"/>
              <w:left w:val="single" w:sz="4" w:space="0" w:color="auto"/>
              <w:bottom w:val="single" w:sz="4" w:space="0" w:color="auto"/>
              <w:right w:val="single" w:sz="4" w:space="0" w:color="auto"/>
            </w:tcBorders>
          </w:tcPr>
          <w:p w:rsidR="00250527" w:rsidRPr="009A4BA0" w:rsidRDefault="00250527" w:rsidP="009A4BA0">
            <w:pPr>
              <w:rPr>
                <w:sz w:val="22"/>
                <w:szCs w:val="22"/>
              </w:rPr>
            </w:pPr>
            <w:r w:rsidRPr="009A4BA0">
              <w:rPr>
                <w:sz w:val="22"/>
                <w:szCs w:val="22"/>
              </w:rPr>
              <w:t>Итого потребность</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1494</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1502</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1510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1519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1528</w:t>
            </w:r>
          </w:p>
        </w:tc>
      </w:tr>
      <w:tr w:rsidR="00250527" w:rsidRPr="00EB4F05" w:rsidTr="009A4BA0">
        <w:trPr>
          <w:trHeight w:val="225"/>
        </w:trPr>
        <w:tc>
          <w:tcPr>
            <w:tcW w:w="4961" w:type="dxa"/>
            <w:tcBorders>
              <w:top w:val="nil"/>
              <w:left w:val="single" w:sz="4" w:space="0" w:color="auto"/>
              <w:bottom w:val="single" w:sz="4" w:space="0" w:color="auto"/>
              <w:right w:val="single" w:sz="4" w:space="0" w:color="auto"/>
            </w:tcBorders>
            <w:noWrap/>
          </w:tcPr>
          <w:p w:rsidR="00250527" w:rsidRPr="009A4BA0" w:rsidRDefault="00250527" w:rsidP="0085084F">
            <w:pPr>
              <w:jc w:val="center"/>
              <w:rPr>
                <w:bCs/>
                <w:sz w:val="22"/>
                <w:szCs w:val="22"/>
              </w:rPr>
            </w:pPr>
            <w:r w:rsidRPr="009A4BA0">
              <w:rPr>
                <w:bCs/>
                <w:sz w:val="22"/>
                <w:szCs w:val="22"/>
              </w:rPr>
              <w:t>Покрытие</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rFonts w:ascii="Arial CYR" w:hAnsi="Arial CYR" w:cs="Arial CYR"/>
                <w:sz w:val="22"/>
                <w:szCs w:val="22"/>
              </w:rPr>
            </w:pPr>
            <w:r w:rsidRPr="009A4BA0">
              <w:rPr>
                <w:rFonts w:ascii="Arial CYR" w:hAnsi="Arial CYR" w:cs="Arial CYR"/>
                <w:sz w:val="22"/>
                <w:szCs w:val="22"/>
              </w:rPr>
              <w:t> </w:t>
            </w:r>
          </w:p>
        </w:tc>
      </w:tr>
      <w:tr w:rsidR="00250527" w:rsidRPr="00EB4F05" w:rsidTr="009A4BA0">
        <w:trPr>
          <w:trHeight w:val="244"/>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Установленная мощность</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1114</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1114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1114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1114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1114</w:t>
            </w:r>
          </w:p>
        </w:tc>
      </w:tr>
      <w:tr w:rsidR="00250527" w:rsidRPr="00EB4F05" w:rsidTr="009A4BA0">
        <w:trPr>
          <w:trHeight w:val="120"/>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Располагаемая мощность, в том числе</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983</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999</w:t>
            </w:r>
          </w:p>
        </w:tc>
      </w:tr>
      <w:tr w:rsidR="00250527" w:rsidRPr="00EB4F05" w:rsidTr="009A4BA0">
        <w:trPr>
          <w:trHeight w:val="124"/>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ГЭС</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600</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600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600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600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600</w:t>
            </w:r>
          </w:p>
        </w:tc>
      </w:tr>
      <w:tr w:rsidR="00250527" w:rsidRPr="00EB4F05" w:rsidTr="009A4BA0">
        <w:trPr>
          <w:trHeight w:val="170"/>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ТЭС</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383</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399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399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399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399</w:t>
            </w:r>
          </w:p>
        </w:tc>
      </w:tr>
      <w:tr w:rsidR="00250527" w:rsidRPr="00EB4F05" w:rsidTr="009A4BA0">
        <w:trPr>
          <w:trHeight w:val="173"/>
        </w:trPr>
        <w:tc>
          <w:tcPr>
            <w:tcW w:w="4961" w:type="dxa"/>
            <w:tcBorders>
              <w:top w:val="nil"/>
              <w:left w:val="single" w:sz="4" w:space="0" w:color="auto"/>
              <w:bottom w:val="single" w:sz="4" w:space="0" w:color="auto"/>
              <w:right w:val="single" w:sz="4" w:space="0" w:color="auto"/>
            </w:tcBorders>
          </w:tcPr>
          <w:p w:rsidR="00250527" w:rsidRPr="009A4BA0" w:rsidRDefault="00250527" w:rsidP="009A4BA0">
            <w:pPr>
              <w:rPr>
                <w:sz w:val="22"/>
                <w:szCs w:val="22"/>
              </w:rPr>
            </w:pPr>
            <w:r w:rsidRPr="009A4BA0">
              <w:rPr>
                <w:sz w:val="22"/>
                <w:szCs w:val="22"/>
              </w:rPr>
              <w:t>Петрозаводская ТЭЦ-13</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280</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280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280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280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280</w:t>
            </w:r>
          </w:p>
        </w:tc>
      </w:tr>
      <w:tr w:rsidR="00250527" w:rsidRPr="00EB4F05" w:rsidTr="009A4BA0">
        <w:trPr>
          <w:trHeight w:val="192"/>
        </w:trPr>
        <w:tc>
          <w:tcPr>
            <w:tcW w:w="4961" w:type="dxa"/>
            <w:tcBorders>
              <w:top w:val="nil"/>
              <w:left w:val="single" w:sz="4" w:space="0" w:color="auto"/>
              <w:bottom w:val="single" w:sz="4" w:space="0" w:color="auto"/>
              <w:right w:val="single" w:sz="4" w:space="0" w:color="auto"/>
            </w:tcBorders>
          </w:tcPr>
          <w:p w:rsidR="00250527" w:rsidRPr="009A4BA0" w:rsidRDefault="00250527" w:rsidP="009A4BA0">
            <w:pPr>
              <w:rPr>
                <w:sz w:val="22"/>
                <w:szCs w:val="22"/>
              </w:rPr>
            </w:pPr>
            <w:r w:rsidRPr="009A4BA0">
              <w:rPr>
                <w:sz w:val="22"/>
                <w:szCs w:val="22"/>
              </w:rPr>
              <w:t>ДЭС о.Валаам</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w:t>
            </w:r>
          </w:p>
        </w:tc>
      </w:tr>
      <w:tr w:rsidR="00250527" w:rsidRPr="00EB4F05" w:rsidTr="009A4BA0">
        <w:trPr>
          <w:trHeight w:val="81"/>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Электростанции промышленных предприятий</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101</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117</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117</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117</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117</w:t>
            </w:r>
          </w:p>
        </w:tc>
      </w:tr>
      <w:tr w:rsidR="00250527" w:rsidRPr="00EB4F05" w:rsidTr="009A4BA0">
        <w:trPr>
          <w:trHeight w:val="242"/>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Недоиспользуемая мощность</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145</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145</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145</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145</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145</w:t>
            </w:r>
          </w:p>
        </w:tc>
      </w:tr>
      <w:tr w:rsidR="00250527" w:rsidRPr="00EB4F05" w:rsidTr="009A4BA0">
        <w:trPr>
          <w:trHeight w:val="117"/>
        </w:trPr>
        <w:tc>
          <w:tcPr>
            <w:tcW w:w="4961" w:type="dxa"/>
            <w:tcBorders>
              <w:top w:val="nil"/>
              <w:left w:val="single" w:sz="4" w:space="0" w:color="auto"/>
              <w:bottom w:val="single" w:sz="4" w:space="0" w:color="auto"/>
              <w:right w:val="single" w:sz="4" w:space="0" w:color="auto"/>
            </w:tcBorders>
            <w:noWrap/>
          </w:tcPr>
          <w:p w:rsidR="00250527" w:rsidRPr="009A4BA0" w:rsidRDefault="00250527" w:rsidP="009A4BA0">
            <w:pPr>
              <w:rPr>
                <w:sz w:val="22"/>
                <w:szCs w:val="22"/>
              </w:rPr>
            </w:pPr>
            <w:r w:rsidRPr="009A4BA0">
              <w:rPr>
                <w:sz w:val="22"/>
                <w:szCs w:val="22"/>
              </w:rPr>
              <w:t>Используемая в балансе мощность</w:t>
            </w:r>
          </w:p>
        </w:tc>
        <w:tc>
          <w:tcPr>
            <w:tcW w:w="8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838</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854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854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854</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854</w:t>
            </w:r>
          </w:p>
        </w:tc>
      </w:tr>
      <w:tr w:rsidR="00250527" w:rsidRPr="00EB4F05" w:rsidTr="009A4BA0">
        <w:trPr>
          <w:trHeight w:val="150"/>
        </w:trPr>
        <w:tc>
          <w:tcPr>
            <w:tcW w:w="4961" w:type="dxa"/>
            <w:tcBorders>
              <w:top w:val="nil"/>
              <w:left w:val="single" w:sz="4" w:space="0" w:color="auto"/>
              <w:bottom w:val="single" w:sz="4" w:space="0" w:color="auto"/>
              <w:right w:val="single" w:sz="4" w:space="0" w:color="auto"/>
            </w:tcBorders>
            <w:noWrap/>
          </w:tcPr>
          <w:p w:rsidR="00250527" w:rsidRPr="00EB4F05" w:rsidRDefault="00250527" w:rsidP="009A4BA0">
            <w:pPr>
              <w:rPr>
                <w:sz w:val="22"/>
                <w:szCs w:val="22"/>
              </w:rPr>
            </w:pPr>
            <w:r w:rsidRPr="00EB4F05">
              <w:rPr>
                <w:sz w:val="22"/>
                <w:szCs w:val="22"/>
              </w:rPr>
              <w:t>Избыток</w:t>
            </w:r>
            <w:r w:rsidR="0085084F">
              <w:rPr>
                <w:sz w:val="22"/>
                <w:szCs w:val="22"/>
              </w:rPr>
              <w:t xml:space="preserve"> </w:t>
            </w:r>
            <w:r w:rsidRPr="00EB4F05">
              <w:rPr>
                <w:sz w:val="22"/>
                <w:szCs w:val="22"/>
              </w:rPr>
              <w:t>(+), дефицит</w:t>
            </w:r>
            <w:r w:rsidR="0085084F">
              <w:rPr>
                <w:sz w:val="22"/>
                <w:szCs w:val="22"/>
              </w:rPr>
              <w:t xml:space="preserve"> </w:t>
            </w:r>
            <w:r w:rsidRPr="00EB4F05">
              <w:rPr>
                <w:sz w:val="22"/>
                <w:szCs w:val="22"/>
              </w:rPr>
              <w:t>(-)</w:t>
            </w:r>
          </w:p>
        </w:tc>
        <w:tc>
          <w:tcPr>
            <w:tcW w:w="893"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-656</w:t>
            </w:r>
          </w:p>
        </w:tc>
        <w:tc>
          <w:tcPr>
            <w:tcW w:w="993"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-648</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-656</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-665</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-674</w:t>
            </w:r>
          </w:p>
        </w:tc>
      </w:tr>
    </w:tbl>
    <w:p w:rsidR="00250527" w:rsidRPr="008A55C4" w:rsidRDefault="00250527" w:rsidP="00250527">
      <w:pPr>
        <w:ind w:firstLine="851"/>
        <w:jc w:val="both"/>
        <w:rPr>
          <w:sz w:val="16"/>
          <w:szCs w:val="16"/>
        </w:rPr>
      </w:pPr>
    </w:p>
    <w:p w:rsidR="00AF51CA" w:rsidRDefault="00AF51CA" w:rsidP="00AF51CA">
      <w:pPr>
        <w:jc w:val="right"/>
        <w:rPr>
          <w:sz w:val="24"/>
          <w:szCs w:val="24"/>
        </w:rPr>
      </w:pPr>
      <w:r>
        <w:rPr>
          <w:sz w:val="24"/>
          <w:szCs w:val="24"/>
        </w:rPr>
        <w:t>Таблица 4.6.2</w:t>
      </w:r>
    </w:p>
    <w:p w:rsidR="00810CB1" w:rsidRDefault="00250527" w:rsidP="00AF51CA">
      <w:pPr>
        <w:jc w:val="center"/>
        <w:rPr>
          <w:sz w:val="24"/>
          <w:szCs w:val="24"/>
        </w:rPr>
      </w:pPr>
      <w:r w:rsidRPr="00EB4F05">
        <w:rPr>
          <w:sz w:val="24"/>
          <w:szCs w:val="24"/>
        </w:rPr>
        <w:t>Баланс электроэнергии энергосистемы Республик</w:t>
      </w:r>
      <w:r>
        <w:rPr>
          <w:sz w:val="24"/>
          <w:szCs w:val="24"/>
        </w:rPr>
        <w:t xml:space="preserve">и Карелия </w:t>
      </w:r>
      <w:r>
        <w:rPr>
          <w:sz w:val="24"/>
          <w:szCs w:val="24"/>
        </w:rPr>
        <w:br/>
        <w:t xml:space="preserve">в период 2014-2018 годов </w:t>
      </w:r>
    </w:p>
    <w:p w:rsidR="00250527" w:rsidRPr="00EB4F05" w:rsidRDefault="00250527" w:rsidP="00810CB1">
      <w:pPr>
        <w:jc w:val="right"/>
        <w:rPr>
          <w:sz w:val="24"/>
          <w:szCs w:val="24"/>
        </w:rPr>
      </w:pPr>
      <w:r w:rsidRPr="00EB4F05">
        <w:rPr>
          <w:sz w:val="24"/>
          <w:szCs w:val="24"/>
        </w:rPr>
        <w:t>млрд.кВтч</w:t>
      </w:r>
    </w:p>
    <w:tbl>
      <w:tblPr>
        <w:tblW w:w="9839" w:type="dxa"/>
        <w:tblInd w:w="108" w:type="dxa"/>
        <w:tblLook w:val="00A0"/>
      </w:tblPr>
      <w:tblGrid>
        <w:gridCol w:w="4961"/>
        <w:gridCol w:w="909"/>
        <w:gridCol w:w="992"/>
        <w:gridCol w:w="992"/>
        <w:gridCol w:w="993"/>
        <w:gridCol w:w="992"/>
      </w:tblGrid>
      <w:tr w:rsidR="00250527" w:rsidRPr="00EB4F05">
        <w:trPr>
          <w:trHeight w:val="282"/>
        </w:trPr>
        <w:tc>
          <w:tcPr>
            <w:tcW w:w="4961" w:type="dxa"/>
            <w:tcBorders>
              <w:top w:val="single" w:sz="4" w:space="0" w:color="auto"/>
              <w:left w:val="single" w:sz="4" w:space="0" w:color="auto"/>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909"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2014 г</w:t>
            </w:r>
            <w:r w:rsidR="00810CB1"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2015 г</w:t>
            </w:r>
            <w:r w:rsidR="00810CB1"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2016 г</w:t>
            </w:r>
            <w:r w:rsidR="00810CB1" w:rsidRPr="009A4BA0">
              <w:rPr>
                <w:sz w:val="22"/>
                <w:szCs w:val="22"/>
              </w:rPr>
              <w:t>од</w:t>
            </w:r>
          </w:p>
        </w:tc>
        <w:tc>
          <w:tcPr>
            <w:tcW w:w="993"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2017 г</w:t>
            </w:r>
            <w:r w:rsidR="00810CB1" w:rsidRPr="009A4BA0">
              <w:rPr>
                <w:sz w:val="22"/>
                <w:szCs w:val="22"/>
              </w:rPr>
              <w:t>од</w:t>
            </w:r>
          </w:p>
        </w:tc>
        <w:tc>
          <w:tcPr>
            <w:tcW w:w="992" w:type="dxa"/>
            <w:tcBorders>
              <w:top w:val="single" w:sz="4" w:space="0" w:color="auto"/>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2018 г</w:t>
            </w:r>
            <w:r w:rsidR="00810CB1" w:rsidRPr="009A4BA0">
              <w:rPr>
                <w:sz w:val="22"/>
                <w:szCs w:val="22"/>
              </w:rPr>
              <w:t>од</w:t>
            </w:r>
          </w:p>
        </w:tc>
      </w:tr>
      <w:tr w:rsidR="00250527" w:rsidRPr="00EB4F05">
        <w:trPr>
          <w:trHeight w:val="116"/>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Потребность</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bCs/>
                <w:sz w:val="22"/>
                <w:szCs w:val="22"/>
              </w:rPr>
            </w:pPr>
            <w:r w:rsidRPr="009A4BA0">
              <w:rPr>
                <w:bCs/>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rFonts w:ascii="Arial CYR" w:hAnsi="Arial CYR" w:cs="Arial CYR"/>
                <w:sz w:val="22"/>
                <w:szCs w:val="22"/>
              </w:rPr>
            </w:pPr>
            <w:r w:rsidRPr="009A4BA0">
              <w:rPr>
                <w:rFonts w:ascii="Arial CYR" w:hAnsi="Arial CYR" w:cs="Arial CYR"/>
                <w:sz w:val="22"/>
                <w:szCs w:val="22"/>
              </w:rPr>
              <w:t> </w:t>
            </w:r>
          </w:p>
        </w:tc>
      </w:tr>
      <w:tr w:rsidR="00250527" w:rsidRPr="00EB4F05">
        <w:trPr>
          <w:trHeight w:val="290"/>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9A4BA0">
            <w:pPr>
              <w:rPr>
                <w:sz w:val="22"/>
                <w:szCs w:val="22"/>
              </w:rPr>
            </w:pPr>
            <w:r w:rsidRPr="009A4BA0">
              <w:rPr>
                <w:sz w:val="22"/>
                <w:szCs w:val="22"/>
              </w:rPr>
              <w:t>Электропотребление</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8,949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9,025</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9,082</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9,141</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9,204</w:t>
            </w:r>
          </w:p>
        </w:tc>
      </w:tr>
      <w:tr w:rsidR="00250527" w:rsidRPr="00EB4F05">
        <w:trPr>
          <w:trHeight w:val="280"/>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85084F" w:rsidP="0085084F">
            <w:pPr>
              <w:rPr>
                <w:sz w:val="22"/>
                <w:szCs w:val="22"/>
              </w:rPr>
            </w:pPr>
            <w:r>
              <w:rPr>
                <w:sz w:val="22"/>
                <w:szCs w:val="22"/>
              </w:rPr>
              <w:t>П</w:t>
            </w:r>
            <w:r w:rsidR="00250527" w:rsidRPr="009A4BA0">
              <w:rPr>
                <w:sz w:val="22"/>
                <w:szCs w:val="22"/>
              </w:rPr>
              <w:t>отребность</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8,949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9,025</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9,082</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9,141</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9,204</w:t>
            </w:r>
          </w:p>
        </w:tc>
      </w:tr>
      <w:tr w:rsidR="00250527" w:rsidRPr="00EB4F05">
        <w:trPr>
          <w:trHeight w:val="114"/>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85084F">
            <w:pPr>
              <w:jc w:val="center"/>
              <w:rPr>
                <w:bCs/>
                <w:sz w:val="22"/>
                <w:szCs w:val="22"/>
              </w:rPr>
            </w:pPr>
            <w:r w:rsidRPr="009A4BA0">
              <w:rPr>
                <w:bCs/>
                <w:sz w:val="22"/>
                <w:szCs w:val="22"/>
              </w:rPr>
              <w:t>Покрытие</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 </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rPr>
                <w:rFonts w:ascii="Arial CYR" w:hAnsi="Arial CYR" w:cs="Arial CYR"/>
                <w:sz w:val="22"/>
                <w:szCs w:val="22"/>
              </w:rPr>
            </w:pPr>
            <w:r w:rsidRPr="009A4BA0">
              <w:rPr>
                <w:rFonts w:ascii="Arial CYR" w:hAnsi="Arial CYR" w:cs="Arial CYR"/>
                <w:sz w:val="22"/>
                <w:szCs w:val="22"/>
              </w:rPr>
              <w:t> </w:t>
            </w:r>
          </w:p>
        </w:tc>
      </w:tr>
      <w:tr w:rsidR="00250527" w:rsidRPr="00EB4F05">
        <w:trPr>
          <w:trHeight w:val="145"/>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9A4BA0">
            <w:pPr>
              <w:rPr>
                <w:sz w:val="22"/>
                <w:szCs w:val="22"/>
              </w:rPr>
            </w:pPr>
            <w:r w:rsidRPr="009A4BA0">
              <w:rPr>
                <w:sz w:val="22"/>
                <w:szCs w:val="22"/>
              </w:rPr>
              <w:t>Выработка электростанций, в том числе</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4,676</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4,823</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4,823</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4,823</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4,823</w:t>
            </w:r>
          </w:p>
        </w:tc>
      </w:tr>
      <w:tr w:rsidR="00250527" w:rsidRPr="00EB4F05">
        <w:trPr>
          <w:trHeight w:val="164"/>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9A4BA0">
            <w:pPr>
              <w:rPr>
                <w:sz w:val="22"/>
                <w:szCs w:val="22"/>
              </w:rPr>
            </w:pPr>
            <w:r w:rsidRPr="009A4BA0">
              <w:rPr>
                <w:sz w:val="22"/>
                <w:szCs w:val="22"/>
              </w:rPr>
              <w:t>ГЭС</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2,679</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2,683</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2,683</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2,683</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2,683</w:t>
            </w:r>
          </w:p>
        </w:tc>
      </w:tr>
      <w:tr w:rsidR="00250527" w:rsidRPr="00EB4F05">
        <w:trPr>
          <w:trHeight w:val="181"/>
        </w:trPr>
        <w:tc>
          <w:tcPr>
            <w:tcW w:w="4961" w:type="dxa"/>
            <w:tcBorders>
              <w:top w:val="nil"/>
              <w:left w:val="single" w:sz="4" w:space="0" w:color="auto"/>
              <w:bottom w:val="single" w:sz="4" w:space="0" w:color="auto"/>
              <w:right w:val="single" w:sz="4" w:space="0" w:color="auto"/>
            </w:tcBorders>
            <w:noWrap/>
            <w:vAlign w:val="bottom"/>
          </w:tcPr>
          <w:p w:rsidR="00250527" w:rsidRPr="009A4BA0" w:rsidRDefault="00250527" w:rsidP="009A4BA0">
            <w:pPr>
              <w:rPr>
                <w:sz w:val="22"/>
                <w:szCs w:val="22"/>
              </w:rPr>
            </w:pPr>
            <w:r w:rsidRPr="009A4BA0">
              <w:rPr>
                <w:sz w:val="22"/>
                <w:szCs w:val="22"/>
              </w:rPr>
              <w:t>ТЭС</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1,997</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2,140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2,140</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2,140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2,140</w:t>
            </w:r>
          </w:p>
        </w:tc>
      </w:tr>
      <w:tr w:rsidR="00250527" w:rsidRPr="00EB4F05">
        <w:trPr>
          <w:trHeight w:val="214"/>
        </w:trPr>
        <w:tc>
          <w:tcPr>
            <w:tcW w:w="4961" w:type="dxa"/>
            <w:tcBorders>
              <w:top w:val="nil"/>
              <w:left w:val="single" w:sz="4" w:space="0" w:color="auto"/>
              <w:bottom w:val="single" w:sz="4" w:space="0" w:color="auto"/>
              <w:right w:val="single" w:sz="4" w:space="0" w:color="auto"/>
            </w:tcBorders>
            <w:vAlign w:val="bottom"/>
          </w:tcPr>
          <w:p w:rsidR="00250527" w:rsidRPr="009A4BA0" w:rsidRDefault="00250527" w:rsidP="009A4BA0">
            <w:pPr>
              <w:rPr>
                <w:sz w:val="22"/>
                <w:szCs w:val="22"/>
              </w:rPr>
            </w:pPr>
            <w:r w:rsidRPr="009A4BA0">
              <w:rPr>
                <w:sz w:val="22"/>
                <w:szCs w:val="22"/>
              </w:rPr>
              <w:t>Петрозаводская ТЭЦ-13</w:t>
            </w:r>
          </w:p>
        </w:tc>
        <w:tc>
          <w:tcPr>
            <w:tcW w:w="909"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1,210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1,210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1,210</w:t>
            </w:r>
          </w:p>
        </w:tc>
        <w:tc>
          <w:tcPr>
            <w:tcW w:w="993"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1,210</w:t>
            </w:r>
          </w:p>
        </w:tc>
        <w:tc>
          <w:tcPr>
            <w:tcW w:w="992" w:type="dxa"/>
            <w:tcBorders>
              <w:top w:val="nil"/>
              <w:left w:val="nil"/>
              <w:bottom w:val="single" w:sz="4" w:space="0" w:color="auto"/>
              <w:right w:val="single" w:sz="4" w:space="0" w:color="auto"/>
            </w:tcBorders>
            <w:noWrap/>
            <w:vAlign w:val="bottom"/>
          </w:tcPr>
          <w:p w:rsidR="00250527" w:rsidRPr="009A4BA0" w:rsidRDefault="00250527" w:rsidP="00250527">
            <w:pPr>
              <w:jc w:val="center"/>
              <w:rPr>
                <w:sz w:val="22"/>
                <w:szCs w:val="22"/>
              </w:rPr>
            </w:pPr>
            <w:r w:rsidRPr="009A4BA0">
              <w:rPr>
                <w:sz w:val="22"/>
                <w:szCs w:val="22"/>
              </w:rPr>
              <w:t>1,210</w:t>
            </w:r>
          </w:p>
        </w:tc>
      </w:tr>
      <w:tr w:rsidR="00250527" w:rsidRPr="00EB4F05">
        <w:trPr>
          <w:trHeight w:val="231"/>
        </w:trPr>
        <w:tc>
          <w:tcPr>
            <w:tcW w:w="4961" w:type="dxa"/>
            <w:tcBorders>
              <w:top w:val="nil"/>
              <w:left w:val="single" w:sz="4" w:space="0" w:color="auto"/>
              <w:bottom w:val="single" w:sz="4" w:space="0" w:color="auto"/>
              <w:right w:val="single" w:sz="4" w:space="0" w:color="auto"/>
            </w:tcBorders>
            <w:vAlign w:val="center"/>
          </w:tcPr>
          <w:p w:rsidR="00250527" w:rsidRPr="00EB4F05" w:rsidRDefault="00250527" w:rsidP="009A4BA0">
            <w:pPr>
              <w:rPr>
                <w:sz w:val="22"/>
                <w:szCs w:val="22"/>
              </w:rPr>
            </w:pPr>
            <w:r w:rsidRPr="00EB4F05">
              <w:rPr>
                <w:sz w:val="22"/>
                <w:szCs w:val="22"/>
              </w:rPr>
              <w:t>ДЭС о.Валаам</w:t>
            </w:r>
          </w:p>
        </w:tc>
        <w:tc>
          <w:tcPr>
            <w:tcW w:w="909"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0,000</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0,000</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0,000</w:t>
            </w:r>
          </w:p>
        </w:tc>
        <w:tc>
          <w:tcPr>
            <w:tcW w:w="993"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0,000</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0,000</w:t>
            </w:r>
          </w:p>
        </w:tc>
      </w:tr>
      <w:tr w:rsidR="00250527" w:rsidRPr="00EB4F05">
        <w:trPr>
          <w:trHeight w:val="236"/>
        </w:trPr>
        <w:tc>
          <w:tcPr>
            <w:tcW w:w="4961" w:type="dxa"/>
            <w:tcBorders>
              <w:top w:val="nil"/>
              <w:left w:val="single" w:sz="4" w:space="0" w:color="auto"/>
              <w:bottom w:val="single" w:sz="4" w:space="0" w:color="auto"/>
              <w:right w:val="single" w:sz="4" w:space="0" w:color="auto"/>
            </w:tcBorders>
            <w:noWrap/>
            <w:vAlign w:val="bottom"/>
          </w:tcPr>
          <w:p w:rsidR="00250527" w:rsidRPr="00EB4F05" w:rsidRDefault="00250527" w:rsidP="009A4BA0">
            <w:pPr>
              <w:rPr>
                <w:sz w:val="22"/>
                <w:szCs w:val="22"/>
              </w:rPr>
            </w:pPr>
            <w:r w:rsidRPr="00EB4F05">
              <w:rPr>
                <w:sz w:val="22"/>
                <w:szCs w:val="22"/>
              </w:rPr>
              <w:t>Электростанции промышленных предприятий</w:t>
            </w:r>
          </w:p>
        </w:tc>
        <w:tc>
          <w:tcPr>
            <w:tcW w:w="909"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0,787</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0,930</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0,930</w:t>
            </w:r>
          </w:p>
        </w:tc>
        <w:tc>
          <w:tcPr>
            <w:tcW w:w="993"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0,930</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0,930</w:t>
            </w:r>
          </w:p>
        </w:tc>
      </w:tr>
      <w:tr w:rsidR="00250527" w:rsidRPr="00EB4F05">
        <w:trPr>
          <w:trHeight w:val="111"/>
        </w:trPr>
        <w:tc>
          <w:tcPr>
            <w:tcW w:w="4961" w:type="dxa"/>
            <w:tcBorders>
              <w:top w:val="nil"/>
              <w:left w:val="single" w:sz="4" w:space="0" w:color="auto"/>
              <w:bottom w:val="single" w:sz="4" w:space="0" w:color="auto"/>
              <w:right w:val="single" w:sz="4" w:space="0" w:color="auto"/>
            </w:tcBorders>
            <w:noWrap/>
            <w:vAlign w:val="bottom"/>
          </w:tcPr>
          <w:p w:rsidR="00250527" w:rsidRPr="00EB4F05" w:rsidRDefault="00250527" w:rsidP="009A4BA0">
            <w:pPr>
              <w:rPr>
                <w:sz w:val="22"/>
                <w:szCs w:val="22"/>
              </w:rPr>
            </w:pPr>
            <w:r w:rsidRPr="00EB4F05">
              <w:rPr>
                <w:sz w:val="22"/>
                <w:szCs w:val="22"/>
              </w:rPr>
              <w:t>Избыток</w:t>
            </w:r>
            <w:r w:rsidR="0085084F">
              <w:rPr>
                <w:sz w:val="22"/>
                <w:szCs w:val="22"/>
              </w:rPr>
              <w:t xml:space="preserve"> </w:t>
            </w:r>
            <w:r w:rsidRPr="00EB4F05">
              <w:rPr>
                <w:sz w:val="22"/>
                <w:szCs w:val="22"/>
              </w:rPr>
              <w:t>(+), дефицит</w:t>
            </w:r>
            <w:r w:rsidR="0085084F">
              <w:rPr>
                <w:sz w:val="22"/>
                <w:szCs w:val="22"/>
              </w:rPr>
              <w:t xml:space="preserve"> </w:t>
            </w:r>
            <w:r w:rsidRPr="00EB4F05">
              <w:rPr>
                <w:sz w:val="22"/>
                <w:szCs w:val="22"/>
              </w:rPr>
              <w:t>(-)</w:t>
            </w:r>
          </w:p>
        </w:tc>
        <w:tc>
          <w:tcPr>
            <w:tcW w:w="909"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-4,273</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-4,202</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-4,259</w:t>
            </w:r>
          </w:p>
        </w:tc>
        <w:tc>
          <w:tcPr>
            <w:tcW w:w="993"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-4,318</w:t>
            </w:r>
          </w:p>
        </w:tc>
        <w:tc>
          <w:tcPr>
            <w:tcW w:w="992" w:type="dxa"/>
            <w:tcBorders>
              <w:top w:val="nil"/>
              <w:left w:val="nil"/>
              <w:bottom w:val="single" w:sz="4" w:space="0" w:color="auto"/>
              <w:right w:val="single" w:sz="4" w:space="0" w:color="auto"/>
            </w:tcBorders>
            <w:noWrap/>
            <w:vAlign w:val="bottom"/>
          </w:tcPr>
          <w:p w:rsidR="00250527" w:rsidRPr="00EB4F05" w:rsidRDefault="00250527" w:rsidP="00250527">
            <w:pPr>
              <w:jc w:val="center"/>
              <w:rPr>
                <w:sz w:val="22"/>
                <w:szCs w:val="22"/>
              </w:rPr>
            </w:pPr>
            <w:r w:rsidRPr="00EB4F05">
              <w:rPr>
                <w:sz w:val="22"/>
                <w:szCs w:val="22"/>
              </w:rPr>
              <w:t>-4,381</w:t>
            </w:r>
          </w:p>
        </w:tc>
      </w:tr>
    </w:tbl>
    <w:p w:rsidR="00250527" w:rsidRPr="00EB4F05" w:rsidRDefault="00250527" w:rsidP="00250527">
      <w:pPr>
        <w:spacing w:before="120"/>
        <w:ind w:firstLine="851"/>
        <w:jc w:val="both"/>
        <w:rPr>
          <w:sz w:val="24"/>
          <w:szCs w:val="24"/>
        </w:rPr>
      </w:pPr>
      <w:r w:rsidRPr="00EB4F05">
        <w:rPr>
          <w:sz w:val="24"/>
          <w:szCs w:val="24"/>
        </w:rPr>
        <w:t>Как видно из привед</w:t>
      </w:r>
      <w:r w:rsidR="00885AE3">
        <w:rPr>
          <w:sz w:val="24"/>
          <w:szCs w:val="24"/>
        </w:rPr>
        <w:t>е</w:t>
      </w:r>
      <w:r w:rsidRPr="00EB4F05">
        <w:rPr>
          <w:sz w:val="24"/>
          <w:szCs w:val="24"/>
        </w:rPr>
        <w:t>нных данных, балансы мощности и электроэнергии энергосистемы Республики Карелия складываются со значительным дефицитом.</w:t>
      </w:r>
    </w:p>
    <w:p w:rsidR="00250527" w:rsidRPr="00EB4F05" w:rsidRDefault="00250527" w:rsidP="00250527">
      <w:pPr>
        <w:ind w:firstLine="851"/>
        <w:jc w:val="both"/>
        <w:rPr>
          <w:sz w:val="24"/>
          <w:szCs w:val="24"/>
        </w:rPr>
      </w:pPr>
      <w:r w:rsidRPr="00EB4F05">
        <w:rPr>
          <w:sz w:val="24"/>
          <w:szCs w:val="24"/>
        </w:rPr>
        <w:t>Потребность в электроэнергии энергосистемы Республики Карелия в период до 2018 года обеспечивается за сч</w:t>
      </w:r>
      <w:r w:rsidR="0085084F">
        <w:rPr>
          <w:sz w:val="24"/>
          <w:szCs w:val="24"/>
        </w:rPr>
        <w:t>е</w:t>
      </w:r>
      <w:r w:rsidRPr="00EB4F05">
        <w:rPr>
          <w:sz w:val="24"/>
          <w:szCs w:val="24"/>
        </w:rPr>
        <w:t>т собственных энергоисточников только на 52-53%. Остальная часть потребности в электроэнергии, как и прежде, будет покрываться за сч</w:t>
      </w:r>
      <w:r w:rsidR="009A4BA0">
        <w:rPr>
          <w:sz w:val="24"/>
          <w:szCs w:val="24"/>
        </w:rPr>
        <w:t>е</w:t>
      </w:r>
      <w:r w:rsidRPr="00EB4F05">
        <w:rPr>
          <w:sz w:val="24"/>
          <w:szCs w:val="24"/>
        </w:rPr>
        <w:t xml:space="preserve">т передачи из смежных энергосистем </w:t>
      </w:r>
      <w:r w:rsidR="009A4BA0">
        <w:rPr>
          <w:sz w:val="24"/>
          <w:szCs w:val="24"/>
        </w:rPr>
        <w:t>–</w:t>
      </w:r>
      <w:r w:rsidRPr="00EB4F05">
        <w:rPr>
          <w:sz w:val="24"/>
          <w:szCs w:val="24"/>
        </w:rPr>
        <w:t xml:space="preserve"> Санкт-Петербурга и Ленинградской области, Мурманской и Вологодской областей. </w:t>
      </w:r>
    </w:p>
    <w:p w:rsidR="00250527" w:rsidRDefault="00250527" w:rsidP="00250527">
      <w:pPr>
        <w:ind w:firstLine="851"/>
        <w:jc w:val="both"/>
        <w:rPr>
          <w:sz w:val="24"/>
          <w:szCs w:val="24"/>
        </w:rPr>
      </w:pPr>
      <w:r w:rsidRPr="00EB4F05">
        <w:rPr>
          <w:sz w:val="24"/>
          <w:szCs w:val="24"/>
        </w:rPr>
        <w:t>На рисунке 4.6.1 представлена прогнозная динамика баланса электроэнергии энергосистемы  Республики Карелия на 2014-2018 г</w:t>
      </w:r>
      <w:r w:rsidR="00175582">
        <w:rPr>
          <w:sz w:val="24"/>
          <w:szCs w:val="24"/>
        </w:rPr>
        <w:t>оды</w:t>
      </w:r>
      <w:r w:rsidRPr="00EB4F05">
        <w:rPr>
          <w:sz w:val="24"/>
          <w:szCs w:val="24"/>
        </w:rPr>
        <w:t>.</w:t>
      </w:r>
    </w:p>
    <w:p w:rsidR="0015106A" w:rsidRPr="00EB4F05" w:rsidRDefault="0015106A" w:rsidP="00250527">
      <w:pPr>
        <w:ind w:firstLine="851"/>
        <w:jc w:val="both"/>
        <w:rPr>
          <w:sz w:val="24"/>
          <w:szCs w:val="24"/>
        </w:rPr>
      </w:pPr>
    </w:p>
    <w:p w:rsidR="00250527" w:rsidRPr="00EB4F05" w:rsidRDefault="0015106A" w:rsidP="00250527">
      <w:pPr>
        <w:ind w:firstLine="851"/>
        <w:jc w:val="both"/>
        <w:rPr>
          <w:sz w:val="24"/>
          <w:szCs w:val="24"/>
        </w:rPr>
      </w:pPr>
      <w:r>
        <w:rPr>
          <w:sz w:val="24"/>
          <w:szCs w:val="24"/>
        </w:rPr>
        <w:t>млрд.кВтч</w:t>
      </w:r>
    </w:p>
    <w:p w:rsidR="00250527" w:rsidRPr="00EB4F05" w:rsidRDefault="00E370B2" w:rsidP="00250527">
      <w:pPr>
        <w:jc w:val="both"/>
        <w:rPr>
          <w:sz w:val="24"/>
          <w:szCs w:val="24"/>
        </w:rPr>
      </w:pPr>
      <w:r>
        <w:rPr>
          <w:sz w:val="24"/>
          <w:szCs w:val="24"/>
        </w:rPr>
      </w:r>
      <w:r>
        <w:rPr>
          <w:sz w:val="24"/>
          <w:szCs w:val="24"/>
        </w:rPr>
        <w:pict>
          <v:group id="_x0000_s1261" editas="canvas" style="width:477pt;height:308.3pt;mso-position-horizontal-relative:char;mso-position-vertical-relative:line" coordsize="9540,6166">
            <o:lock v:ext="edit" aspectratio="t"/>
            <v:shape id="_x0000_s1260" type="#_x0000_t75" style="position:absolute;width:9540;height:6166" o:preferrelative="f">
              <v:fill o:detectmouseclick="t"/>
              <v:path o:extrusionok="t" o:connecttype="none"/>
              <o:lock v:ext="edit" text="t"/>
            </v:shape>
            <v:rect id="_x0000_s1262" style="position:absolute;left:1338;top:302;width:6259;height:3721" stroked="f"/>
            <v:shape id="_x0000_s1263" style="position:absolute;left:1322;top:286;width:6275;height:3372" coordsize="6275,3372" path="m,3356r6275,l6275,3372,,3372r,-16xm,2990r6275,l6275,3006,,3006r,-16xm,2608r6275,l6275,2624,,2624r,-16xm,2243r6275,l6275,2259,,2259r,-16xm,1861r6275,l6275,1877,,1877r,-16xm,1495r6275,l6275,1511,,1511r,-16xm,1113r6275,l6275,1129,,1129r,-16xm,748r6275,l6275,764,,764,,748xm,382r6275,l6275,398,,398,,382xm,l6275,r,16l,16,,xe" fillcolor="#868686" strokecolor="#868686" strokeweight=".8pt">
              <v:path arrowok="t"/>
              <o:lock v:ext="edit" verticies="t"/>
            </v:shape>
            <v:shape id="_x0000_s1264" style="position:absolute;left:1338;top:588;width:6259;height:3435" coordsize="6259,3435" path="m,96l1561,64,3121,32,4682,16,6259,r,3435l4682,3435r-1561,l1561,3435,,3435,,96xe" fillcolor="#c6d9f1" stroked="f">
              <v:path arrowok="t"/>
            </v:shape>
            <v:shape id="_x0000_s1265" style="position:absolute;left:1338;top:2226;width:6259;height:1797" coordsize="6259,1797" path="m,48l1561,,3137,,4698,,6259,r,1797l4698,1797r-1561,l1561,1797,,1797,,48xe" fillcolor="#00b0f0" stroked="f">
              <v:path arrowok="t"/>
            </v:shape>
            <v:shape id="_x0000_s1266" style="position:absolute;left:1338;top:2226;width:6275;height:1813" coordsize="6275,1813" path="m,48r,l1561,,3137,,4698,,6259,r16,l6275,1797r-16,16l4698,1813r-1561,l1561,1813,,1813r,-16l,48xm16,1797r-16,l1561,1797r1576,l4698,1797r1561,l6259,1797,6259,r,16l4698,16r-1561,l1561,16,,64,16,48r,1749xe" fillcolor="black" strokeweight="0">
              <v:path arrowok="t"/>
              <o:lock v:ext="edit" verticies="t"/>
            </v:shape>
            <v:shape id="_x0000_s1267" style="position:absolute;left:1338;top:3228;width:6259;height:795" coordsize="6259,795" path="m,48l1561,,3121,,4682,,6259,r,795l4682,795r-1561,l1561,795,,795,,48xe" fillcolor="#e46c0a" stroked="f">
              <v:path arrowok="t"/>
            </v:shape>
            <v:rect id="_x0000_s1268" style="position:absolute;left:1322;top:286;width:16;height:3737" fillcolor="#868686" strokecolor="#868686" strokeweight=".8pt"/>
            <v:shape id="_x0000_s1269" style="position:absolute;left:1258;top:286;width:64;height:3753" coordsize="64,3753" path="m,3737r64,l64,3753r-64,l,3737xm,3356r64,l64,3372r-64,l,3356xm,2990r64,l64,3006r-64,l,2990xm,2608r64,l64,2624r-64,l,2608xm,2243r64,l64,2259r-64,l,2243xm,1861r64,l64,1877r-64,l,1861xm,1495r64,l64,1511r-64,l,1495xm,1113r64,l64,1129r-64,l,1113xm,748r64,l64,764,,764,,748xm,382r64,l64,398,,398,,382xm,l64,r,16l,16,,xe" fillcolor="#868686" strokecolor="#868686" strokeweight=".8pt">
              <v:path arrowok="t"/>
              <o:lock v:ext="edit" verticies="t"/>
            </v:shape>
            <v:rect id="_x0000_s1270" style="position:absolute;left:1322;top:4023;width:6275;height:16" fillcolor="#868686" strokecolor="#868686" strokeweight=".8pt"/>
            <v:shape id="_x0000_s1271" style="position:absolute;left:1322;top:4023;width:6291;height:64" coordsize="6291,64" path="m16,r,64l,64,,,16,xm1577,r,64l1561,64r,-64l1577,xm3153,r,64l3137,64r,-64l3153,xm4714,r,64l4698,64r,-64l4714,xm6291,r,64l6275,64r,-64l6291,xe" fillcolor="#868686" strokecolor="#868686" strokeweight=".8pt">
              <v:path arrowok="t"/>
              <o:lock v:ext="edit" verticies="t"/>
            </v:shape>
            <v:rect id="_x0000_s1272" style="position:absolute;left:1433;top:620;width:541;height:276;mso-wrap-style:none" filled="f" stroked="f">
              <v:textbox style="mso-next-textbox:#_x0000_s1272;mso-fit-shape-to-text:t" inset="0,0,0,0">
                <w:txbxContent>
                  <w:p w:rsidR="0015106A" w:rsidRDefault="0015106A">
                    <w:r>
                      <w:rPr>
                        <w:b/>
                        <w:bCs/>
                        <w:color w:val="000000"/>
                        <w:sz w:val="24"/>
                        <w:szCs w:val="24"/>
                        <w:lang w:val="en-US"/>
                      </w:rPr>
                      <w:t>8,949</w:t>
                    </w:r>
                  </w:p>
                </w:txbxContent>
              </v:textbox>
            </v:rect>
            <v:rect id="_x0000_s1273" style="position:absolute;left:2516;top:668;width:541;height:276;mso-wrap-style:none" filled="f" stroked="f">
              <v:textbox style="mso-next-textbox:#_x0000_s1273;mso-fit-shape-to-text:t" inset="0,0,0,0">
                <w:txbxContent>
                  <w:p w:rsidR="0015106A" w:rsidRDefault="0015106A">
                    <w:r>
                      <w:rPr>
                        <w:b/>
                        <w:bCs/>
                        <w:color w:val="000000"/>
                        <w:sz w:val="24"/>
                        <w:szCs w:val="24"/>
                        <w:lang w:val="en-US"/>
                      </w:rPr>
                      <w:t>9,025</w:t>
                    </w:r>
                  </w:p>
                </w:txbxContent>
              </v:textbox>
            </v:rect>
            <v:rect id="_x0000_s1274" style="position:absolute;left:4173;top:620;width:541;height:276;mso-wrap-style:none" filled="f" stroked="f">
              <v:textbox style="mso-next-textbox:#_x0000_s1274;mso-fit-shape-to-text:t" inset="0,0,0,0">
                <w:txbxContent>
                  <w:p w:rsidR="0015106A" w:rsidRDefault="0015106A">
                    <w:r>
                      <w:rPr>
                        <w:b/>
                        <w:bCs/>
                        <w:color w:val="000000"/>
                        <w:sz w:val="24"/>
                        <w:szCs w:val="24"/>
                        <w:lang w:val="en-US"/>
                      </w:rPr>
                      <w:t>9,082</w:t>
                    </w:r>
                  </w:p>
                </w:txbxContent>
              </v:textbox>
            </v:rect>
            <v:rect id="_x0000_s1275" style="position:absolute;left:5718;top:620;width:541;height:276;mso-wrap-style:none" filled="f" stroked="f">
              <v:textbox style="mso-next-textbox:#_x0000_s1275;mso-fit-shape-to-text:t" inset="0,0,0,0">
                <w:txbxContent>
                  <w:p w:rsidR="0015106A" w:rsidRDefault="0015106A">
                    <w:r>
                      <w:rPr>
                        <w:b/>
                        <w:bCs/>
                        <w:color w:val="000000"/>
                        <w:sz w:val="24"/>
                        <w:szCs w:val="24"/>
                        <w:lang w:val="en-US"/>
                      </w:rPr>
                      <w:t>9,141</w:t>
                    </w:r>
                  </w:p>
                </w:txbxContent>
              </v:textbox>
            </v:rect>
            <v:rect id="_x0000_s1276" style="position:absolute;left:6944;top:588;width:541;height:276;mso-wrap-style:none" filled="f" stroked="f">
              <v:textbox style="mso-next-textbox:#_x0000_s1276;mso-fit-shape-to-text:t" inset="0,0,0,0">
                <w:txbxContent>
                  <w:p w:rsidR="0015106A" w:rsidRDefault="0015106A">
                    <w:r>
                      <w:rPr>
                        <w:b/>
                        <w:bCs/>
                        <w:color w:val="000000"/>
                        <w:sz w:val="24"/>
                        <w:szCs w:val="24"/>
                        <w:lang w:val="en-US"/>
                      </w:rPr>
                      <w:t>9,204</w:t>
                    </w:r>
                  </w:p>
                </w:txbxContent>
              </v:textbox>
            </v:rect>
            <v:rect id="_x0000_s1277" style="position:absolute;left:1433;top:2274;width:541;height:276;mso-wrap-style:none" filled="f" stroked="f">
              <v:textbox style="mso-next-textbox:#_x0000_s1277;mso-fit-shape-to-text:t" inset="0,0,0,0">
                <w:txbxContent>
                  <w:p w:rsidR="0015106A" w:rsidRDefault="0015106A">
                    <w:r>
                      <w:rPr>
                        <w:b/>
                        <w:bCs/>
                        <w:color w:val="000000"/>
                        <w:sz w:val="24"/>
                        <w:szCs w:val="24"/>
                        <w:lang w:val="en-US"/>
                      </w:rPr>
                      <w:t>4,676</w:t>
                    </w:r>
                  </w:p>
                </w:txbxContent>
              </v:textbox>
            </v:rect>
            <v:rect id="_x0000_s1278" style="position:absolute;left:2596;top:2242;width:541;height:276;mso-wrap-style:none" filled="f" stroked="f">
              <v:textbox style="mso-next-textbox:#_x0000_s1278;mso-fit-shape-to-text:t" inset="0,0,0,0">
                <w:txbxContent>
                  <w:p w:rsidR="0015106A" w:rsidRDefault="0015106A">
                    <w:r>
                      <w:rPr>
                        <w:b/>
                        <w:bCs/>
                        <w:color w:val="000000"/>
                        <w:sz w:val="24"/>
                        <w:szCs w:val="24"/>
                        <w:lang w:val="en-US"/>
                      </w:rPr>
                      <w:t>4,823</w:t>
                    </w:r>
                  </w:p>
                </w:txbxContent>
              </v:textbox>
            </v:rect>
            <v:rect id="_x0000_s1279" style="position:absolute;left:4173;top:2242;width:541;height:276;mso-wrap-style:none" filled="f" stroked="f">
              <v:textbox style="mso-next-textbox:#_x0000_s1279;mso-fit-shape-to-text:t" inset="0,0,0,0">
                <w:txbxContent>
                  <w:p w:rsidR="0015106A" w:rsidRDefault="0015106A">
                    <w:r>
                      <w:rPr>
                        <w:b/>
                        <w:bCs/>
                        <w:color w:val="000000"/>
                        <w:sz w:val="24"/>
                        <w:szCs w:val="24"/>
                        <w:lang w:val="en-US"/>
                      </w:rPr>
                      <w:t>4,823</w:t>
                    </w:r>
                  </w:p>
                </w:txbxContent>
              </v:textbox>
            </v:rect>
            <v:rect id="_x0000_s1280" style="position:absolute;left:5734;top:2242;width:541;height:276;mso-wrap-style:none" filled="f" stroked="f">
              <v:textbox style="mso-next-textbox:#_x0000_s1280;mso-fit-shape-to-text:t" inset="0,0,0,0">
                <w:txbxContent>
                  <w:p w:rsidR="0015106A" w:rsidRDefault="0015106A">
                    <w:r>
                      <w:rPr>
                        <w:b/>
                        <w:bCs/>
                        <w:color w:val="000000"/>
                        <w:sz w:val="24"/>
                        <w:szCs w:val="24"/>
                        <w:lang w:val="en-US"/>
                      </w:rPr>
                      <w:t>4,823</w:t>
                    </w:r>
                  </w:p>
                </w:txbxContent>
              </v:textbox>
            </v:rect>
            <v:rect id="_x0000_s1281" style="position:absolute;left:6992;top:2258;width:541;height:276;mso-wrap-style:none" filled="f" stroked="f">
              <v:textbox style="mso-next-textbox:#_x0000_s1281;mso-fit-shape-to-text:t" inset="0,0,0,0">
                <w:txbxContent>
                  <w:p w:rsidR="0015106A" w:rsidRDefault="0015106A">
                    <w:r>
                      <w:rPr>
                        <w:b/>
                        <w:bCs/>
                        <w:color w:val="000000"/>
                        <w:sz w:val="24"/>
                        <w:szCs w:val="24"/>
                        <w:lang w:val="en-US"/>
                      </w:rPr>
                      <w:t>4,823</w:t>
                    </w:r>
                  </w:p>
                </w:txbxContent>
              </v:textbox>
            </v:rect>
            <v:rect id="_x0000_s1282" style="position:absolute;left:653;top:3896;width:451;height:230;mso-wrap-style:none" filled="f" stroked="f">
              <v:textbox style="mso-next-textbox:#_x0000_s1282;mso-fit-shape-to-text:t" inset="0,0,0,0">
                <w:txbxContent>
                  <w:p w:rsidR="0015106A" w:rsidRDefault="0015106A">
                    <w:r>
                      <w:rPr>
                        <w:color w:val="000000"/>
                        <w:lang w:val="en-US"/>
                      </w:rPr>
                      <w:t>0,000</w:t>
                    </w:r>
                  </w:p>
                </w:txbxContent>
              </v:textbox>
            </v:rect>
            <v:rect id="_x0000_s1283" style="position:absolute;left:653;top:3530;width:451;height:230;mso-wrap-style:none" filled="f" stroked="f">
              <v:textbox style="mso-next-textbox:#_x0000_s1283;mso-fit-shape-to-text:t" inset="0,0,0,0">
                <w:txbxContent>
                  <w:p w:rsidR="0015106A" w:rsidRDefault="0015106A">
                    <w:r>
                      <w:rPr>
                        <w:color w:val="000000"/>
                        <w:lang w:val="en-US"/>
                      </w:rPr>
                      <w:t>1,000</w:t>
                    </w:r>
                  </w:p>
                </w:txbxContent>
              </v:textbox>
            </v:rect>
            <v:rect id="_x0000_s1284" style="position:absolute;left:653;top:3149;width:451;height:230;mso-wrap-style:none" filled="f" stroked="f">
              <v:textbox style="mso-next-textbox:#_x0000_s1284;mso-fit-shape-to-text:t" inset="0,0,0,0">
                <w:txbxContent>
                  <w:p w:rsidR="0015106A" w:rsidRDefault="0015106A">
                    <w:r>
                      <w:rPr>
                        <w:color w:val="000000"/>
                        <w:lang w:val="en-US"/>
                      </w:rPr>
                      <w:t>2,000</w:t>
                    </w:r>
                  </w:p>
                </w:txbxContent>
              </v:textbox>
            </v:rect>
            <v:rect id="_x0000_s1285" style="position:absolute;left:653;top:2783;width:451;height:230;mso-wrap-style:none" filled="f" stroked="f">
              <v:textbox style="mso-next-textbox:#_x0000_s1285;mso-fit-shape-to-text:t" inset="0,0,0,0">
                <w:txbxContent>
                  <w:p w:rsidR="0015106A" w:rsidRDefault="0015106A">
                    <w:r>
                      <w:rPr>
                        <w:color w:val="000000"/>
                        <w:lang w:val="en-US"/>
                      </w:rPr>
                      <w:t>3,000</w:t>
                    </w:r>
                  </w:p>
                </w:txbxContent>
              </v:textbox>
            </v:rect>
            <v:rect id="_x0000_s1286" style="position:absolute;left:653;top:2401;width:451;height:230;mso-wrap-style:none" filled="f" stroked="f">
              <v:textbox style="mso-next-textbox:#_x0000_s1286;mso-fit-shape-to-text:t" inset="0,0,0,0">
                <w:txbxContent>
                  <w:p w:rsidR="0015106A" w:rsidRDefault="0015106A">
                    <w:r>
                      <w:rPr>
                        <w:color w:val="000000"/>
                        <w:lang w:val="en-US"/>
                      </w:rPr>
                      <w:t>4,000</w:t>
                    </w:r>
                  </w:p>
                </w:txbxContent>
              </v:textbox>
            </v:rect>
            <v:rect id="_x0000_s1287" style="position:absolute;left:653;top:2035;width:451;height:230;mso-wrap-style:none" filled="f" stroked="f">
              <v:textbox style="mso-next-textbox:#_x0000_s1287;mso-fit-shape-to-text:t" inset="0,0,0,0">
                <w:txbxContent>
                  <w:p w:rsidR="0015106A" w:rsidRDefault="0015106A">
                    <w:r>
                      <w:rPr>
                        <w:color w:val="000000"/>
                        <w:lang w:val="en-US"/>
                      </w:rPr>
                      <w:t>5,000</w:t>
                    </w:r>
                  </w:p>
                </w:txbxContent>
              </v:textbox>
            </v:rect>
            <v:rect id="_x0000_s1288" style="position:absolute;left:653;top:1654;width:451;height:230;mso-wrap-style:none" filled="f" stroked="f">
              <v:textbox style="mso-next-textbox:#_x0000_s1288;mso-fit-shape-to-text:t" inset="0,0,0,0">
                <w:txbxContent>
                  <w:p w:rsidR="0015106A" w:rsidRDefault="0015106A">
                    <w:r>
                      <w:rPr>
                        <w:color w:val="000000"/>
                        <w:lang w:val="en-US"/>
                      </w:rPr>
                      <w:t>6,000</w:t>
                    </w:r>
                  </w:p>
                </w:txbxContent>
              </v:textbox>
            </v:rect>
            <v:rect id="_x0000_s1289" style="position:absolute;left:653;top:1288;width:451;height:230;mso-wrap-style:none" filled="f" stroked="f">
              <v:textbox style="mso-next-textbox:#_x0000_s1289;mso-fit-shape-to-text:t" inset="0,0,0,0">
                <w:txbxContent>
                  <w:p w:rsidR="0015106A" w:rsidRDefault="0015106A">
                    <w:r>
                      <w:rPr>
                        <w:color w:val="000000"/>
                        <w:lang w:val="en-US"/>
                      </w:rPr>
                      <w:t>7,000</w:t>
                    </w:r>
                  </w:p>
                </w:txbxContent>
              </v:textbox>
            </v:rect>
            <v:rect id="_x0000_s1290" style="position:absolute;left:653;top:906;width:451;height:230;mso-wrap-style:none" filled="f" stroked="f">
              <v:textbox style="mso-next-textbox:#_x0000_s1290;mso-fit-shape-to-text:t" inset="0,0,0,0">
                <w:txbxContent>
                  <w:p w:rsidR="0015106A" w:rsidRDefault="0015106A">
                    <w:r>
                      <w:rPr>
                        <w:color w:val="000000"/>
                        <w:lang w:val="en-US"/>
                      </w:rPr>
                      <w:t>8,000</w:t>
                    </w:r>
                  </w:p>
                </w:txbxContent>
              </v:textbox>
            </v:rect>
            <v:rect id="_x0000_s1291" style="position:absolute;left:653;top:541;width:451;height:230;mso-wrap-style:none" filled="f" stroked="f">
              <v:textbox style="mso-next-textbox:#_x0000_s1291;mso-fit-shape-to-text:t" inset="0,0,0,0">
                <w:txbxContent>
                  <w:p w:rsidR="0015106A" w:rsidRDefault="0015106A">
                    <w:r>
                      <w:rPr>
                        <w:color w:val="000000"/>
                        <w:lang w:val="en-US"/>
                      </w:rPr>
                      <w:t>9,000</w:t>
                    </w:r>
                  </w:p>
                </w:txbxContent>
              </v:textbox>
            </v:rect>
            <v:rect id="_x0000_s1292" style="position:absolute;left:542;top:175;width:551;height:230;mso-wrap-style:none" filled="f" stroked="f">
              <v:textbox style="mso-next-textbox:#_x0000_s1292;mso-fit-shape-to-text:t" inset="0,0,0,0">
                <w:txbxContent>
                  <w:p w:rsidR="0015106A" w:rsidRDefault="0015106A">
                    <w:r>
                      <w:rPr>
                        <w:color w:val="000000"/>
                        <w:lang w:val="en-US"/>
                      </w:rPr>
                      <w:t>10,000</w:t>
                    </w:r>
                  </w:p>
                </w:txbxContent>
              </v:textbox>
            </v:rect>
            <v:rect id="_x0000_s1293" style="position:absolute;left:1019;top:4214;width:734;height:230;mso-wrap-style:none" filled="f" stroked="f">
              <v:textbox style="mso-next-textbox:#_x0000_s1293;mso-fit-shape-to-text:t" inset="0,0,0,0">
                <w:txbxContent>
                  <w:p w:rsidR="0015106A" w:rsidRPr="00BE4DB0" w:rsidRDefault="0015106A">
                    <w:r>
                      <w:rPr>
                        <w:color w:val="000000"/>
                        <w:lang w:val="en-US"/>
                      </w:rPr>
                      <w:t>2014 г</w:t>
                    </w:r>
                    <w:r>
                      <w:rPr>
                        <w:color w:val="000000"/>
                      </w:rPr>
                      <w:t>од</w:t>
                    </w:r>
                  </w:p>
                </w:txbxContent>
              </v:textbox>
            </v:rect>
            <v:rect id="_x0000_s1294" style="position:absolute;left:2596;top:4214;width:734;height:230;mso-wrap-style:none" filled="f" stroked="f">
              <v:textbox style="mso-next-textbox:#_x0000_s1294;mso-fit-shape-to-text:t" inset="0,0,0,0">
                <w:txbxContent>
                  <w:p w:rsidR="0015106A" w:rsidRPr="00BE4DB0" w:rsidRDefault="0015106A">
                    <w:r>
                      <w:rPr>
                        <w:color w:val="000000"/>
                        <w:lang w:val="en-US"/>
                      </w:rPr>
                      <w:t>2015 г</w:t>
                    </w:r>
                    <w:r>
                      <w:rPr>
                        <w:color w:val="000000"/>
                      </w:rPr>
                      <w:t>од</w:t>
                    </w:r>
                  </w:p>
                </w:txbxContent>
              </v:textbox>
            </v:rect>
            <v:rect id="_x0000_s1295" style="position:absolute;left:4157;top:4214;width:734;height:460;mso-wrap-style:none" filled="f" stroked="f">
              <v:textbox style="mso-next-textbox:#_x0000_s1295;mso-fit-shape-to-text:t" inset="0,0,0,0">
                <w:txbxContent>
                  <w:p w:rsidR="0015106A" w:rsidRDefault="0015106A">
                    <w:pPr>
                      <w:rPr>
                        <w:color w:val="000000"/>
                      </w:rPr>
                    </w:pPr>
                    <w:r>
                      <w:rPr>
                        <w:color w:val="000000"/>
                        <w:lang w:val="en-US"/>
                      </w:rPr>
                      <w:t>2016 г</w:t>
                    </w:r>
                    <w:r>
                      <w:rPr>
                        <w:color w:val="000000"/>
                      </w:rPr>
                      <w:t>од</w:t>
                    </w:r>
                  </w:p>
                  <w:p w:rsidR="0015106A" w:rsidRPr="00BE4DB0" w:rsidRDefault="0015106A"/>
                </w:txbxContent>
              </v:textbox>
            </v:rect>
            <v:rect id="_x0000_s1296" style="position:absolute;left:5734;top:4214;width:746;height:460" filled="f" stroked="f">
              <v:textbox style="mso-next-textbox:#_x0000_s1296;mso-fit-shape-to-text:t" inset="0,0,0,0">
                <w:txbxContent>
                  <w:p w:rsidR="0015106A" w:rsidRDefault="0015106A">
                    <w:pPr>
                      <w:rPr>
                        <w:color w:val="000000"/>
                      </w:rPr>
                    </w:pPr>
                    <w:r>
                      <w:rPr>
                        <w:color w:val="000000"/>
                        <w:lang w:val="en-US"/>
                      </w:rPr>
                      <w:t>2017 г</w:t>
                    </w:r>
                    <w:r>
                      <w:rPr>
                        <w:color w:val="000000"/>
                      </w:rPr>
                      <w:t>од</w:t>
                    </w:r>
                  </w:p>
                  <w:p w:rsidR="0015106A" w:rsidRPr="00BE4DB0" w:rsidRDefault="0015106A"/>
                </w:txbxContent>
              </v:textbox>
            </v:rect>
            <v:rect id="_x0000_s1297" style="position:absolute;left:7294;top:4214;width:734;height:230;mso-wrap-style:none" filled="f" stroked="f">
              <v:textbox style="mso-next-textbox:#_x0000_s1297;mso-fit-shape-to-text:t" inset="0,0,0,0">
                <w:txbxContent>
                  <w:p w:rsidR="0015106A" w:rsidRPr="00BE4DB0" w:rsidRDefault="0015106A">
                    <w:r>
                      <w:rPr>
                        <w:color w:val="000000"/>
                        <w:lang w:val="en-US"/>
                      </w:rPr>
                      <w:t>2018 г</w:t>
                    </w:r>
                    <w:r>
                      <w:rPr>
                        <w:color w:val="000000"/>
                      </w:rPr>
                      <w:t>од</w:t>
                    </w:r>
                  </w:p>
                </w:txbxContent>
              </v:textbox>
            </v:rect>
            <v:rect id="_x0000_s1298" style="position:absolute;left:334;top:2449;width:127;height:230" filled="f" stroked="f">
              <v:textbox style="mso-next-textbox:#_x0000_s1298" inset="0,0,0,0">
                <w:txbxContent>
                  <w:p w:rsidR="0015106A" w:rsidRPr="0015106A" w:rsidRDefault="0015106A"/>
                </w:txbxContent>
              </v:textbox>
            </v:rect>
            <v:rect id="_x0000_s1300" style="position:absolute;left:334;top:2210;width:91;height:230;mso-wrap-style:none" filled="f" stroked="f">
              <v:textbox style="mso-next-textbox:#_x0000_s1300;mso-fit-shape-to-text:t" inset="0,0,0,0">
                <w:txbxContent>
                  <w:p w:rsidR="0015106A" w:rsidRPr="0015106A" w:rsidRDefault="0015106A" w:rsidP="0015106A"/>
                </w:txbxContent>
              </v:textbox>
            </v:rect>
            <v:rect id="_x0000_s1302" style="position:absolute;left:334;top:1988;width:51;height:230;mso-wrap-style:none" filled="f" stroked="f">
              <v:textbox style="mso-next-textbox:#_x0000_s1302;mso-fit-shape-to-text:t" inset="0,0,0,0">
                <w:txbxContent>
                  <w:p w:rsidR="0015106A" w:rsidRDefault="0015106A">
                    <w:r>
                      <w:rPr>
                        <w:color w:val="000000"/>
                        <w:lang w:val="en-US"/>
                      </w:rPr>
                      <w:t>.</w:t>
                    </w:r>
                  </w:p>
                </w:txbxContent>
              </v:textbox>
            </v:rect>
            <v:rect id="_x0000_s1303" style="position:absolute;left:334;top:1940;width:98;height:230;mso-wrap-style:none" filled="f" stroked="f">
              <v:textbox style="mso-next-textbox:#_x0000_s1303;mso-fit-shape-to-text:t" inset="0,0,0,0">
                <w:txbxContent>
                  <w:p w:rsidR="0015106A" w:rsidRPr="0015106A" w:rsidRDefault="0015106A" w:rsidP="0015106A"/>
                </w:txbxContent>
              </v:textbox>
            </v:rect>
            <v:rect id="_x0000_s1304" style="position:absolute;left:334;top:1845;width:91;height:230;mso-wrap-style:none" filled="f" stroked="f">
              <v:textbox style="mso-next-textbox:#_x0000_s1304;mso-fit-shape-to-text:t" inset="0,0,0,0">
                <w:txbxContent>
                  <w:p w:rsidR="0015106A" w:rsidRPr="0015106A" w:rsidRDefault="0015106A" w:rsidP="0015106A"/>
                </w:txbxContent>
              </v:textbox>
            </v:rect>
            <v:rect id="_x0000_s1305" style="position:absolute;left:334;top:1701;width:88;height:230;mso-wrap-style:none" filled="f" stroked="f">
              <v:textbox style="mso-next-textbox:#_x0000_s1305;mso-fit-shape-to-text:t" inset="0,0,0,0">
                <w:txbxContent>
                  <w:p w:rsidR="0015106A" w:rsidRDefault="0015106A"/>
                </w:txbxContent>
              </v:textbox>
            </v:rect>
            <v:rect id="_x0000_s1306" style="position:absolute;left:334;top:1606;width:91;height:230;mso-wrap-style:none" filled="f" stroked="f">
              <v:textbox style="mso-next-textbox:#_x0000_s1306" inset="0,0,0,0">
                <w:txbxContent>
                  <w:p w:rsidR="0015106A" w:rsidRPr="0015106A" w:rsidRDefault="0015106A" w:rsidP="0015106A"/>
                </w:txbxContent>
              </v:textbox>
            </v:rect>
            <v:rect id="_x0000_s1307" style="position:absolute;left:4300;top:4978;width:128;height:111" fillcolor="#c6d9f1" stroked="f"/>
            <v:rect id="_x0000_s1308" style="position:absolute;left:4475;top:4914;width:2138;height:276;mso-wrap-style:none" filled="f" stroked="f">
              <v:textbox style="mso-next-textbox:#_x0000_s1308;mso-fit-shape-to-text:t" inset="0,0,0,0">
                <w:txbxContent>
                  <w:p w:rsidR="0015106A" w:rsidRDefault="0015106A">
                    <w:r>
                      <w:rPr>
                        <w:color w:val="000000"/>
                        <w:sz w:val="24"/>
                        <w:szCs w:val="24"/>
                        <w:lang w:val="en-US"/>
                      </w:rPr>
                      <w:t>Электропотребление</w:t>
                    </w:r>
                  </w:p>
                </w:txbxContent>
              </v:textbox>
            </v:rect>
            <v:rect id="_x0000_s1309" style="position:absolute;left:4300;top:5312;width:112;height:127" fillcolor="#00b0f0" stroked="f"/>
            <v:shape id="_x0000_s1310" style="position:absolute;left:4300;top:5312;width:128;height:143" coordsize="128,143" path="m,l,,112,r16,l128,127r-16,16l,143,,127,,xm16,127l,127r112,l112,127,112,r,16l,16,16,r,127xe" fillcolor="black" strokeweight=".8pt">
              <v:path arrowok="t"/>
              <o:lock v:ext="edit" verticies="t"/>
            </v:shape>
            <v:rect id="_x0000_s1311" style="position:absolute;left:4475;top:5264;width:1636;height:276;mso-wrap-style:none" filled="f" stroked="f">
              <v:textbox style="mso-next-textbox:#_x0000_s1311;mso-fit-shape-to-text:t" inset="0,0,0,0">
                <w:txbxContent>
                  <w:p w:rsidR="0015106A" w:rsidRDefault="0015106A">
                    <w:r>
                      <w:rPr>
                        <w:color w:val="000000"/>
                        <w:sz w:val="24"/>
                        <w:szCs w:val="24"/>
                        <w:lang w:val="en-US"/>
                      </w:rPr>
                      <w:t>Выработка ГЭС</w:t>
                    </w:r>
                  </w:p>
                </w:txbxContent>
              </v:textbox>
            </v:rect>
            <v:rect id="_x0000_s1312" style="position:absolute;left:4300;top:5677;width:128;height:112" fillcolor="#e46c0a" stroked="f"/>
            <v:rect id="_x0000_s1313" style="position:absolute;left:4475;top:5614;width:1644;height:276;mso-wrap-style:none" filled="f" stroked="f">
              <v:textbox style="mso-next-textbox:#_x0000_s1313;mso-fit-shape-to-text:t" inset="0,0,0,0">
                <w:txbxContent>
                  <w:p w:rsidR="0015106A" w:rsidRDefault="0015106A">
                    <w:r>
                      <w:rPr>
                        <w:color w:val="000000"/>
                        <w:sz w:val="24"/>
                        <w:szCs w:val="24"/>
                        <w:lang w:val="en-US"/>
                      </w:rPr>
                      <w:t>Выработка ТЭС</w:t>
                    </w:r>
                  </w:p>
                </w:txbxContent>
              </v:textbox>
            </v:rect>
            <v:rect id="_x0000_s1314" style="position:absolute;left:2692;top:1161;width:4321;height:276;mso-wrap-style:none" filled="f" stroked="f">
              <v:textbox style="mso-next-textbox:#_x0000_s1314;mso-fit-shape-to-text:t" inset="0,0,0,0">
                <w:txbxContent>
                  <w:p w:rsidR="0015106A" w:rsidRDefault="0015106A">
                    <w:r>
                      <w:rPr>
                        <w:b/>
                        <w:bCs/>
                        <w:color w:val="000000"/>
                        <w:sz w:val="24"/>
                        <w:szCs w:val="24"/>
                        <w:lang w:val="en-US"/>
                      </w:rPr>
                      <w:t>Суммарная выработка электростанций</w:t>
                    </w:r>
                  </w:p>
                </w:txbxContent>
              </v:textbox>
            </v:rect>
            <v:shape id="_x0000_s1315" style="position:absolute;left:7613;top:604;width:334;height:1638" coordsize="334,1638" path="m,l64,r47,l143,16r16,l159,16r,l159,16r16,16l175,780r-16,l175,780r-16,l175,795r,l207,795r,l255,795r63,16l334,811r-16,16l255,827r-48,l175,843r,-16l175,843r,l159,843r16,l175,1591r-16,16l159,1607r,l159,1607r-16,15l111,1622r,l64,1622,,1638r,-16l64,1607r47,l111,1607r32,l143,1607r16,-16l143,1591r16,l159,1591r,-748l159,827r,l159,827r16,l175,827r32,-16l255,811r63,l318,827,255,811r-48,l207,811r-32,l175,811,159,795r,l159,795r,-15l159,32r,l143,32r16,l143,16r,16l111,16r-47,l,16,,xe" fillcolor="#4a7ebb" strokecolor="#4a7ebb" strokeweight="0">
              <v:path arrowok="t"/>
            </v:shape>
            <v:rect id="_x0000_s1316" style="position:absolute;left:7884;top:1097;width:1482;height:276;mso-wrap-style:none" filled="f" stroked="f">
              <v:textbox style="mso-next-textbox:#_x0000_s1316;mso-fit-shape-to-text:t" inset="0,0,0,0">
                <w:txbxContent>
                  <w:p w:rsidR="0015106A" w:rsidRDefault="0015106A">
                    <w:r>
                      <w:rPr>
                        <w:b/>
                        <w:bCs/>
                        <w:color w:val="000000"/>
                        <w:sz w:val="24"/>
                        <w:szCs w:val="24"/>
                        <w:lang w:val="en-US"/>
                      </w:rPr>
                      <w:t xml:space="preserve">Получение из </w:t>
                    </w:r>
                  </w:p>
                </w:txbxContent>
              </v:textbox>
            </v:rect>
            <v:rect id="_x0000_s1317" style="position:absolute;left:7884;top:1367;width:997;height:276;mso-wrap-style:none" filled="f" stroked="f">
              <v:textbox style="mso-next-textbox:#_x0000_s1317;mso-fit-shape-to-text:t" inset="0,0,0,0">
                <w:txbxContent>
                  <w:p w:rsidR="0015106A" w:rsidRDefault="0015106A">
                    <w:r>
                      <w:rPr>
                        <w:b/>
                        <w:bCs/>
                        <w:color w:val="000000"/>
                        <w:sz w:val="24"/>
                        <w:szCs w:val="24"/>
                        <w:lang w:val="en-US"/>
                      </w:rPr>
                      <w:t xml:space="preserve">смежных </w:t>
                    </w:r>
                  </w:p>
                </w:txbxContent>
              </v:textbox>
            </v:rect>
            <v:rect id="_x0000_s1318" style="position:absolute;left:7884;top:1622;width:1451;height:276;mso-wrap-style:none" filled="f" stroked="f">
              <v:textbox style="mso-next-textbox:#_x0000_s1318;mso-fit-shape-to-text:t" inset="0,0,0,0">
                <w:txbxContent>
                  <w:p w:rsidR="0015106A" w:rsidRDefault="0015106A">
                    <w:r>
                      <w:rPr>
                        <w:b/>
                        <w:bCs/>
                        <w:color w:val="000000"/>
                        <w:sz w:val="24"/>
                        <w:szCs w:val="24"/>
                        <w:lang w:val="en-US"/>
                      </w:rPr>
                      <w:t>энергосистем</w:t>
                    </w:r>
                  </w:p>
                </w:txbxContent>
              </v:textbox>
            </v:rect>
            <v:shape id="_x0000_s1319" style="position:absolute;left:4205;top:1352;width:828;height:890" coordsize="828,890" path="m828,l16,890,,874,828,r,xm159,843l,890,31,731r16,l47,731,16,874r,l143,827r16,l159,843r,xe" fillcolor="black" strokeweight="0">
              <v:path arrowok="t"/>
              <o:lock v:ext="edit" verticies="t"/>
            </v:shape>
            <w10:anchorlock/>
          </v:group>
        </w:pict>
      </w:r>
    </w:p>
    <w:p w:rsidR="00250527" w:rsidRPr="00EB4F05" w:rsidRDefault="00250527" w:rsidP="00250527">
      <w:pPr>
        <w:ind w:firstLine="851"/>
        <w:jc w:val="both"/>
        <w:rPr>
          <w:sz w:val="24"/>
          <w:szCs w:val="24"/>
        </w:rPr>
      </w:pPr>
    </w:p>
    <w:p w:rsidR="00250527" w:rsidRPr="00EB4F05" w:rsidRDefault="00250527" w:rsidP="00250527">
      <w:pPr>
        <w:ind w:left="780" w:hanging="780"/>
        <w:jc w:val="center"/>
        <w:rPr>
          <w:sz w:val="24"/>
          <w:szCs w:val="24"/>
        </w:rPr>
      </w:pPr>
      <w:r w:rsidRPr="00EB4F05">
        <w:rPr>
          <w:sz w:val="24"/>
          <w:szCs w:val="24"/>
        </w:rPr>
        <w:t>Рисунок 4.6.1</w:t>
      </w:r>
      <w:r w:rsidR="00CE5A55">
        <w:rPr>
          <w:sz w:val="24"/>
          <w:szCs w:val="24"/>
        </w:rPr>
        <w:t>.</w:t>
      </w:r>
      <w:r>
        <w:rPr>
          <w:sz w:val="24"/>
          <w:szCs w:val="24"/>
        </w:rPr>
        <w:t xml:space="preserve"> </w:t>
      </w:r>
      <w:r w:rsidRPr="00EB4F05">
        <w:rPr>
          <w:sz w:val="24"/>
          <w:szCs w:val="24"/>
        </w:rPr>
        <w:t>Прогнозная динамика баланса электроэнергии энергосистемы Республики Карелия на 2014-2018 г</w:t>
      </w:r>
      <w:r w:rsidR="00CE5A55">
        <w:rPr>
          <w:sz w:val="24"/>
          <w:szCs w:val="24"/>
        </w:rPr>
        <w:t>оды</w:t>
      </w:r>
    </w:p>
    <w:p w:rsidR="00250527" w:rsidRPr="00EB4F05" w:rsidRDefault="00250527" w:rsidP="00250527">
      <w:pPr>
        <w:ind w:firstLine="851"/>
        <w:jc w:val="both"/>
        <w:rPr>
          <w:sz w:val="24"/>
          <w:szCs w:val="24"/>
        </w:rPr>
      </w:pPr>
    </w:p>
    <w:p w:rsidR="00250527" w:rsidRPr="00EB4F05" w:rsidRDefault="00250527" w:rsidP="00250527">
      <w:pPr>
        <w:ind w:firstLine="851"/>
        <w:jc w:val="both"/>
        <w:rPr>
          <w:sz w:val="24"/>
          <w:szCs w:val="24"/>
        </w:rPr>
      </w:pPr>
      <w:r w:rsidRPr="00EB4F05">
        <w:rPr>
          <w:sz w:val="24"/>
          <w:szCs w:val="24"/>
        </w:rPr>
        <w:t xml:space="preserve">В </w:t>
      </w:r>
      <w:r w:rsidR="0085084F">
        <w:rPr>
          <w:sz w:val="24"/>
          <w:szCs w:val="24"/>
        </w:rPr>
        <w:t>числе</w:t>
      </w:r>
      <w:r w:rsidRPr="00EB4F05">
        <w:rPr>
          <w:sz w:val="24"/>
          <w:szCs w:val="24"/>
        </w:rPr>
        <w:t xml:space="preserve"> перспективны</w:t>
      </w:r>
      <w:r w:rsidR="0085084F">
        <w:rPr>
          <w:sz w:val="24"/>
          <w:szCs w:val="24"/>
        </w:rPr>
        <w:t>х</w:t>
      </w:r>
      <w:r w:rsidRPr="00EB4F05">
        <w:rPr>
          <w:sz w:val="24"/>
          <w:szCs w:val="24"/>
        </w:rPr>
        <w:t xml:space="preserve"> проект</w:t>
      </w:r>
      <w:r w:rsidR="0085084F">
        <w:rPr>
          <w:sz w:val="24"/>
          <w:szCs w:val="24"/>
        </w:rPr>
        <w:t>ов</w:t>
      </w:r>
      <w:r w:rsidRPr="00EB4F05">
        <w:rPr>
          <w:sz w:val="24"/>
          <w:szCs w:val="24"/>
        </w:rPr>
        <w:t xml:space="preserve"> генерации на территории Республики Карелия </w:t>
      </w:r>
      <w:r w:rsidR="0085084F">
        <w:rPr>
          <w:sz w:val="24"/>
          <w:szCs w:val="24"/>
        </w:rPr>
        <w:t>н</w:t>
      </w:r>
      <w:r w:rsidRPr="00EB4F05">
        <w:rPr>
          <w:sz w:val="24"/>
          <w:szCs w:val="24"/>
        </w:rPr>
        <w:t>аиболее реальным мероприятием для снижения дефицита электроэнергии и мощности энергосистемы могло бы стать расширение Петрозаводской ТЭЦ (ввод энергоблока ПГУ-180 электрической мощностью 180 МВт). Однако, ОАО «ТГК-1» в перспективе до 2018 года не рассматривает ввод нового энергоблока ПГУ-180 на Петрозаводской ТЭЦ ввиду отсутствия механизма долгосрочного возврата инвестиций.</w:t>
      </w:r>
    </w:p>
    <w:p w:rsidR="00250527" w:rsidRDefault="00250527" w:rsidP="00250527">
      <w:pPr>
        <w:ind w:firstLine="851"/>
        <w:jc w:val="both"/>
        <w:rPr>
          <w:sz w:val="24"/>
          <w:szCs w:val="24"/>
        </w:rPr>
      </w:pPr>
      <w:r w:rsidRPr="00EB4F05">
        <w:rPr>
          <w:sz w:val="22"/>
          <w:szCs w:val="22"/>
        </w:rPr>
        <w:t xml:space="preserve">Необходимо отметить, что для покрытия потребности в электроэнергии и мощности энергосистемы </w:t>
      </w:r>
      <w:r w:rsidRPr="00EB4F05">
        <w:rPr>
          <w:sz w:val="24"/>
          <w:szCs w:val="24"/>
        </w:rPr>
        <w:t xml:space="preserve">Республики Карелия к 2019 году предусматривается сооружение вторых цепей транзита 330 кВ Лоухи </w:t>
      </w:r>
      <w:r w:rsidR="00B243CE" w:rsidRPr="00EB4F05">
        <w:rPr>
          <w:sz w:val="24"/>
          <w:szCs w:val="24"/>
        </w:rPr>
        <w:t>–</w:t>
      </w:r>
      <w:r w:rsidRPr="00EB4F05">
        <w:rPr>
          <w:sz w:val="24"/>
          <w:szCs w:val="24"/>
        </w:rPr>
        <w:t xml:space="preserve"> Путкинская ГЭС </w:t>
      </w:r>
      <w:r w:rsidR="00B243CE" w:rsidRPr="00EB4F05">
        <w:rPr>
          <w:sz w:val="24"/>
          <w:szCs w:val="24"/>
        </w:rPr>
        <w:t>–</w:t>
      </w:r>
      <w:r w:rsidRPr="00EB4F05">
        <w:rPr>
          <w:sz w:val="24"/>
          <w:szCs w:val="24"/>
        </w:rPr>
        <w:t xml:space="preserve"> Ондская ГЭС – Петрозаводск – Тихвин. Таким образом, должна быть решена проблема «запертой» мощности энергосистемы Мурманской области и повышена над</w:t>
      </w:r>
      <w:r w:rsidR="00B243CE">
        <w:rPr>
          <w:sz w:val="24"/>
          <w:szCs w:val="24"/>
        </w:rPr>
        <w:t>е</w:t>
      </w:r>
      <w:r w:rsidRPr="00EB4F05">
        <w:rPr>
          <w:sz w:val="24"/>
          <w:szCs w:val="24"/>
        </w:rPr>
        <w:t xml:space="preserve">жность выдачи мощности Кольской АЭС и надёжность электроснабжения потребителей Республики Карелия. </w:t>
      </w:r>
    </w:p>
    <w:p w:rsidR="00250527" w:rsidRDefault="00250527" w:rsidP="00250527">
      <w:pPr>
        <w:ind w:firstLine="851"/>
        <w:jc w:val="both"/>
        <w:rPr>
          <w:sz w:val="24"/>
          <w:szCs w:val="24"/>
        </w:rPr>
      </w:pPr>
    </w:p>
    <w:p w:rsidR="00250527" w:rsidRPr="006D23DA" w:rsidRDefault="00A77D80" w:rsidP="00A77D80">
      <w:pPr>
        <w:pStyle w:val="30"/>
        <w:tabs>
          <w:tab w:val="left" w:pos="1418"/>
          <w:tab w:val="left" w:pos="9922"/>
        </w:tabs>
        <w:spacing w:before="120"/>
        <w:ind w:right="-1"/>
        <w:jc w:val="center"/>
        <w:rPr>
          <w:rFonts w:ascii="Times New Roman" w:hAnsi="Times New Roman"/>
        </w:rPr>
      </w:pPr>
      <w:bookmarkStart w:id="46" w:name="_Toc354652382"/>
      <w:r>
        <w:rPr>
          <w:rFonts w:ascii="Times New Roman" w:hAnsi="Times New Roman"/>
        </w:rPr>
        <w:t xml:space="preserve">4.7. </w:t>
      </w:r>
      <w:r w:rsidR="00250527" w:rsidRPr="006D23DA">
        <w:rPr>
          <w:rFonts w:ascii="Times New Roman" w:hAnsi="Times New Roman"/>
        </w:rPr>
        <w:t>Прогноз потребления тепловой энергии на 5-летний период. Ввод тепловых мощностей с учетом развития когенерации и изменений тепловой нагрузки</w:t>
      </w:r>
      <w:bookmarkEnd w:id="46"/>
    </w:p>
    <w:p w:rsidR="00250527" w:rsidRPr="00985598" w:rsidRDefault="00250527" w:rsidP="00250527">
      <w:pPr>
        <w:autoSpaceDE w:val="0"/>
        <w:autoSpaceDN w:val="0"/>
        <w:adjustRightInd w:val="0"/>
        <w:ind w:firstLine="851"/>
        <w:jc w:val="both"/>
        <w:rPr>
          <w:rFonts w:cs="Arial"/>
          <w:bCs/>
          <w:snapToGrid w:val="0"/>
          <w:kern w:val="32"/>
          <w:sz w:val="24"/>
          <w:szCs w:val="24"/>
        </w:rPr>
      </w:pPr>
    </w:p>
    <w:p w:rsidR="00250527" w:rsidRDefault="00250527" w:rsidP="00250527">
      <w:pPr>
        <w:autoSpaceDE w:val="0"/>
        <w:autoSpaceDN w:val="0"/>
        <w:adjustRightInd w:val="0"/>
        <w:ind w:firstLine="851"/>
        <w:jc w:val="both"/>
        <w:rPr>
          <w:sz w:val="24"/>
          <w:szCs w:val="24"/>
        </w:rPr>
      </w:pPr>
      <w:r w:rsidRPr="00106AE2">
        <w:rPr>
          <w:sz w:val="24"/>
          <w:szCs w:val="24"/>
        </w:rPr>
        <w:t>Прогноз потребления тепловой энергии крупными потребителями Республики К</w:t>
      </w:r>
      <w:r>
        <w:rPr>
          <w:sz w:val="24"/>
          <w:szCs w:val="24"/>
        </w:rPr>
        <w:t>арелия представлен в таблице 4.7</w:t>
      </w:r>
      <w:r w:rsidRPr="00106AE2">
        <w:rPr>
          <w:sz w:val="24"/>
          <w:szCs w:val="24"/>
        </w:rPr>
        <w:t>.1</w:t>
      </w:r>
      <w:r w:rsidR="00A77D80">
        <w:rPr>
          <w:sz w:val="24"/>
          <w:szCs w:val="24"/>
        </w:rPr>
        <w:t>.</w:t>
      </w:r>
    </w:p>
    <w:p w:rsidR="009A4BA0" w:rsidRDefault="009A4BA0" w:rsidP="00250527">
      <w:pPr>
        <w:autoSpaceDE w:val="0"/>
        <w:autoSpaceDN w:val="0"/>
        <w:adjustRightInd w:val="0"/>
        <w:ind w:firstLine="851"/>
        <w:jc w:val="both"/>
        <w:rPr>
          <w:sz w:val="24"/>
          <w:szCs w:val="24"/>
        </w:rPr>
      </w:pPr>
    </w:p>
    <w:p w:rsidR="009A4BA0" w:rsidRDefault="009A4BA0" w:rsidP="00250527">
      <w:pPr>
        <w:autoSpaceDE w:val="0"/>
        <w:autoSpaceDN w:val="0"/>
        <w:adjustRightInd w:val="0"/>
        <w:ind w:firstLine="851"/>
        <w:jc w:val="both"/>
        <w:rPr>
          <w:sz w:val="24"/>
          <w:szCs w:val="24"/>
        </w:rPr>
      </w:pPr>
    </w:p>
    <w:p w:rsidR="009A4BA0" w:rsidRDefault="009A4BA0" w:rsidP="00250527">
      <w:pPr>
        <w:autoSpaceDE w:val="0"/>
        <w:autoSpaceDN w:val="0"/>
        <w:adjustRightInd w:val="0"/>
        <w:ind w:firstLine="851"/>
        <w:jc w:val="both"/>
        <w:rPr>
          <w:sz w:val="24"/>
          <w:szCs w:val="24"/>
        </w:rPr>
      </w:pPr>
    </w:p>
    <w:p w:rsidR="009A4BA0" w:rsidRDefault="009A4BA0" w:rsidP="00250527">
      <w:pPr>
        <w:autoSpaceDE w:val="0"/>
        <w:autoSpaceDN w:val="0"/>
        <w:adjustRightInd w:val="0"/>
        <w:ind w:firstLine="851"/>
        <w:jc w:val="both"/>
        <w:rPr>
          <w:sz w:val="24"/>
          <w:szCs w:val="24"/>
        </w:rPr>
      </w:pPr>
    </w:p>
    <w:p w:rsidR="00A77D80" w:rsidRDefault="00250527" w:rsidP="00A77D80">
      <w:pPr>
        <w:autoSpaceDE w:val="0"/>
        <w:autoSpaceDN w:val="0"/>
        <w:adjustRightInd w:val="0"/>
        <w:ind w:left="851"/>
        <w:jc w:val="right"/>
        <w:rPr>
          <w:sz w:val="24"/>
          <w:szCs w:val="24"/>
        </w:rPr>
      </w:pPr>
      <w:r>
        <w:rPr>
          <w:sz w:val="24"/>
          <w:szCs w:val="24"/>
        </w:rPr>
        <w:t>Таблица 4.7.1</w:t>
      </w:r>
    </w:p>
    <w:p w:rsidR="00843152" w:rsidRDefault="00843152" w:rsidP="00A77D80">
      <w:pPr>
        <w:autoSpaceDE w:val="0"/>
        <w:autoSpaceDN w:val="0"/>
        <w:adjustRightInd w:val="0"/>
        <w:ind w:left="851"/>
        <w:jc w:val="center"/>
        <w:rPr>
          <w:sz w:val="24"/>
          <w:szCs w:val="24"/>
        </w:rPr>
      </w:pPr>
    </w:p>
    <w:p w:rsidR="00250527" w:rsidRPr="00106AE2" w:rsidRDefault="00250527" w:rsidP="00A77D80">
      <w:pPr>
        <w:autoSpaceDE w:val="0"/>
        <w:autoSpaceDN w:val="0"/>
        <w:adjustRightInd w:val="0"/>
        <w:ind w:left="851"/>
        <w:jc w:val="center"/>
        <w:rPr>
          <w:sz w:val="24"/>
          <w:szCs w:val="24"/>
        </w:rPr>
      </w:pPr>
      <w:r w:rsidRPr="00106AE2">
        <w:rPr>
          <w:sz w:val="24"/>
          <w:szCs w:val="24"/>
        </w:rPr>
        <w:t>Прогноз теплопотребления крупных потребителей</w:t>
      </w:r>
    </w:p>
    <w:p w:rsidR="00A77D80" w:rsidRDefault="00250527" w:rsidP="00A77D80">
      <w:pPr>
        <w:autoSpaceDE w:val="0"/>
        <w:autoSpaceDN w:val="0"/>
        <w:adjustRightInd w:val="0"/>
        <w:ind w:left="851"/>
        <w:jc w:val="center"/>
        <w:rPr>
          <w:sz w:val="24"/>
          <w:szCs w:val="24"/>
        </w:rPr>
      </w:pPr>
      <w:r w:rsidRPr="00106AE2">
        <w:rPr>
          <w:sz w:val="24"/>
          <w:szCs w:val="24"/>
        </w:rPr>
        <w:t xml:space="preserve">Республики Карелия </w:t>
      </w:r>
    </w:p>
    <w:p w:rsidR="00250527" w:rsidRPr="00106AE2" w:rsidRDefault="00250527" w:rsidP="00A77D80">
      <w:pPr>
        <w:autoSpaceDE w:val="0"/>
        <w:autoSpaceDN w:val="0"/>
        <w:adjustRightInd w:val="0"/>
        <w:ind w:left="851"/>
        <w:jc w:val="right"/>
        <w:rPr>
          <w:sz w:val="24"/>
          <w:szCs w:val="24"/>
        </w:rPr>
      </w:pPr>
      <w:r w:rsidRPr="00106AE2">
        <w:rPr>
          <w:sz w:val="24"/>
          <w:szCs w:val="24"/>
        </w:rPr>
        <w:t>тыс. Гкал/ч</w:t>
      </w:r>
    </w:p>
    <w:tbl>
      <w:tblPr>
        <w:tblW w:w="5000" w:type="pct"/>
        <w:tblInd w:w="70" w:type="dxa"/>
        <w:tblCellMar>
          <w:left w:w="70" w:type="dxa"/>
          <w:right w:w="70" w:type="dxa"/>
        </w:tblCellMar>
        <w:tblLook w:val="0000"/>
      </w:tblPr>
      <w:tblGrid>
        <w:gridCol w:w="540"/>
        <w:gridCol w:w="3415"/>
        <w:gridCol w:w="1260"/>
        <w:gridCol w:w="1260"/>
        <w:gridCol w:w="1256"/>
        <w:gridCol w:w="1260"/>
        <w:gridCol w:w="1071"/>
      </w:tblGrid>
      <w:tr w:rsidR="00BE4DB0" w:rsidRPr="009A4BA0" w:rsidTr="009A4BA0">
        <w:trPr>
          <w:cantSplit/>
          <w:trHeight w:val="360"/>
        </w:trPr>
        <w:tc>
          <w:tcPr>
            <w:tcW w:w="269"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п/п</w:t>
            </w:r>
          </w:p>
        </w:tc>
        <w:tc>
          <w:tcPr>
            <w:tcW w:w="1697"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xml:space="preserve">Наименование организации,   </w:t>
            </w:r>
            <w:r w:rsidRPr="009A4BA0">
              <w:rPr>
                <w:rFonts w:ascii="Times New Roman" w:hAnsi="Times New Roman" w:cs="Times New Roman"/>
                <w:sz w:val="24"/>
                <w:szCs w:val="24"/>
              </w:rPr>
              <w:br/>
              <w:t>место расположения (адрес)</w:t>
            </w:r>
          </w:p>
        </w:tc>
        <w:tc>
          <w:tcPr>
            <w:tcW w:w="626"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xml:space="preserve">2014 </w:t>
            </w:r>
            <w:r w:rsidRPr="009A4BA0">
              <w:rPr>
                <w:rFonts w:ascii="Times New Roman" w:hAnsi="Times New Roman" w:cs="Times New Roman"/>
                <w:sz w:val="24"/>
                <w:szCs w:val="24"/>
              </w:rPr>
              <w:br/>
              <w:t>год</w:t>
            </w:r>
          </w:p>
        </w:tc>
        <w:tc>
          <w:tcPr>
            <w:tcW w:w="626"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xml:space="preserve">2015 </w:t>
            </w:r>
            <w:r w:rsidRPr="009A4BA0">
              <w:rPr>
                <w:rFonts w:ascii="Times New Roman" w:hAnsi="Times New Roman" w:cs="Times New Roman"/>
                <w:sz w:val="24"/>
                <w:szCs w:val="24"/>
              </w:rPr>
              <w:br/>
              <w:t>год</w:t>
            </w:r>
          </w:p>
        </w:tc>
        <w:tc>
          <w:tcPr>
            <w:tcW w:w="624"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xml:space="preserve">2016 </w:t>
            </w:r>
            <w:r w:rsidRPr="009A4BA0">
              <w:rPr>
                <w:rFonts w:ascii="Times New Roman" w:hAnsi="Times New Roman" w:cs="Times New Roman"/>
                <w:sz w:val="24"/>
                <w:szCs w:val="24"/>
              </w:rPr>
              <w:br/>
              <w:t>год</w:t>
            </w:r>
          </w:p>
        </w:tc>
        <w:tc>
          <w:tcPr>
            <w:tcW w:w="626"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 xml:space="preserve">2017 </w:t>
            </w:r>
            <w:r w:rsidRPr="009A4BA0">
              <w:rPr>
                <w:rFonts w:ascii="Times New Roman" w:hAnsi="Times New Roman" w:cs="Times New Roman"/>
                <w:sz w:val="24"/>
                <w:szCs w:val="24"/>
              </w:rPr>
              <w:br/>
              <w:t>год</w:t>
            </w:r>
          </w:p>
        </w:tc>
        <w:tc>
          <w:tcPr>
            <w:tcW w:w="533" w:type="pct"/>
            <w:tcBorders>
              <w:top w:val="single" w:sz="6" w:space="0" w:color="auto"/>
              <w:left w:val="single" w:sz="6" w:space="0" w:color="auto"/>
              <w:bottom w:val="single" w:sz="6" w:space="0" w:color="auto"/>
              <w:right w:val="single" w:sz="6" w:space="0" w:color="auto"/>
            </w:tcBorders>
          </w:tcPr>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2018</w:t>
            </w:r>
          </w:p>
          <w:p w:rsidR="00BE4DB0" w:rsidRPr="009A4BA0" w:rsidRDefault="00BE4DB0" w:rsidP="009A4BA0">
            <w:pPr>
              <w:pStyle w:val="ConsPlusCell"/>
              <w:widowControl/>
              <w:jc w:val="center"/>
              <w:rPr>
                <w:rFonts w:ascii="Times New Roman" w:hAnsi="Times New Roman" w:cs="Times New Roman"/>
                <w:sz w:val="24"/>
                <w:szCs w:val="24"/>
              </w:rPr>
            </w:pPr>
            <w:r w:rsidRPr="009A4BA0">
              <w:rPr>
                <w:rFonts w:ascii="Times New Roman" w:hAnsi="Times New Roman" w:cs="Times New Roman"/>
                <w:sz w:val="24"/>
                <w:szCs w:val="24"/>
              </w:rPr>
              <w:t>год</w:t>
            </w:r>
          </w:p>
        </w:tc>
      </w:tr>
      <w:tr w:rsidR="00BE4DB0" w:rsidRPr="009D0E35" w:rsidTr="009A4BA0">
        <w:trPr>
          <w:cantSplit/>
          <w:trHeight w:val="600"/>
        </w:trPr>
        <w:tc>
          <w:tcPr>
            <w:tcW w:w="269"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97" w:type="pct"/>
            <w:tcBorders>
              <w:top w:val="single" w:sz="6" w:space="0" w:color="auto"/>
              <w:left w:val="single" w:sz="6" w:space="0" w:color="auto"/>
              <w:bottom w:val="single" w:sz="6" w:space="0" w:color="auto"/>
              <w:right w:val="single" w:sz="6" w:space="0" w:color="auto"/>
            </w:tcBorders>
            <w:vAlign w:val="center"/>
          </w:tcPr>
          <w:p w:rsidR="00BE4DB0" w:rsidRPr="009D0E35" w:rsidRDefault="009A4BA0" w:rsidP="00250527">
            <w:pPr>
              <w:pStyle w:val="ConsPlusCell"/>
              <w:widowControl/>
              <w:rPr>
                <w:rFonts w:ascii="Times New Roman" w:hAnsi="Times New Roman" w:cs="Times New Roman"/>
                <w:sz w:val="24"/>
                <w:szCs w:val="24"/>
              </w:rPr>
            </w:pPr>
            <w:r>
              <w:rPr>
                <w:rFonts w:ascii="Times New Roman" w:hAnsi="Times New Roman" w:cs="Times New Roman"/>
                <w:sz w:val="24"/>
                <w:szCs w:val="24"/>
              </w:rPr>
              <w:t>ОАО «Карельский окатыш»</w:t>
            </w:r>
            <w:r w:rsidR="00BE4DB0" w:rsidRPr="009D0E35">
              <w:rPr>
                <w:rFonts w:ascii="Times New Roman" w:hAnsi="Times New Roman" w:cs="Times New Roman"/>
                <w:sz w:val="24"/>
                <w:szCs w:val="24"/>
              </w:rPr>
              <w:t xml:space="preserve">,       </w:t>
            </w:r>
            <w:r w:rsidR="00BE4DB0" w:rsidRPr="009D0E35">
              <w:rPr>
                <w:rFonts w:ascii="Times New Roman" w:hAnsi="Times New Roman" w:cs="Times New Roman"/>
                <w:sz w:val="24"/>
                <w:szCs w:val="24"/>
              </w:rPr>
              <w:br/>
              <w:t>186930</w:t>
            </w:r>
            <w:r w:rsidR="0085084F">
              <w:rPr>
                <w:rFonts w:ascii="Times New Roman" w:hAnsi="Times New Roman" w:cs="Times New Roman"/>
                <w:sz w:val="24"/>
                <w:szCs w:val="24"/>
              </w:rPr>
              <w:t>,</w:t>
            </w:r>
            <w:r w:rsidR="00BE4DB0" w:rsidRPr="009D0E35">
              <w:rPr>
                <w:rFonts w:ascii="Times New Roman" w:hAnsi="Times New Roman" w:cs="Times New Roman"/>
                <w:sz w:val="24"/>
                <w:szCs w:val="24"/>
              </w:rPr>
              <w:t xml:space="preserve"> Республика Карелия,     </w:t>
            </w:r>
            <w:r w:rsidR="00BE4DB0" w:rsidRPr="009D0E35">
              <w:rPr>
                <w:rFonts w:ascii="Times New Roman" w:hAnsi="Times New Roman" w:cs="Times New Roman"/>
                <w:sz w:val="24"/>
                <w:szCs w:val="24"/>
              </w:rPr>
              <w:br/>
              <w:t xml:space="preserve">г. Костомукша, ул. Звездная, </w:t>
            </w:r>
            <w:r>
              <w:rPr>
                <w:rFonts w:ascii="Times New Roman" w:hAnsi="Times New Roman" w:cs="Times New Roman"/>
                <w:sz w:val="24"/>
                <w:szCs w:val="24"/>
              </w:rPr>
              <w:t xml:space="preserve">               </w:t>
            </w:r>
            <w:r w:rsidR="00BE4DB0" w:rsidRPr="009D0E35">
              <w:rPr>
                <w:rFonts w:ascii="Times New Roman" w:hAnsi="Times New Roman" w:cs="Times New Roman"/>
                <w:sz w:val="24"/>
                <w:szCs w:val="24"/>
              </w:rPr>
              <w:t>д. 52</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325</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325</w:t>
            </w:r>
          </w:p>
        </w:tc>
        <w:tc>
          <w:tcPr>
            <w:tcW w:w="624"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325</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325</w:t>
            </w:r>
          </w:p>
        </w:tc>
        <w:tc>
          <w:tcPr>
            <w:tcW w:w="533"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325</w:t>
            </w:r>
          </w:p>
        </w:tc>
      </w:tr>
      <w:tr w:rsidR="00BE4DB0" w:rsidRPr="009D0E35" w:rsidTr="009A4BA0">
        <w:trPr>
          <w:cantSplit/>
          <w:trHeight w:val="480"/>
        </w:trPr>
        <w:tc>
          <w:tcPr>
            <w:tcW w:w="269"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697" w:type="pct"/>
            <w:tcBorders>
              <w:top w:val="single" w:sz="6" w:space="0" w:color="auto"/>
              <w:left w:val="single" w:sz="6" w:space="0" w:color="auto"/>
              <w:bottom w:val="single" w:sz="6" w:space="0" w:color="auto"/>
              <w:right w:val="single" w:sz="6" w:space="0" w:color="auto"/>
            </w:tcBorders>
            <w:vAlign w:val="center"/>
          </w:tcPr>
          <w:p w:rsidR="00BE4DB0" w:rsidRPr="009D0E35" w:rsidRDefault="009A4BA0" w:rsidP="009A4BA0">
            <w:pPr>
              <w:pStyle w:val="ConsPlusCell"/>
              <w:widowControl/>
              <w:rPr>
                <w:rFonts w:ascii="Times New Roman" w:hAnsi="Times New Roman" w:cs="Times New Roman"/>
                <w:sz w:val="24"/>
                <w:szCs w:val="24"/>
              </w:rPr>
            </w:pPr>
            <w:r>
              <w:rPr>
                <w:rFonts w:ascii="Times New Roman" w:hAnsi="Times New Roman" w:cs="Times New Roman"/>
                <w:sz w:val="24"/>
                <w:szCs w:val="24"/>
              </w:rPr>
              <w:t>ОАО «</w:t>
            </w:r>
            <w:r w:rsidR="00BE4DB0" w:rsidRPr="009D0E35">
              <w:rPr>
                <w:rFonts w:ascii="Times New Roman" w:hAnsi="Times New Roman" w:cs="Times New Roman"/>
                <w:sz w:val="24"/>
                <w:szCs w:val="24"/>
              </w:rPr>
              <w:t>Кондопога</w:t>
            </w:r>
            <w:r>
              <w:rPr>
                <w:rFonts w:ascii="Times New Roman" w:hAnsi="Times New Roman" w:cs="Times New Roman"/>
                <w:sz w:val="24"/>
                <w:szCs w:val="24"/>
              </w:rPr>
              <w:t>»</w:t>
            </w:r>
            <w:r w:rsidR="00BE4DB0" w:rsidRPr="009D0E35">
              <w:rPr>
                <w:rFonts w:ascii="Times New Roman" w:hAnsi="Times New Roman" w:cs="Times New Roman"/>
                <w:sz w:val="24"/>
                <w:szCs w:val="24"/>
              </w:rPr>
              <w:t xml:space="preserve">,               </w:t>
            </w:r>
            <w:r w:rsidR="00BE4DB0" w:rsidRPr="009D0E35">
              <w:rPr>
                <w:rFonts w:ascii="Times New Roman" w:hAnsi="Times New Roman" w:cs="Times New Roman"/>
                <w:sz w:val="24"/>
                <w:szCs w:val="24"/>
              </w:rPr>
              <w:br/>
              <w:t>186220</w:t>
            </w:r>
            <w:r w:rsidR="0085084F">
              <w:rPr>
                <w:rFonts w:ascii="Times New Roman" w:hAnsi="Times New Roman" w:cs="Times New Roman"/>
                <w:sz w:val="24"/>
                <w:szCs w:val="24"/>
              </w:rPr>
              <w:t>,</w:t>
            </w:r>
            <w:r w:rsidR="00BE4DB0" w:rsidRPr="009D0E35">
              <w:rPr>
                <w:rFonts w:ascii="Times New Roman" w:hAnsi="Times New Roman" w:cs="Times New Roman"/>
                <w:sz w:val="24"/>
                <w:szCs w:val="24"/>
              </w:rPr>
              <w:t xml:space="preserve"> Республика Карелия,     </w:t>
            </w:r>
            <w:r w:rsidR="00BE4DB0" w:rsidRPr="009D0E35">
              <w:rPr>
                <w:rFonts w:ascii="Times New Roman" w:hAnsi="Times New Roman" w:cs="Times New Roman"/>
                <w:sz w:val="24"/>
                <w:szCs w:val="24"/>
              </w:rPr>
              <w:br/>
              <w:t>ул. Промышленная, д. 2</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1917</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1917</w:t>
            </w:r>
          </w:p>
        </w:tc>
        <w:tc>
          <w:tcPr>
            <w:tcW w:w="624"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1917</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1917</w:t>
            </w:r>
          </w:p>
        </w:tc>
        <w:tc>
          <w:tcPr>
            <w:tcW w:w="533"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1917</w:t>
            </w:r>
          </w:p>
        </w:tc>
      </w:tr>
      <w:tr w:rsidR="00BE4DB0" w:rsidRPr="009D0E35" w:rsidTr="009A4BA0">
        <w:trPr>
          <w:cantSplit/>
          <w:trHeight w:val="600"/>
        </w:trPr>
        <w:tc>
          <w:tcPr>
            <w:tcW w:w="269"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97" w:type="pct"/>
            <w:tcBorders>
              <w:top w:val="single" w:sz="6" w:space="0" w:color="auto"/>
              <w:left w:val="single" w:sz="6" w:space="0" w:color="auto"/>
              <w:bottom w:val="single" w:sz="6" w:space="0" w:color="auto"/>
              <w:right w:val="single" w:sz="6" w:space="0" w:color="auto"/>
            </w:tcBorders>
            <w:vAlign w:val="center"/>
          </w:tcPr>
          <w:p w:rsidR="00BE4DB0" w:rsidRPr="009D0E35" w:rsidRDefault="00B45EFF" w:rsidP="0085084F">
            <w:pPr>
              <w:pStyle w:val="ConsPlusCell"/>
              <w:widowControl/>
              <w:rPr>
                <w:rFonts w:ascii="Times New Roman" w:hAnsi="Times New Roman" w:cs="Times New Roman"/>
                <w:sz w:val="24"/>
                <w:szCs w:val="24"/>
              </w:rPr>
            </w:pPr>
            <w:r>
              <w:rPr>
                <w:rFonts w:ascii="Times New Roman" w:hAnsi="Times New Roman" w:cs="Times New Roman"/>
                <w:sz w:val="24"/>
                <w:szCs w:val="24"/>
              </w:rPr>
              <w:t>ОАО «Ц</w:t>
            </w:r>
            <w:r w:rsidR="0085084F">
              <w:rPr>
                <w:rFonts w:ascii="Times New Roman" w:hAnsi="Times New Roman" w:cs="Times New Roman"/>
                <w:sz w:val="24"/>
                <w:szCs w:val="24"/>
              </w:rPr>
              <w:t xml:space="preserve">З </w:t>
            </w:r>
            <w:r>
              <w:rPr>
                <w:rFonts w:ascii="Times New Roman" w:hAnsi="Times New Roman" w:cs="Times New Roman"/>
                <w:sz w:val="24"/>
                <w:szCs w:val="24"/>
              </w:rPr>
              <w:t>«</w:t>
            </w:r>
            <w:r w:rsidR="00BE4DB0" w:rsidRPr="009D0E35">
              <w:rPr>
                <w:rFonts w:ascii="Times New Roman" w:hAnsi="Times New Roman" w:cs="Times New Roman"/>
                <w:sz w:val="24"/>
                <w:szCs w:val="24"/>
              </w:rPr>
              <w:t>Питкяранта</w:t>
            </w:r>
            <w:r>
              <w:rPr>
                <w:rFonts w:ascii="Times New Roman" w:hAnsi="Times New Roman" w:cs="Times New Roman"/>
                <w:sz w:val="24"/>
                <w:szCs w:val="24"/>
              </w:rPr>
              <w:t>»</w:t>
            </w:r>
            <w:r w:rsidR="00BE4DB0" w:rsidRPr="009D0E35">
              <w:rPr>
                <w:rFonts w:ascii="Times New Roman" w:hAnsi="Times New Roman" w:cs="Times New Roman"/>
                <w:sz w:val="24"/>
                <w:szCs w:val="24"/>
              </w:rPr>
              <w:t xml:space="preserve">,          </w:t>
            </w:r>
            <w:r w:rsidR="00BE4DB0" w:rsidRPr="009D0E35">
              <w:rPr>
                <w:rFonts w:ascii="Times New Roman" w:hAnsi="Times New Roman" w:cs="Times New Roman"/>
                <w:sz w:val="24"/>
                <w:szCs w:val="24"/>
              </w:rPr>
              <w:br/>
              <w:t>187420</w:t>
            </w:r>
            <w:r w:rsidR="0085084F">
              <w:rPr>
                <w:rFonts w:ascii="Times New Roman" w:hAnsi="Times New Roman" w:cs="Times New Roman"/>
                <w:sz w:val="24"/>
                <w:szCs w:val="24"/>
              </w:rPr>
              <w:t>,</w:t>
            </w:r>
            <w:r w:rsidR="00BE4DB0" w:rsidRPr="009D0E35">
              <w:rPr>
                <w:rFonts w:ascii="Times New Roman" w:hAnsi="Times New Roman" w:cs="Times New Roman"/>
                <w:sz w:val="24"/>
                <w:szCs w:val="24"/>
              </w:rPr>
              <w:t xml:space="preserve"> Республика Карелия,     </w:t>
            </w:r>
            <w:r w:rsidR="00BE4DB0" w:rsidRPr="009D0E35">
              <w:rPr>
                <w:rFonts w:ascii="Times New Roman" w:hAnsi="Times New Roman" w:cs="Times New Roman"/>
                <w:sz w:val="24"/>
                <w:szCs w:val="24"/>
              </w:rPr>
              <w:br/>
              <w:t>г. Питкяранта</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543</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543</w:t>
            </w:r>
          </w:p>
        </w:tc>
        <w:tc>
          <w:tcPr>
            <w:tcW w:w="624"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543</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543</w:t>
            </w:r>
          </w:p>
        </w:tc>
        <w:tc>
          <w:tcPr>
            <w:tcW w:w="533"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543</w:t>
            </w:r>
          </w:p>
        </w:tc>
      </w:tr>
      <w:tr w:rsidR="00BE4DB0" w:rsidRPr="009D0E35" w:rsidTr="009A4BA0">
        <w:trPr>
          <w:cantSplit/>
          <w:trHeight w:val="480"/>
        </w:trPr>
        <w:tc>
          <w:tcPr>
            <w:tcW w:w="269"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97" w:type="pct"/>
            <w:tcBorders>
              <w:top w:val="single" w:sz="6" w:space="0" w:color="auto"/>
              <w:left w:val="single" w:sz="6" w:space="0" w:color="auto"/>
              <w:bottom w:val="single" w:sz="6" w:space="0" w:color="auto"/>
              <w:right w:val="single" w:sz="6" w:space="0" w:color="auto"/>
            </w:tcBorders>
            <w:vAlign w:val="center"/>
          </w:tcPr>
          <w:p w:rsidR="00BE4DB0" w:rsidRPr="009D0E35" w:rsidRDefault="00B45EFF" w:rsidP="00B45EFF">
            <w:pPr>
              <w:pStyle w:val="ConsPlusCell"/>
              <w:widowControl/>
              <w:rPr>
                <w:rFonts w:ascii="Times New Roman" w:hAnsi="Times New Roman" w:cs="Times New Roman"/>
                <w:sz w:val="24"/>
                <w:szCs w:val="24"/>
              </w:rPr>
            </w:pPr>
            <w:r>
              <w:rPr>
                <w:rFonts w:ascii="Times New Roman" w:hAnsi="Times New Roman" w:cs="Times New Roman"/>
                <w:sz w:val="24"/>
                <w:szCs w:val="24"/>
              </w:rPr>
              <w:t>ОАО «</w:t>
            </w:r>
            <w:r w:rsidR="00BE4DB0" w:rsidRPr="009D0E35">
              <w:rPr>
                <w:rFonts w:ascii="Times New Roman" w:hAnsi="Times New Roman" w:cs="Times New Roman"/>
                <w:sz w:val="24"/>
                <w:szCs w:val="24"/>
              </w:rPr>
              <w:t>Сегежский ЦБК</w:t>
            </w:r>
            <w:r>
              <w:rPr>
                <w:rFonts w:ascii="Times New Roman" w:hAnsi="Times New Roman" w:cs="Times New Roman"/>
                <w:sz w:val="24"/>
                <w:szCs w:val="24"/>
              </w:rPr>
              <w:t>»</w:t>
            </w:r>
            <w:r w:rsidR="00BE4DB0" w:rsidRPr="009D0E35">
              <w:rPr>
                <w:rFonts w:ascii="Times New Roman" w:hAnsi="Times New Roman" w:cs="Times New Roman"/>
                <w:sz w:val="24"/>
                <w:szCs w:val="24"/>
              </w:rPr>
              <w:t xml:space="preserve">,           </w:t>
            </w:r>
            <w:r w:rsidR="00BE4DB0" w:rsidRPr="009D0E35">
              <w:rPr>
                <w:rFonts w:ascii="Times New Roman" w:hAnsi="Times New Roman" w:cs="Times New Roman"/>
                <w:sz w:val="24"/>
                <w:szCs w:val="24"/>
              </w:rPr>
              <w:br/>
              <w:t xml:space="preserve">186420, Республика Карелия,    </w:t>
            </w:r>
            <w:r w:rsidR="00BE4DB0" w:rsidRPr="009D0E35">
              <w:rPr>
                <w:rFonts w:ascii="Times New Roman" w:hAnsi="Times New Roman" w:cs="Times New Roman"/>
                <w:sz w:val="24"/>
                <w:szCs w:val="24"/>
              </w:rPr>
              <w:br/>
              <w:t>г. Сегежа, ул. Заводская, д. 1</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1311</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1311</w:t>
            </w:r>
          </w:p>
        </w:tc>
        <w:tc>
          <w:tcPr>
            <w:tcW w:w="624"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1311</w:t>
            </w:r>
          </w:p>
        </w:tc>
        <w:tc>
          <w:tcPr>
            <w:tcW w:w="626"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1311</w:t>
            </w:r>
          </w:p>
        </w:tc>
        <w:tc>
          <w:tcPr>
            <w:tcW w:w="533" w:type="pct"/>
            <w:tcBorders>
              <w:top w:val="single" w:sz="6" w:space="0" w:color="auto"/>
              <w:left w:val="single" w:sz="6" w:space="0" w:color="auto"/>
              <w:bottom w:val="single" w:sz="6" w:space="0" w:color="auto"/>
              <w:right w:val="single" w:sz="6" w:space="0" w:color="auto"/>
            </w:tcBorders>
          </w:tcPr>
          <w:p w:rsidR="00BE4DB0" w:rsidRPr="009D0E35" w:rsidRDefault="00BE4DB0" w:rsidP="009A4BA0">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1311</w:t>
            </w:r>
          </w:p>
        </w:tc>
      </w:tr>
    </w:tbl>
    <w:p w:rsidR="009255E1" w:rsidRDefault="009255E1" w:rsidP="00250527">
      <w:pPr>
        <w:autoSpaceDE w:val="0"/>
        <w:autoSpaceDN w:val="0"/>
        <w:adjustRightInd w:val="0"/>
        <w:ind w:firstLine="851"/>
        <w:jc w:val="both"/>
        <w:rPr>
          <w:sz w:val="24"/>
          <w:szCs w:val="24"/>
        </w:rPr>
      </w:pPr>
    </w:p>
    <w:p w:rsidR="00250527" w:rsidRDefault="00250527" w:rsidP="00250527">
      <w:pPr>
        <w:autoSpaceDE w:val="0"/>
        <w:autoSpaceDN w:val="0"/>
        <w:adjustRightInd w:val="0"/>
        <w:ind w:firstLine="851"/>
        <w:jc w:val="both"/>
        <w:rPr>
          <w:sz w:val="24"/>
          <w:szCs w:val="24"/>
        </w:rPr>
      </w:pPr>
      <w:r w:rsidRPr="00106AE2">
        <w:rPr>
          <w:sz w:val="24"/>
          <w:szCs w:val="24"/>
        </w:rPr>
        <w:t>Прогноз потребности в тепловой энергии выполнен на основании прогнозов теплопотребления, анализа тенденций в потреблении тепловой энергии</w:t>
      </w:r>
      <w:r>
        <w:rPr>
          <w:sz w:val="24"/>
          <w:szCs w:val="24"/>
        </w:rPr>
        <w:t xml:space="preserve"> и тепловых нагрузок</w:t>
      </w:r>
      <w:r w:rsidRPr="00106AE2">
        <w:rPr>
          <w:sz w:val="24"/>
          <w:szCs w:val="24"/>
        </w:rPr>
        <w:t>, с учетом взаимозаменяемости энергоносителей в сфере теплоснабжения, информации потребителей тепло</w:t>
      </w:r>
      <w:r w:rsidR="009255E1">
        <w:rPr>
          <w:sz w:val="24"/>
          <w:szCs w:val="24"/>
        </w:rPr>
        <w:t xml:space="preserve">вой </w:t>
      </w:r>
      <w:r w:rsidRPr="00106AE2">
        <w:rPr>
          <w:sz w:val="24"/>
          <w:szCs w:val="24"/>
        </w:rPr>
        <w:t>энергии и статистических методик обработки данных. Итоговые результаты по прогнозу потребления тепловой энергии Республики Карелия представлены в таблице 4.</w:t>
      </w:r>
      <w:r>
        <w:rPr>
          <w:sz w:val="24"/>
          <w:szCs w:val="24"/>
        </w:rPr>
        <w:t>7.2</w:t>
      </w:r>
      <w:r w:rsidR="00843152">
        <w:rPr>
          <w:sz w:val="24"/>
          <w:szCs w:val="24"/>
        </w:rPr>
        <w:t>.</w:t>
      </w:r>
      <w:r>
        <w:rPr>
          <w:sz w:val="24"/>
          <w:szCs w:val="24"/>
        </w:rPr>
        <w:t xml:space="preserve"> </w:t>
      </w:r>
    </w:p>
    <w:p w:rsidR="00B955C8" w:rsidRDefault="00250527" w:rsidP="00B955C8">
      <w:pPr>
        <w:autoSpaceDE w:val="0"/>
        <w:autoSpaceDN w:val="0"/>
        <w:adjustRightInd w:val="0"/>
        <w:ind w:left="851"/>
        <w:jc w:val="right"/>
        <w:rPr>
          <w:sz w:val="24"/>
          <w:szCs w:val="24"/>
        </w:rPr>
      </w:pPr>
      <w:r>
        <w:rPr>
          <w:sz w:val="24"/>
          <w:szCs w:val="24"/>
        </w:rPr>
        <w:t>Таблица 4.7.2</w:t>
      </w:r>
    </w:p>
    <w:p w:rsidR="00B955C8" w:rsidRDefault="00250527" w:rsidP="00B955C8">
      <w:pPr>
        <w:autoSpaceDE w:val="0"/>
        <w:autoSpaceDN w:val="0"/>
        <w:adjustRightInd w:val="0"/>
        <w:ind w:left="851"/>
        <w:jc w:val="center"/>
        <w:rPr>
          <w:sz w:val="24"/>
          <w:szCs w:val="24"/>
        </w:rPr>
      </w:pPr>
      <w:r w:rsidRPr="00106AE2">
        <w:rPr>
          <w:sz w:val="24"/>
          <w:szCs w:val="24"/>
        </w:rPr>
        <w:t xml:space="preserve">Прогноз теплопотребления </w:t>
      </w:r>
      <w:r w:rsidR="00B955C8">
        <w:rPr>
          <w:sz w:val="24"/>
          <w:szCs w:val="24"/>
        </w:rPr>
        <w:t>Республики Карелия</w:t>
      </w:r>
    </w:p>
    <w:p w:rsidR="00250527" w:rsidRPr="000D4366" w:rsidRDefault="00250527" w:rsidP="00250527">
      <w:pPr>
        <w:autoSpaceDE w:val="0"/>
        <w:autoSpaceDN w:val="0"/>
        <w:adjustRightInd w:val="0"/>
        <w:ind w:firstLine="540"/>
        <w:jc w:val="both"/>
      </w:pPr>
    </w:p>
    <w:tbl>
      <w:tblPr>
        <w:tblW w:w="4919" w:type="pct"/>
        <w:tblInd w:w="70" w:type="dxa"/>
        <w:tblCellMar>
          <w:left w:w="70" w:type="dxa"/>
          <w:right w:w="70" w:type="dxa"/>
        </w:tblCellMar>
        <w:tblLook w:val="0000"/>
      </w:tblPr>
      <w:tblGrid>
        <w:gridCol w:w="513"/>
        <w:gridCol w:w="3805"/>
        <w:gridCol w:w="1259"/>
        <w:gridCol w:w="1081"/>
        <w:gridCol w:w="1022"/>
        <w:gridCol w:w="1142"/>
        <w:gridCol w:w="1077"/>
      </w:tblGrid>
      <w:tr w:rsidR="00BE4DB0" w:rsidRPr="00B45EFF" w:rsidTr="00B45EFF">
        <w:trPr>
          <w:cantSplit/>
          <w:trHeight w:val="360"/>
        </w:trPr>
        <w:tc>
          <w:tcPr>
            <w:tcW w:w="259"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 п/п</w:t>
            </w:r>
          </w:p>
        </w:tc>
        <w:tc>
          <w:tcPr>
            <w:tcW w:w="1922"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Показатель</w:t>
            </w:r>
          </w:p>
        </w:tc>
        <w:tc>
          <w:tcPr>
            <w:tcW w:w="636"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 xml:space="preserve">2014 </w:t>
            </w:r>
            <w:r w:rsidRPr="00B45EFF">
              <w:rPr>
                <w:rFonts w:ascii="Times New Roman" w:hAnsi="Times New Roman" w:cs="Times New Roman"/>
                <w:sz w:val="24"/>
                <w:szCs w:val="24"/>
              </w:rPr>
              <w:br/>
              <w:t>год</w:t>
            </w:r>
          </w:p>
        </w:tc>
        <w:tc>
          <w:tcPr>
            <w:tcW w:w="546"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 xml:space="preserve">2015 </w:t>
            </w:r>
            <w:r w:rsidRPr="00B45EFF">
              <w:rPr>
                <w:rFonts w:ascii="Times New Roman" w:hAnsi="Times New Roman" w:cs="Times New Roman"/>
                <w:sz w:val="24"/>
                <w:szCs w:val="24"/>
              </w:rPr>
              <w:br/>
              <w:t>год</w:t>
            </w:r>
          </w:p>
        </w:tc>
        <w:tc>
          <w:tcPr>
            <w:tcW w:w="516"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 xml:space="preserve">2016 </w:t>
            </w:r>
            <w:r w:rsidRPr="00B45EFF">
              <w:rPr>
                <w:rFonts w:ascii="Times New Roman" w:hAnsi="Times New Roman" w:cs="Times New Roman"/>
                <w:sz w:val="24"/>
                <w:szCs w:val="24"/>
              </w:rPr>
              <w:br/>
              <w:t>год</w:t>
            </w:r>
          </w:p>
        </w:tc>
        <w:tc>
          <w:tcPr>
            <w:tcW w:w="577"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 xml:space="preserve">2017 </w:t>
            </w:r>
            <w:r w:rsidRPr="00B45EFF">
              <w:rPr>
                <w:rFonts w:ascii="Times New Roman" w:hAnsi="Times New Roman" w:cs="Times New Roman"/>
                <w:sz w:val="24"/>
                <w:szCs w:val="24"/>
              </w:rPr>
              <w:br/>
              <w:t>год</w:t>
            </w:r>
          </w:p>
        </w:tc>
        <w:tc>
          <w:tcPr>
            <w:tcW w:w="544" w:type="pct"/>
            <w:tcBorders>
              <w:top w:val="single" w:sz="6" w:space="0" w:color="auto"/>
              <w:left w:val="single" w:sz="6" w:space="0" w:color="auto"/>
              <w:bottom w:val="single" w:sz="6" w:space="0" w:color="auto"/>
              <w:right w:val="single" w:sz="6" w:space="0" w:color="auto"/>
            </w:tcBorders>
          </w:tcPr>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2018</w:t>
            </w:r>
          </w:p>
          <w:p w:rsidR="00BE4DB0" w:rsidRPr="00B45EFF" w:rsidRDefault="00BE4DB0" w:rsidP="00B45EFF">
            <w:pPr>
              <w:pStyle w:val="ConsPlusCell"/>
              <w:widowControl/>
              <w:jc w:val="center"/>
              <w:rPr>
                <w:rFonts w:ascii="Times New Roman" w:hAnsi="Times New Roman" w:cs="Times New Roman"/>
                <w:sz w:val="24"/>
                <w:szCs w:val="24"/>
              </w:rPr>
            </w:pPr>
            <w:r w:rsidRPr="00B45EFF">
              <w:rPr>
                <w:rFonts w:ascii="Times New Roman" w:hAnsi="Times New Roman" w:cs="Times New Roman"/>
                <w:sz w:val="24"/>
                <w:szCs w:val="24"/>
              </w:rPr>
              <w:t>год</w:t>
            </w:r>
          </w:p>
        </w:tc>
      </w:tr>
      <w:tr w:rsidR="00BE4DB0" w:rsidRPr="009D0E35" w:rsidTr="00B45EFF">
        <w:trPr>
          <w:cantSplit/>
          <w:trHeight w:val="360"/>
        </w:trPr>
        <w:tc>
          <w:tcPr>
            <w:tcW w:w="259"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922"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rPr>
                <w:rFonts w:ascii="Times New Roman" w:hAnsi="Times New Roman" w:cs="Times New Roman"/>
                <w:sz w:val="24"/>
                <w:szCs w:val="24"/>
              </w:rPr>
            </w:pPr>
            <w:r w:rsidRPr="009D0E35">
              <w:rPr>
                <w:rFonts w:ascii="Times New Roman" w:hAnsi="Times New Roman" w:cs="Times New Roman"/>
                <w:sz w:val="24"/>
                <w:szCs w:val="24"/>
              </w:rPr>
              <w:t>Потребление тепло</w:t>
            </w:r>
            <w:r>
              <w:rPr>
                <w:rFonts w:ascii="Times New Roman" w:hAnsi="Times New Roman" w:cs="Times New Roman"/>
                <w:sz w:val="24"/>
                <w:szCs w:val="24"/>
              </w:rPr>
              <w:t xml:space="preserve">вой </w:t>
            </w:r>
            <w:r w:rsidRPr="009D0E35">
              <w:rPr>
                <w:rFonts w:ascii="Times New Roman" w:hAnsi="Times New Roman" w:cs="Times New Roman"/>
                <w:sz w:val="24"/>
                <w:szCs w:val="24"/>
              </w:rPr>
              <w:t xml:space="preserve">энергии,      </w:t>
            </w:r>
            <w:r w:rsidRPr="009D0E35">
              <w:rPr>
                <w:rFonts w:ascii="Times New Roman" w:hAnsi="Times New Roman" w:cs="Times New Roman"/>
                <w:sz w:val="24"/>
                <w:szCs w:val="24"/>
              </w:rPr>
              <w:br/>
              <w:t>тыс. Гкал</w:t>
            </w:r>
          </w:p>
        </w:tc>
        <w:tc>
          <w:tcPr>
            <w:tcW w:w="63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8589</w:t>
            </w:r>
          </w:p>
        </w:tc>
        <w:tc>
          <w:tcPr>
            <w:tcW w:w="54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8694</w:t>
            </w:r>
          </w:p>
        </w:tc>
        <w:tc>
          <w:tcPr>
            <w:tcW w:w="51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8802</w:t>
            </w:r>
          </w:p>
        </w:tc>
        <w:tc>
          <w:tcPr>
            <w:tcW w:w="577"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8908</w:t>
            </w:r>
          </w:p>
        </w:tc>
        <w:tc>
          <w:tcPr>
            <w:tcW w:w="544"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9014</w:t>
            </w:r>
          </w:p>
        </w:tc>
      </w:tr>
      <w:tr w:rsidR="00BE4DB0" w:rsidRPr="009D0E35" w:rsidTr="00B45EFF">
        <w:trPr>
          <w:cantSplit/>
          <w:trHeight w:val="360"/>
        </w:trPr>
        <w:tc>
          <w:tcPr>
            <w:tcW w:w="259"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22"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rPr>
                <w:rFonts w:ascii="Times New Roman" w:hAnsi="Times New Roman" w:cs="Times New Roman"/>
                <w:sz w:val="24"/>
                <w:szCs w:val="24"/>
              </w:rPr>
            </w:pPr>
            <w:r w:rsidRPr="009D0E35">
              <w:rPr>
                <w:rFonts w:ascii="Times New Roman" w:hAnsi="Times New Roman" w:cs="Times New Roman"/>
                <w:sz w:val="24"/>
                <w:szCs w:val="24"/>
              </w:rPr>
              <w:t xml:space="preserve">Абсолютный прирост             </w:t>
            </w:r>
            <w:r w:rsidRPr="009D0E35">
              <w:rPr>
                <w:rFonts w:ascii="Times New Roman" w:hAnsi="Times New Roman" w:cs="Times New Roman"/>
                <w:sz w:val="24"/>
                <w:szCs w:val="24"/>
              </w:rPr>
              <w:br/>
              <w:t>теплопотребления, тыс. Гкал</w:t>
            </w:r>
          </w:p>
        </w:tc>
        <w:tc>
          <w:tcPr>
            <w:tcW w:w="63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97</w:t>
            </w:r>
          </w:p>
        </w:tc>
        <w:tc>
          <w:tcPr>
            <w:tcW w:w="54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104</w:t>
            </w:r>
          </w:p>
        </w:tc>
        <w:tc>
          <w:tcPr>
            <w:tcW w:w="51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109</w:t>
            </w:r>
          </w:p>
        </w:tc>
        <w:tc>
          <w:tcPr>
            <w:tcW w:w="577"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106</w:t>
            </w:r>
          </w:p>
        </w:tc>
        <w:tc>
          <w:tcPr>
            <w:tcW w:w="544"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106</w:t>
            </w:r>
          </w:p>
        </w:tc>
      </w:tr>
      <w:tr w:rsidR="00BE4DB0" w:rsidRPr="009D0E35" w:rsidTr="00B45EFF">
        <w:trPr>
          <w:cantSplit/>
          <w:trHeight w:val="240"/>
        </w:trPr>
        <w:tc>
          <w:tcPr>
            <w:tcW w:w="259"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922"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rPr>
                <w:rFonts w:ascii="Times New Roman" w:hAnsi="Times New Roman" w:cs="Times New Roman"/>
                <w:sz w:val="24"/>
                <w:szCs w:val="24"/>
              </w:rPr>
            </w:pPr>
            <w:r w:rsidRPr="009D0E35">
              <w:rPr>
                <w:rFonts w:ascii="Times New Roman" w:hAnsi="Times New Roman" w:cs="Times New Roman"/>
                <w:sz w:val="24"/>
                <w:szCs w:val="24"/>
              </w:rPr>
              <w:t>Среднегодовые темпы прироста, %</w:t>
            </w:r>
          </w:p>
        </w:tc>
        <w:tc>
          <w:tcPr>
            <w:tcW w:w="63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1,13</w:t>
            </w:r>
          </w:p>
        </w:tc>
        <w:tc>
          <w:tcPr>
            <w:tcW w:w="54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1,20</w:t>
            </w:r>
          </w:p>
        </w:tc>
        <w:tc>
          <w:tcPr>
            <w:tcW w:w="516"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1,24</w:t>
            </w:r>
          </w:p>
        </w:tc>
        <w:tc>
          <w:tcPr>
            <w:tcW w:w="577"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1,20</w:t>
            </w:r>
          </w:p>
        </w:tc>
        <w:tc>
          <w:tcPr>
            <w:tcW w:w="544" w:type="pct"/>
            <w:tcBorders>
              <w:top w:val="single" w:sz="6" w:space="0" w:color="auto"/>
              <w:left w:val="single" w:sz="6" w:space="0" w:color="auto"/>
              <w:bottom w:val="single" w:sz="6" w:space="0" w:color="auto"/>
              <w:right w:val="single" w:sz="6" w:space="0" w:color="auto"/>
            </w:tcBorders>
          </w:tcPr>
          <w:p w:rsidR="00BE4DB0" w:rsidRPr="009D0E35" w:rsidRDefault="00BE4DB0" w:rsidP="00B45EFF">
            <w:pPr>
              <w:pStyle w:val="ConsPlusCell"/>
              <w:widowControl/>
              <w:jc w:val="center"/>
              <w:rPr>
                <w:rFonts w:ascii="Times New Roman" w:hAnsi="Times New Roman" w:cs="Times New Roman"/>
                <w:sz w:val="24"/>
                <w:szCs w:val="24"/>
              </w:rPr>
            </w:pPr>
            <w:r w:rsidRPr="009D0E35">
              <w:rPr>
                <w:rFonts w:ascii="Times New Roman" w:hAnsi="Times New Roman" w:cs="Times New Roman"/>
                <w:sz w:val="24"/>
                <w:szCs w:val="24"/>
              </w:rPr>
              <w:t>1,18</w:t>
            </w:r>
          </w:p>
        </w:tc>
      </w:tr>
    </w:tbl>
    <w:p w:rsidR="00250527" w:rsidRDefault="00250527" w:rsidP="00250527">
      <w:pPr>
        <w:autoSpaceDE w:val="0"/>
        <w:autoSpaceDN w:val="0"/>
        <w:adjustRightInd w:val="0"/>
        <w:ind w:firstLine="540"/>
        <w:jc w:val="both"/>
      </w:pPr>
    </w:p>
    <w:p w:rsidR="00250527" w:rsidRPr="00106AE2" w:rsidRDefault="00250527" w:rsidP="00250527">
      <w:pPr>
        <w:autoSpaceDE w:val="0"/>
        <w:autoSpaceDN w:val="0"/>
        <w:adjustRightInd w:val="0"/>
        <w:ind w:firstLine="851"/>
        <w:jc w:val="both"/>
        <w:rPr>
          <w:sz w:val="24"/>
          <w:szCs w:val="24"/>
        </w:rPr>
      </w:pPr>
      <w:r>
        <w:rPr>
          <w:sz w:val="24"/>
          <w:szCs w:val="24"/>
        </w:rPr>
        <w:t>Согласно данным, полученным</w:t>
      </w:r>
      <w:r w:rsidRPr="00106AE2">
        <w:rPr>
          <w:sz w:val="24"/>
          <w:szCs w:val="24"/>
        </w:rPr>
        <w:t xml:space="preserve"> от </w:t>
      </w:r>
      <w:r w:rsidR="00191420" w:rsidRPr="00106AE2">
        <w:rPr>
          <w:sz w:val="24"/>
          <w:szCs w:val="24"/>
        </w:rPr>
        <w:t>филиал</w:t>
      </w:r>
      <w:r w:rsidR="00191420">
        <w:rPr>
          <w:sz w:val="24"/>
          <w:szCs w:val="24"/>
        </w:rPr>
        <w:t>а</w:t>
      </w:r>
      <w:r w:rsidR="00191420" w:rsidRPr="00106AE2">
        <w:rPr>
          <w:sz w:val="24"/>
          <w:szCs w:val="24"/>
        </w:rPr>
        <w:t xml:space="preserve"> </w:t>
      </w:r>
      <w:r w:rsidR="00191420">
        <w:rPr>
          <w:sz w:val="24"/>
          <w:szCs w:val="24"/>
        </w:rPr>
        <w:t>«</w:t>
      </w:r>
      <w:r w:rsidR="00191420" w:rsidRPr="00106AE2">
        <w:rPr>
          <w:sz w:val="24"/>
          <w:szCs w:val="24"/>
        </w:rPr>
        <w:t>Карельский</w:t>
      </w:r>
      <w:r w:rsidR="00191420">
        <w:rPr>
          <w:sz w:val="24"/>
          <w:szCs w:val="24"/>
        </w:rPr>
        <w:t xml:space="preserve">» </w:t>
      </w:r>
      <w:r w:rsidRPr="00106AE2">
        <w:rPr>
          <w:sz w:val="24"/>
          <w:szCs w:val="24"/>
        </w:rPr>
        <w:t xml:space="preserve">ОАО </w:t>
      </w:r>
      <w:r>
        <w:rPr>
          <w:sz w:val="24"/>
          <w:szCs w:val="24"/>
        </w:rPr>
        <w:t>«</w:t>
      </w:r>
      <w:r w:rsidRPr="00106AE2">
        <w:rPr>
          <w:sz w:val="24"/>
          <w:szCs w:val="24"/>
        </w:rPr>
        <w:t>ТГК-1</w:t>
      </w:r>
      <w:r>
        <w:rPr>
          <w:sz w:val="24"/>
          <w:szCs w:val="24"/>
        </w:rPr>
        <w:t>»</w:t>
      </w:r>
      <w:r w:rsidRPr="00106AE2">
        <w:rPr>
          <w:sz w:val="24"/>
          <w:szCs w:val="24"/>
        </w:rPr>
        <w:t>, до 2018 года вывода из эксплуатации теплогенерирующего оборудования</w:t>
      </w:r>
      <w:r w:rsidR="001D4C9A">
        <w:rPr>
          <w:sz w:val="24"/>
          <w:szCs w:val="24"/>
        </w:rPr>
        <w:t xml:space="preserve"> </w:t>
      </w:r>
      <w:r w:rsidR="001D4C9A" w:rsidRPr="00106AE2">
        <w:rPr>
          <w:sz w:val="24"/>
          <w:szCs w:val="24"/>
        </w:rPr>
        <w:t>не планируется</w:t>
      </w:r>
      <w:r w:rsidRPr="00106AE2">
        <w:rPr>
          <w:sz w:val="24"/>
          <w:szCs w:val="24"/>
        </w:rPr>
        <w:t>.</w:t>
      </w:r>
    </w:p>
    <w:p w:rsidR="00250527" w:rsidRPr="00B5706B" w:rsidRDefault="00250527" w:rsidP="00250527">
      <w:pPr>
        <w:autoSpaceDE w:val="0"/>
        <w:autoSpaceDN w:val="0"/>
        <w:adjustRightInd w:val="0"/>
        <w:ind w:firstLine="851"/>
        <w:jc w:val="both"/>
        <w:rPr>
          <w:sz w:val="24"/>
          <w:szCs w:val="24"/>
        </w:rPr>
      </w:pPr>
      <w:r w:rsidRPr="00106AE2">
        <w:rPr>
          <w:sz w:val="24"/>
          <w:szCs w:val="24"/>
        </w:rPr>
        <w:t xml:space="preserve">В период до 2016 года планируется реализация </w:t>
      </w:r>
      <w:r w:rsidR="001D4C9A">
        <w:rPr>
          <w:sz w:val="24"/>
          <w:szCs w:val="24"/>
        </w:rPr>
        <w:t xml:space="preserve">частных </w:t>
      </w:r>
      <w:r w:rsidRPr="00106AE2">
        <w:rPr>
          <w:sz w:val="24"/>
          <w:szCs w:val="24"/>
        </w:rPr>
        <w:t>инвестиционн</w:t>
      </w:r>
      <w:r w:rsidR="001D4C9A">
        <w:rPr>
          <w:sz w:val="24"/>
          <w:szCs w:val="24"/>
        </w:rPr>
        <w:t>ых</w:t>
      </w:r>
      <w:r w:rsidRPr="00106AE2">
        <w:rPr>
          <w:sz w:val="24"/>
          <w:szCs w:val="24"/>
        </w:rPr>
        <w:t xml:space="preserve"> проект</w:t>
      </w:r>
      <w:r w:rsidR="001D4C9A">
        <w:rPr>
          <w:sz w:val="24"/>
          <w:szCs w:val="24"/>
        </w:rPr>
        <w:t>ов</w:t>
      </w:r>
      <w:r w:rsidRPr="00106AE2">
        <w:rPr>
          <w:sz w:val="24"/>
          <w:szCs w:val="24"/>
        </w:rPr>
        <w:t xml:space="preserve"> </w:t>
      </w:r>
      <w:r>
        <w:rPr>
          <w:sz w:val="24"/>
          <w:szCs w:val="24"/>
        </w:rPr>
        <w:t>«</w:t>
      </w:r>
      <w:r w:rsidRPr="00106AE2">
        <w:rPr>
          <w:sz w:val="24"/>
          <w:szCs w:val="24"/>
        </w:rPr>
        <w:t>Комплексный проект реконструкции и строительства источников теплоснабжения Республики Карелия на местных видах топлива</w:t>
      </w:r>
      <w:r>
        <w:rPr>
          <w:sz w:val="24"/>
          <w:szCs w:val="24"/>
        </w:rPr>
        <w:t>»</w:t>
      </w:r>
      <w:r w:rsidRPr="00106AE2">
        <w:rPr>
          <w:sz w:val="24"/>
          <w:szCs w:val="24"/>
        </w:rPr>
        <w:t>, предусматривающ</w:t>
      </w:r>
      <w:r w:rsidR="001D4C9A">
        <w:rPr>
          <w:sz w:val="24"/>
          <w:szCs w:val="24"/>
        </w:rPr>
        <w:t>их</w:t>
      </w:r>
      <w:r w:rsidRPr="00106AE2">
        <w:rPr>
          <w:sz w:val="24"/>
          <w:szCs w:val="24"/>
        </w:rPr>
        <w:t xml:space="preserve"> реконструкцию и строительство котельных в 14 населенных пункта</w:t>
      </w:r>
      <w:r>
        <w:rPr>
          <w:sz w:val="24"/>
          <w:szCs w:val="24"/>
        </w:rPr>
        <w:t xml:space="preserve">х </w:t>
      </w:r>
      <w:r w:rsidRPr="00B5706B">
        <w:rPr>
          <w:sz w:val="24"/>
          <w:szCs w:val="24"/>
        </w:rPr>
        <w:t xml:space="preserve">республики (г. Сортавала, </w:t>
      </w:r>
      <w:r w:rsidR="001B205C">
        <w:rPr>
          <w:sz w:val="24"/>
          <w:szCs w:val="24"/>
        </w:rPr>
        <w:t xml:space="preserve"> микрорайон </w:t>
      </w:r>
      <w:r w:rsidRPr="00B5706B">
        <w:rPr>
          <w:sz w:val="24"/>
          <w:szCs w:val="24"/>
        </w:rPr>
        <w:t>Тельмана</w:t>
      </w:r>
      <w:r w:rsidR="001D4C9A">
        <w:rPr>
          <w:sz w:val="24"/>
          <w:szCs w:val="24"/>
        </w:rPr>
        <w:t xml:space="preserve">                       </w:t>
      </w:r>
      <w:r w:rsidR="001B205C">
        <w:rPr>
          <w:sz w:val="24"/>
          <w:szCs w:val="24"/>
        </w:rPr>
        <w:t xml:space="preserve"> г. Сортавал</w:t>
      </w:r>
      <w:r w:rsidR="001D4C9A">
        <w:rPr>
          <w:sz w:val="24"/>
          <w:szCs w:val="24"/>
        </w:rPr>
        <w:t>ы</w:t>
      </w:r>
      <w:r w:rsidRPr="00B5706B">
        <w:rPr>
          <w:sz w:val="24"/>
          <w:szCs w:val="24"/>
        </w:rPr>
        <w:t xml:space="preserve">, пос. Хаапалампи, пос. Летнереченский, пос. Элисенваара, пос. Пяозерский, </w:t>
      </w:r>
      <w:r w:rsidR="001D4C9A">
        <w:rPr>
          <w:sz w:val="24"/>
          <w:szCs w:val="24"/>
        </w:rPr>
        <w:t xml:space="preserve">              </w:t>
      </w:r>
      <w:r w:rsidRPr="00B5706B">
        <w:rPr>
          <w:sz w:val="24"/>
          <w:szCs w:val="24"/>
        </w:rPr>
        <w:t xml:space="preserve"> с. Ругозеро, пос. Видлица, пос. Харлу, с. Святозеро, пос. Эссойла, г. Пудож, пос. Поросозеро, </w:t>
      </w:r>
      <w:r w:rsidR="001D4C9A">
        <w:rPr>
          <w:sz w:val="24"/>
          <w:szCs w:val="24"/>
        </w:rPr>
        <w:t xml:space="preserve">                    </w:t>
      </w:r>
      <w:r w:rsidRPr="00B5706B">
        <w:rPr>
          <w:sz w:val="24"/>
          <w:szCs w:val="24"/>
        </w:rPr>
        <w:t>с. Вешкелица).</w:t>
      </w:r>
    </w:p>
    <w:p w:rsidR="00250527" w:rsidRPr="00106AE2" w:rsidRDefault="00250527" w:rsidP="00250527">
      <w:pPr>
        <w:autoSpaceDE w:val="0"/>
        <w:autoSpaceDN w:val="0"/>
        <w:adjustRightInd w:val="0"/>
        <w:ind w:firstLine="851"/>
        <w:jc w:val="both"/>
        <w:rPr>
          <w:sz w:val="24"/>
          <w:szCs w:val="24"/>
        </w:rPr>
      </w:pPr>
      <w:r w:rsidRPr="00B5706B">
        <w:rPr>
          <w:sz w:val="24"/>
          <w:szCs w:val="24"/>
        </w:rPr>
        <w:t>Так как в Республике Карелия не планируется до 2017 года размещение</w:t>
      </w:r>
      <w:r w:rsidRPr="00106AE2">
        <w:rPr>
          <w:sz w:val="24"/>
          <w:szCs w:val="24"/>
        </w:rPr>
        <w:t xml:space="preserve"> крупных теплоемких производств, то существующая и планируемая к вводу/реконструкции теплогенерация полностью покрывает прогнозируемое потребление тепловой энергии.</w:t>
      </w:r>
      <w:r>
        <w:rPr>
          <w:sz w:val="24"/>
          <w:szCs w:val="24"/>
        </w:rPr>
        <w:t xml:space="preserve"> Ввод в строй энергоустановок с совместной выработкой тепловой и электрической энергии (когенерации)</w:t>
      </w:r>
      <w:r w:rsidR="00051F08">
        <w:rPr>
          <w:sz w:val="24"/>
          <w:szCs w:val="24"/>
        </w:rPr>
        <w:t>,</w:t>
      </w:r>
      <w:r>
        <w:rPr>
          <w:sz w:val="24"/>
          <w:szCs w:val="24"/>
        </w:rPr>
        <w:t xml:space="preserve"> а также с совместной выработкой тепла, электроэнергии и холода (тригенерации)</w:t>
      </w:r>
      <w:r w:rsidR="00051F08">
        <w:rPr>
          <w:sz w:val="24"/>
          <w:szCs w:val="24"/>
        </w:rPr>
        <w:t xml:space="preserve"> </w:t>
      </w:r>
      <w:r>
        <w:rPr>
          <w:sz w:val="24"/>
          <w:szCs w:val="24"/>
        </w:rPr>
        <w:t>в рассматриваемый период не прогнозируется.</w:t>
      </w:r>
    </w:p>
    <w:p w:rsidR="00250527" w:rsidRPr="00106AE2" w:rsidRDefault="00250527" w:rsidP="00250527">
      <w:pPr>
        <w:autoSpaceDE w:val="0"/>
        <w:autoSpaceDN w:val="0"/>
        <w:adjustRightInd w:val="0"/>
        <w:ind w:firstLine="851"/>
        <w:jc w:val="both"/>
        <w:rPr>
          <w:sz w:val="24"/>
          <w:szCs w:val="24"/>
        </w:rPr>
      </w:pPr>
      <w:r w:rsidRPr="00106AE2">
        <w:rPr>
          <w:sz w:val="24"/>
          <w:szCs w:val="24"/>
        </w:rPr>
        <w:t>Прогноз отпуска тепловой энергии от ТЭС на основании данных генерирующих компаний представлен в таблице 4.</w:t>
      </w:r>
      <w:r>
        <w:rPr>
          <w:sz w:val="24"/>
          <w:szCs w:val="24"/>
        </w:rPr>
        <w:t>7.</w:t>
      </w:r>
      <w:r w:rsidRPr="00106AE2">
        <w:rPr>
          <w:sz w:val="24"/>
          <w:szCs w:val="24"/>
        </w:rPr>
        <w:t>3</w:t>
      </w:r>
      <w:r w:rsidR="00051F08">
        <w:rPr>
          <w:sz w:val="24"/>
          <w:szCs w:val="24"/>
        </w:rPr>
        <w:t>.</w:t>
      </w:r>
    </w:p>
    <w:p w:rsidR="00051F08" w:rsidRDefault="00250527" w:rsidP="00051F08">
      <w:pPr>
        <w:autoSpaceDE w:val="0"/>
        <w:autoSpaceDN w:val="0"/>
        <w:adjustRightInd w:val="0"/>
        <w:ind w:left="851"/>
        <w:jc w:val="right"/>
        <w:rPr>
          <w:sz w:val="24"/>
          <w:szCs w:val="24"/>
        </w:rPr>
      </w:pPr>
      <w:r>
        <w:rPr>
          <w:sz w:val="24"/>
          <w:szCs w:val="24"/>
        </w:rPr>
        <w:t>Таблица 4.7.3</w:t>
      </w:r>
    </w:p>
    <w:p w:rsidR="00A54E07" w:rsidRDefault="00A54E07" w:rsidP="00051F08">
      <w:pPr>
        <w:autoSpaceDE w:val="0"/>
        <w:autoSpaceDN w:val="0"/>
        <w:adjustRightInd w:val="0"/>
        <w:ind w:left="851"/>
        <w:jc w:val="center"/>
        <w:rPr>
          <w:sz w:val="24"/>
          <w:szCs w:val="24"/>
        </w:rPr>
      </w:pPr>
    </w:p>
    <w:p w:rsidR="00051F08" w:rsidRDefault="00250527" w:rsidP="00051F08">
      <w:pPr>
        <w:autoSpaceDE w:val="0"/>
        <w:autoSpaceDN w:val="0"/>
        <w:adjustRightInd w:val="0"/>
        <w:ind w:left="851"/>
        <w:jc w:val="center"/>
        <w:rPr>
          <w:sz w:val="24"/>
          <w:szCs w:val="24"/>
        </w:rPr>
      </w:pPr>
      <w:r w:rsidRPr="00106AE2">
        <w:rPr>
          <w:sz w:val="24"/>
          <w:szCs w:val="24"/>
        </w:rPr>
        <w:t>Прогноз отпуска тепло</w:t>
      </w:r>
      <w:r w:rsidR="00051F08">
        <w:rPr>
          <w:sz w:val="24"/>
          <w:szCs w:val="24"/>
        </w:rPr>
        <w:t xml:space="preserve">вой </w:t>
      </w:r>
      <w:r w:rsidRPr="00106AE2">
        <w:rPr>
          <w:sz w:val="24"/>
          <w:szCs w:val="24"/>
        </w:rPr>
        <w:t>энергии от ТЭС (включая котельные генерирующих компаний и потребле</w:t>
      </w:r>
      <w:r>
        <w:rPr>
          <w:sz w:val="24"/>
          <w:szCs w:val="24"/>
        </w:rPr>
        <w:t xml:space="preserve">ние собственным производством </w:t>
      </w:r>
      <w:r>
        <w:rPr>
          <w:sz w:val="24"/>
          <w:szCs w:val="24"/>
        </w:rPr>
        <w:br/>
      </w:r>
      <w:r w:rsidRPr="00106AE2">
        <w:rPr>
          <w:sz w:val="24"/>
          <w:szCs w:val="24"/>
        </w:rPr>
        <w:t>промышленн</w:t>
      </w:r>
      <w:r w:rsidR="00051F08">
        <w:rPr>
          <w:sz w:val="24"/>
          <w:szCs w:val="24"/>
        </w:rPr>
        <w:t>ых ТЭС) на период до 2018 года</w:t>
      </w:r>
    </w:p>
    <w:p w:rsidR="00250527" w:rsidRPr="00106AE2" w:rsidRDefault="00250527" w:rsidP="00051F08">
      <w:pPr>
        <w:autoSpaceDE w:val="0"/>
        <w:autoSpaceDN w:val="0"/>
        <w:adjustRightInd w:val="0"/>
        <w:ind w:left="851"/>
        <w:jc w:val="right"/>
        <w:rPr>
          <w:sz w:val="24"/>
          <w:szCs w:val="24"/>
        </w:rPr>
      </w:pPr>
      <w:r w:rsidRPr="00106AE2">
        <w:rPr>
          <w:sz w:val="24"/>
          <w:szCs w:val="24"/>
        </w:rPr>
        <w:t>тыс. Гкал</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3"/>
        <w:gridCol w:w="3775"/>
        <w:gridCol w:w="1264"/>
        <w:gridCol w:w="1077"/>
        <w:gridCol w:w="1085"/>
        <w:gridCol w:w="1069"/>
        <w:gridCol w:w="1079"/>
      </w:tblGrid>
      <w:tr w:rsidR="00BE4DB0" w:rsidRPr="00B45EFF" w:rsidTr="00B45EFF">
        <w:trPr>
          <w:cantSplit/>
          <w:trHeight w:val="360"/>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п/п</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Отпуск тепловой энергии</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xml:space="preserve">2014 </w:t>
            </w:r>
            <w:r w:rsidRPr="001D4C9A">
              <w:rPr>
                <w:rFonts w:ascii="Times New Roman" w:hAnsi="Times New Roman" w:cs="Times New Roman"/>
                <w:sz w:val="24"/>
                <w:szCs w:val="24"/>
              </w:rPr>
              <w:br/>
              <w:t>год</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xml:space="preserve">2015 </w:t>
            </w:r>
            <w:r w:rsidRPr="001D4C9A">
              <w:rPr>
                <w:rFonts w:ascii="Times New Roman" w:hAnsi="Times New Roman" w:cs="Times New Roman"/>
                <w:sz w:val="24"/>
                <w:szCs w:val="24"/>
              </w:rPr>
              <w:br/>
              <w:t>год</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xml:space="preserve">2016 </w:t>
            </w:r>
            <w:r w:rsidRPr="001D4C9A">
              <w:rPr>
                <w:rFonts w:ascii="Times New Roman" w:hAnsi="Times New Roman" w:cs="Times New Roman"/>
                <w:sz w:val="24"/>
                <w:szCs w:val="24"/>
              </w:rPr>
              <w:br/>
              <w:t>год</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xml:space="preserve">2017 </w:t>
            </w:r>
            <w:r w:rsidRPr="001D4C9A">
              <w:rPr>
                <w:rFonts w:ascii="Times New Roman" w:hAnsi="Times New Roman" w:cs="Times New Roman"/>
                <w:sz w:val="24"/>
                <w:szCs w:val="24"/>
              </w:rPr>
              <w:br/>
              <w:t>год</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 xml:space="preserve">2018 </w:t>
            </w:r>
            <w:r w:rsidRPr="001D4C9A">
              <w:rPr>
                <w:rFonts w:ascii="Times New Roman" w:hAnsi="Times New Roman" w:cs="Times New Roman"/>
                <w:sz w:val="24"/>
                <w:szCs w:val="24"/>
              </w:rPr>
              <w:br/>
              <w:t>год</w:t>
            </w:r>
          </w:p>
        </w:tc>
      </w:tr>
      <w:tr w:rsidR="00BE4DB0" w:rsidRPr="009D0E35" w:rsidTr="00B45EFF">
        <w:trPr>
          <w:cantSplit/>
          <w:trHeight w:val="187"/>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1.</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rPr>
                <w:rFonts w:ascii="Times New Roman" w:hAnsi="Times New Roman" w:cs="Times New Roman"/>
                <w:sz w:val="24"/>
                <w:szCs w:val="24"/>
              </w:rPr>
            </w:pPr>
            <w:r w:rsidRPr="001D4C9A">
              <w:rPr>
                <w:rFonts w:ascii="Times New Roman" w:hAnsi="Times New Roman" w:cs="Times New Roman"/>
                <w:sz w:val="24"/>
                <w:szCs w:val="24"/>
              </w:rPr>
              <w:t>Петрозаводская ТЭЦ</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1736</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1736</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1736</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1736</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1736</w:t>
            </w:r>
          </w:p>
        </w:tc>
      </w:tr>
      <w:tr w:rsidR="00BE4DB0" w:rsidRPr="009D0E35" w:rsidTr="00B45EFF">
        <w:trPr>
          <w:cantSplit/>
          <w:trHeight w:val="214"/>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jc w:val="center"/>
              <w:rPr>
                <w:rFonts w:ascii="Times New Roman" w:hAnsi="Times New Roman" w:cs="Times New Roman"/>
                <w:sz w:val="24"/>
                <w:szCs w:val="24"/>
              </w:rPr>
            </w:pPr>
            <w:r w:rsidRPr="001D4C9A">
              <w:rPr>
                <w:rFonts w:ascii="Times New Roman" w:hAnsi="Times New Roman" w:cs="Times New Roman"/>
                <w:sz w:val="24"/>
                <w:szCs w:val="24"/>
              </w:rPr>
              <w:t>2.</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45EFF" w:rsidP="00B45EFF">
            <w:pPr>
              <w:pStyle w:val="ConsPlusCell"/>
              <w:rPr>
                <w:rFonts w:ascii="Times New Roman" w:hAnsi="Times New Roman" w:cs="Times New Roman"/>
                <w:sz w:val="24"/>
                <w:szCs w:val="24"/>
              </w:rPr>
            </w:pPr>
            <w:r w:rsidRPr="001D4C9A">
              <w:rPr>
                <w:rFonts w:ascii="Times New Roman" w:hAnsi="Times New Roman" w:cs="Times New Roman"/>
                <w:sz w:val="24"/>
                <w:szCs w:val="24"/>
              </w:rPr>
              <w:t>ОАО «</w:t>
            </w:r>
            <w:r w:rsidR="00BE4DB0" w:rsidRPr="001D4C9A">
              <w:rPr>
                <w:rFonts w:ascii="Times New Roman" w:hAnsi="Times New Roman" w:cs="Times New Roman"/>
                <w:sz w:val="24"/>
                <w:szCs w:val="24"/>
              </w:rPr>
              <w:t>Кондопога</w:t>
            </w:r>
            <w:r w:rsidRPr="001D4C9A">
              <w:rPr>
                <w:rFonts w:ascii="Times New Roman" w:hAnsi="Times New Roman" w:cs="Times New Roman"/>
                <w:sz w:val="24"/>
                <w:szCs w:val="24"/>
              </w:rPr>
              <w:t>»</w:t>
            </w:r>
            <w:r w:rsidR="00BE4DB0" w:rsidRPr="001D4C9A">
              <w:rPr>
                <w:rFonts w:ascii="Times New Roman" w:hAnsi="Times New Roman" w:cs="Times New Roman"/>
                <w:sz w:val="24"/>
                <w:szCs w:val="24"/>
              </w:rPr>
              <w:t xml:space="preserve"> ТЭЦ-1</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jc w:val="center"/>
              <w:rPr>
                <w:rFonts w:ascii="Times New Roman" w:hAnsi="Times New Roman" w:cs="Times New Roman"/>
                <w:sz w:val="24"/>
                <w:szCs w:val="24"/>
              </w:rPr>
            </w:pPr>
            <w:r w:rsidRPr="001D4C9A">
              <w:rPr>
                <w:rFonts w:ascii="Times New Roman" w:hAnsi="Times New Roman" w:cs="Times New Roman"/>
                <w:sz w:val="24"/>
                <w:szCs w:val="24"/>
              </w:rPr>
              <w:t>1168</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jc w:val="center"/>
              <w:rPr>
                <w:rFonts w:ascii="Times New Roman" w:hAnsi="Times New Roman" w:cs="Times New Roman"/>
                <w:sz w:val="24"/>
                <w:szCs w:val="24"/>
              </w:rPr>
            </w:pPr>
            <w:r w:rsidRPr="001D4C9A">
              <w:rPr>
                <w:rFonts w:ascii="Times New Roman" w:hAnsi="Times New Roman" w:cs="Times New Roman"/>
                <w:sz w:val="24"/>
                <w:szCs w:val="24"/>
              </w:rPr>
              <w:t>1168</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1168</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1168</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1168</w:t>
            </w:r>
          </w:p>
        </w:tc>
      </w:tr>
      <w:tr w:rsidR="00BE4DB0" w:rsidRPr="009D0E35" w:rsidTr="00B45EFF">
        <w:trPr>
          <w:cantSplit/>
          <w:trHeight w:val="226"/>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3.</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45EFF" w:rsidP="00B45EFF">
            <w:pPr>
              <w:pStyle w:val="ConsPlusCell"/>
              <w:widowControl/>
              <w:rPr>
                <w:rFonts w:ascii="Times New Roman" w:hAnsi="Times New Roman" w:cs="Times New Roman"/>
                <w:sz w:val="24"/>
                <w:szCs w:val="24"/>
              </w:rPr>
            </w:pPr>
            <w:r w:rsidRPr="001D4C9A">
              <w:rPr>
                <w:rFonts w:ascii="Times New Roman" w:hAnsi="Times New Roman" w:cs="Times New Roman"/>
                <w:sz w:val="24"/>
                <w:szCs w:val="24"/>
              </w:rPr>
              <w:t>ОАО «</w:t>
            </w:r>
            <w:r w:rsidR="00BE4DB0" w:rsidRPr="001D4C9A">
              <w:rPr>
                <w:rFonts w:ascii="Times New Roman" w:hAnsi="Times New Roman" w:cs="Times New Roman"/>
                <w:sz w:val="24"/>
                <w:szCs w:val="24"/>
              </w:rPr>
              <w:t>Кондопога</w:t>
            </w:r>
            <w:r w:rsidRPr="001D4C9A">
              <w:rPr>
                <w:rFonts w:ascii="Times New Roman" w:hAnsi="Times New Roman" w:cs="Times New Roman"/>
                <w:sz w:val="24"/>
                <w:szCs w:val="24"/>
              </w:rPr>
              <w:t>»</w:t>
            </w:r>
            <w:r w:rsidR="00BE4DB0" w:rsidRPr="001D4C9A">
              <w:rPr>
                <w:rFonts w:ascii="Times New Roman" w:hAnsi="Times New Roman" w:cs="Times New Roman"/>
                <w:sz w:val="24"/>
                <w:szCs w:val="24"/>
              </w:rPr>
              <w:t xml:space="preserve"> ТЭЦ-2</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747</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747</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747</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747</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747</w:t>
            </w:r>
          </w:p>
        </w:tc>
      </w:tr>
      <w:tr w:rsidR="00BE4DB0" w:rsidRPr="009D0E35" w:rsidTr="00B45EFF">
        <w:trPr>
          <w:cantSplit/>
          <w:trHeight w:val="245"/>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4.</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45EFF" w:rsidP="00B45EFF">
            <w:pPr>
              <w:pStyle w:val="ConsPlusCell"/>
              <w:widowControl/>
              <w:rPr>
                <w:rFonts w:ascii="Times New Roman" w:hAnsi="Times New Roman" w:cs="Times New Roman"/>
                <w:sz w:val="24"/>
                <w:szCs w:val="24"/>
              </w:rPr>
            </w:pPr>
            <w:r w:rsidRPr="001D4C9A">
              <w:rPr>
                <w:rFonts w:ascii="Times New Roman" w:hAnsi="Times New Roman" w:cs="Times New Roman"/>
                <w:sz w:val="24"/>
                <w:szCs w:val="24"/>
              </w:rPr>
              <w:t>ОАО «</w:t>
            </w:r>
            <w:r w:rsidR="00BE4DB0" w:rsidRPr="001D4C9A">
              <w:rPr>
                <w:rFonts w:ascii="Times New Roman" w:hAnsi="Times New Roman" w:cs="Times New Roman"/>
                <w:sz w:val="24"/>
                <w:szCs w:val="24"/>
              </w:rPr>
              <w:t>Кондопога</w:t>
            </w:r>
            <w:r w:rsidRPr="001D4C9A">
              <w:rPr>
                <w:rFonts w:ascii="Times New Roman" w:hAnsi="Times New Roman" w:cs="Times New Roman"/>
                <w:sz w:val="24"/>
                <w:szCs w:val="24"/>
              </w:rPr>
              <w:t>»</w:t>
            </w:r>
            <w:r w:rsidR="00BE4DB0" w:rsidRPr="001D4C9A">
              <w:rPr>
                <w:rFonts w:ascii="Times New Roman" w:hAnsi="Times New Roman" w:cs="Times New Roman"/>
                <w:sz w:val="24"/>
                <w:szCs w:val="24"/>
              </w:rPr>
              <w:t xml:space="preserve"> утилизационная котельная</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jc w:val="center"/>
              <w:rPr>
                <w:rFonts w:ascii="Times New Roman" w:hAnsi="Times New Roman" w:cs="Times New Roman"/>
                <w:sz w:val="24"/>
                <w:szCs w:val="24"/>
              </w:rPr>
            </w:pPr>
            <w:r w:rsidRPr="001D4C9A">
              <w:rPr>
                <w:rFonts w:ascii="Times New Roman" w:hAnsi="Times New Roman" w:cs="Times New Roman"/>
                <w:bCs/>
                <w:sz w:val="24"/>
                <w:szCs w:val="24"/>
              </w:rPr>
              <w:t>222</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222</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222</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222</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222</w:t>
            </w:r>
          </w:p>
        </w:tc>
      </w:tr>
      <w:tr w:rsidR="00BE4DB0" w:rsidRPr="009D0E35" w:rsidTr="00B45EFF">
        <w:trPr>
          <w:cantSplit/>
          <w:trHeight w:val="249"/>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5.</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45EFF" w:rsidP="00B45EFF">
            <w:pPr>
              <w:pStyle w:val="ConsPlusCell"/>
              <w:widowControl/>
              <w:rPr>
                <w:rFonts w:ascii="Times New Roman" w:hAnsi="Times New Roman" w:cs="Times New Roman"/>
                <w:sz w:val="24"/>
                <w:szCs w:val="24"/>
              </w:rPr>
            </w:pPr>
            <w:r w:rsidRPr="001D4C9A">
              <w:rPr>
                <w:rFonts w:ascii="Times New Roman" w:hAnsi="Times New Roman" w:cs="Times New Roman"/>
                <w:sz w:val="24"/>
                <w:szCs w:val="24"/>
              </w:rPr>
              <w:t>ОАО «</w:t>
            </w:r>
            <w:r w:rsidR="00BE4DB0" w:rsidRPr="001D4C9A">
              <w:rPr>
                <w:rFonts w:ascii="Times New Roman" w:hAnsi="Times New Roman" w:cs="Times New Roman"/>
                <w:sz w:val="24"/>
                <w:szCs w:val="24"/>
              </w:rPr>
              <w:t>Сегежский ЦБК</w:t>
            </w:r>
            <w:r w:rsidRPr="001D4C9A">
              <w:rPr>
                <w:rFonts w:ascii="Times New Roman" w:hAnsi="Times New Roman" w:cs="Times New Roman"/>
                <w:sz w:val="24"/>
                <w:szCs w:val="24"/>
              </w:rPr>
              <w:t>»</w:t>
            </w:r>
            <w:r w:rsidR="00BE4DB0" w:rsidRPr="001D4C9A">
              <w:rPr>
                <w:rFonts w:ascii="Times New Roman" w:hAnsi="Times New Roman" w:cs="Times New Roman"/>
                <w:sz w:val="24"/>
                <w:szCs w:val="24"/>
              </w:rPr>
              <w:t xml:space="preserve"> ТЭЦ-1</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bCs/>
                <w:color w:val="000000"/>
                <w:sz w:val="24"/>
                <w:szCs w:val="24"/>
              </w:rPr>
              <w:t>704</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704</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704</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704</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704</w:t>
            </w:r>
          </w:p>
        </w:tc>
      </w:tr>
      <w:tr w:rsidR="00BE4DB0" w:rsidRPr="009D0E35" w:rsidTr="00B45EFF">
        <w:trPr>
          <w:cantSplit/>
          <w:trHeight w:val="240"/>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jc w:val="center"/>
              <w:rPr>
                <w:rFonts w:ascii="Times New Roman" w:hAnsi="Times New Roman" w:cs="Times New Roman"/>
                <w:sz w:val="24"/>
                <w:szCs w:val="24"/>
              </w:rPr>
            </w:pPr>
            <w:r w:rsidRPr="001D4C9A">
              <w:rPr>
                <w:rFonts w:ascii="Times New Roman" w:hAnsi="Times New Roman" w:cs="Times New Roman"/>
                <w:sz w:val="24"/>
                <w:szCs w:val="24"/>
              </w:rPr>
              <w:t>6.</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45EFF" w:rsidP="00B45EFF">
            <w:pPr>
              <w:pStyle w:val="ConsPlusCell"/>
              <w:rPr>
                <w:rFonts w:ascii="Times New Roman" w:hAnsi="Times New Roman" w:cs="Times New Roman"/>
                <w:sz w:val="24"/>
                <w:szCs w:val="24"/>
              </w:rPr>
            </w:pPr>
            <w:r w:rsidRPr="001D4C9A">
              <w:rPr>
                <w:rFonts w:ascii="Times New Roman" w:hAnsi="Times New Roman" w:cs="Times New Roman"/>
                <w:sz w:val="24"/>
                <w:szCs w:val="24"/>
              </w:rPr>
              <w:t>ОАО «</w:t>
            </w:r>
            <w:r w:rsidR="00BE4DB0" w:rsidRPr="001D4C9A">
              <w:rPr>
                <w:rFonts w:ascii="Times New Roman" w:hAnsi="Times New Roman" w:cs="Times New Roman"/>
                <w:sz w:val="24"/>
                <w:szCs w:val="24"/>
              </w:rPr>
              <w:t>Сегежский ЦБК</w:t>
            </w:r>
            <w:r w:rsidRPr="001D4C9A">
              <w:rPr>
                <w:rFonts w:ascii="Times New Roman" w:hAnsi="Times New Roman" w:cs="Times New Roman"/>
                <w:sz w:val="24"/>
                <w:szCs w:val="24"/>
              </w:rPr>
              <w:t>»</w:t>
            </w:r>
            <w:r w:rsidR="00BE4DB0" w:rsidRPr="001D4C9A">
              <w:rPr>
                <w:rFonts w:ascii="Times New Roman" w:hAnsi="Times New Roman" w:cs="Times New Roman"/>
                <w:sz w:val="24"/>
                <w:szCs w:val="24"/>
              </w:rPr>
              <w:t xml:space="preserve"> ТЭЦ-2</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bCs/>
                <w:sz w:val="24"/>
                <w:szCs w:val="24"/>
              </w:rPr>
            </w:pPr>
            <w:r w:rsidRPr="001D4C9A">
              <w:rPr>
                <w:rFonts w:ascii="Times New Roman" w:hAnsi="Times New Roman" w:cs="Times New Roman"/>
                <w:bCs/>
                <w:sz w:val="24"/>
                <w:szCs w:val="24"/>
              </w:rPr>
              <w:t>607</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607</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607</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607</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jc w:val="center"/>
              <w:rPr>
                <w:sz w:val="24"/>
                <w:szCs w:val="24"/>
              </w:rPr>
            </w:pPr>
            <w:r w:rsidRPr="001D4C9A">
              <w:rPr>
                <w:sz w:val="24"/>
                <w:szCs w:val="24"/>
              </w:rPr>
              <w:t>607</w:t>
            </w:r>
          </w:p>
        </w:tc>
      </w:tr>
      <w:tr w:rsidR="00BE4DB0" w:rsidRPr="009D0E35" w:rsidTr="00B45EFF">
        <w:trPr>
          <w:cantSplit/>
          <w:trHeight w:val="240"/>
        </w:trPr>
        <w:tc>
          <w:tcPr>
            <w:tcW w:w="35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sz w:val="24"/>
                <w:szCs w:val="24"/>
              </w:rPr>
              <w:t>7.</w:t>
            </w:r>
          </w:p>
        </w:tc>
        <w:tc>
          <w:tcPr>
            <w:tcW w:w="187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rPr>
                <w:rFonts w:ascii="Times New Roman" w:hAnsi="Times New Roman" w:cs="Times New Roman"/>
                <w:sz w:val="24"/>
                <w:szCs w:val="24"/>
              </w:rPr>
            </w:pPr>
            <w:r w:rsidRPr="001D4C9A">
              <w:rPr>
                <w:rFonts w:ascii="Times New Roman" w:hAnsi="Times New Roman" w:cs="Times New Roman"/>
                <w:sz w:val="24"/>
                <w:szCs w:val="24"/>
              </w:rPr>
              <w:t>ОАО «ЦЗ «Питкяранта»</w:t>
            </w:r>
          </w:p>
        </w:tc>
        <w:tc>
          <w:tcPr>
            <w:tcW w:w="628"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bCs/>
                <w:sz w:val="24"/>
                <w:szCs w:val="24"/>
              </w:rPr>
              <w:t>510</w:t>
            </w:r>
          </w:p>
        </w:tc>
        <w:tc>
          <w:tcPr>
            <w:tcW w:w="535"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bCs/>
                <w:sz w:val="24"/>
                <w:szCs w:val="24"/>
              </w:rPr>
              <w:t>510</w:t>
            </w:r>
          </w:p>
        </w:tc>
        <w:tc>
          <w:tcPr>
            <w:tcW w:w="539"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bCs/>
                <w:sz w:val="24"/>
                <w:szCs w:val="24"/>
              </w:rPr>
              <w:t>510</w:t>
            </w:r>
          </w:p>
        </w:tc>
        <w:tc>
          <w:tcPr>
            <w:tcW w:w="531"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bCs/>
                <w:sz w:val="24"/>
                <w:szCs w:val="24"/>
              </w:rPr>
              <w:t>510</w:t>
            </w:r>
          </w:p>
        </w:tc>
        <w:tc>
          <w:tcPr>
            <w:tcW w:w="536" w:type="pct"/>
            <w:tcBorders>
              <w:top w:val="single" w:sz="4" w:space="0" w:color="auto"/>
              <w:left w:val="single" w:sz="4" w:space="0" w:color="auto"/>
              <w:bottom w:val="single" w:sz="4" w:space="0" w:color="auto"/>
              <w:right w:val="single" w:sz="4" w:space="0" w:color="auto"/>
            </w:tcBorders>
          </w:tcPr>
          <w:p w:rsidR="00BE4DB0" w:rsidRPr="001D4C9A" w:rsidRDefault="00BE4DB0" w:rsidP="00B45EFF">
            <w:pPr>
              <w:pStyle w:val="ConsPlusCell"/>
              <w:widowControl/>
              <w:jc w:val="center"/>
              <w:rPr>
                <w:rFonts w:ascii="Times New Roman" w:hAnsi="Times New Roman" w:cs="Times New Roman"/>
                <w:sz w:val="24"/>
                <w:szCs w:val="24"/>
              </w:rPr>
            </w:pPr>
            <w:r w:rsidRPr="001D4C9A">
              <w:rPr>
                <w:rFonts w:ascii="Times New Roman" w:hAnsi="Times New Roman" w:cs="Times New Roman"/>
                <w:bCs/>
                <w:sz w:val="24"/>
                <w:szCs w:val="24"/>
              </w:rPr>
              <w:t>510</w:t>
            </w:r>
          </w:p>
        </w:tc>
      </w:tr>
    </w:tbl>
    <w:p w:rsidR="00250527" w:rsidRPr="00427B8F" w:rsidRDefault="00250527" w:rsidP="00051F08">
      <w:pPr>
        <w:jc w:val="center"/>
        <w:rPr>
          <w:b/>
          <w:bCs/>
          <w:sz w:val="24"/>
          <w:szCs w:val="24"/>
        </w:rPr>
      </w:pPr>
    </w:p>
    <w:p w:rsidR="001B00E3" w:rsidRDefault="001B00E3" w:rsidP="00B45EFF">
      <w:pPr>
        <w:pStyle w:val="30"/>
        <w:tabs>
          <w:tab w:val="left" w:pos="1418"/>
          <w:tab w:val="left" w:pos="9922"/>
        </w:tabs>
        <w:spacing w:before="0" w:after="0"/>
        <w:ind w:right="-1"/>
        <w:jc w:val="center"/>
        <w:rPr>
          <w:rFonts w:ascii="Times New Roman" w:hAnsi="Times New Roman"/>
        </w:rPr>
      </w:pPr>
      <w:bookmarkStart w:id="47" w:name="_Toc354652383"/>
      <w:r>
        <w:rPr>
          <w:rFonts w:ascii="Times New Roman" w:hAnsi="Times New Roman"/>
        </w:rPr>
        <w:t>4.8. Пр</w:t>
      </w:r>
      <w:r w:rsidR="00250527" w:rsidRPr="00427B8F">
        <w:rPr>
          <w:rFonts w:ascii="Times New Roman" w:hAnsi="Times New Roman"/>
        </w:rPr>
        <w:t xml:space="preserve">огноз потребности электростанций и котельных </w:t>
      </w:r>
    </w:p>
    <w:p w:rsidR="00250527" w:rsidRPr="00427B8F" w:rsidRDefault="00250527" w:rsidP="00B45EFF">
      <w:pPr>
        <w:pStyle w:val="30"/>
        <w:tabs>
          <w:tab w:val="left" w:pos="1418"/>
          <w:tab w:val="left" w:pos="9922"/>
        </w:tabs>
        <w:spacing w:before="0" w:after="0"/>
        <w:ind w:right="-1"/>
        <w:jc w:val="center"/>
        <w:rPr>
          <w:rFonts w:ascii="Times New Roman" w:hAnsi="Times New Roman"/>
        </w:rPr>
      </w:pPr>
      <w:r w:rsidRPr="00427B8F">
        <w:rPr>
          <w:rFonts w:ascii="Times New Roman" w:hAnsi="Times New Roman"/>
        </w:rPr>
        <w:t>генерирующих компаний в топливе</w:t>
      </w:r>
      <w:bookmarkEnd w:id="47"/>
    </w:p>
    <w:p w:rsidR="00250527" w:rsidRDefault="00250527" w:rsidP="001B00E3">
      <w:pPr>
        <w:jc w:val="center"/>
      </w:pPr>
    </w:p>
    <w:p w:rsidR="00250527" w:rsidRDefault="00250527" w:rsidP="00250527">
      <w:pPr>
        <w:ind w:firstLine="851"/>
        <w:jc w:val="both"/>
        <w:rPr>
          <w:sz w:val="24"/>
          <w:szCs w:val="24"/>
        </w:rPr>
      </w:pPr>
      <w:r>
        <w:rPr>
          <w:sz w:val="24"/>
          <w:szCs w:val="24"/>
        </w:rPr>
        <w:t>Прогноз потребности электростанций и котельных генерирующих компаний в топливе на 2014 г</w:t>
      </w:r>
      <w:r w:rsidR="001B00E3">
        <w:rPr>
          <w:sz w:val="24"/>
          <w:szCs w:val="24"/>
        </w:rPr>
        <w:t>од</w:t>
      </w:r>
      <w:r>
        <w:rPr>
          <w:sz w:val="24"/>
          <w:szCs w:val="24"/>
        </w:rPr>
        <w:t xml:space="preserve"> привед</w:t>
      </w:r>
      <w:r w:rsidR="001D4C9A">
        <w:rPr>
          <w:sz w:val="24"/>
          <w:szCs w:val="24"/>
        </w:rPr>
        <w:t>е</w:t>
      </w:r>
      <w:r>
        <w:rPr>
          <w:sz w:val="24"/>
          <w:szCs w:val="24"/>
        </w:rPr>
        <w:t xml:space="preserve">н в соответствии с данными прогнозов предприятий и указан в таблице 4.8.1. </w:t>
      </w:r>
    </w:p>
    <w:p w:rsidR="001B00E3" w:rsidRDefault="00250527" w:rsidP="001B00E3">
      <w:pPr>
        <w:autoSpaceDE w:val="0"/>
        <w:autoSpaceDN w:val="0"/>
        <w:adjustRightInd w:val="0"/>
        <w:spacing w:before="120"/>
        <w:ind w:left="851"/>
        <w:jc w:val="right"/>
        <w:rPr>
          <w:sz w:val="24"/>
          <w:szCs w:val="24"/>
        </w:rPr>
      </w:pPr>
      <w:r>
        <w:rPr>
          <w:sz w:val="24"/>
          <w:szCs w:val="24"/>
        </w:rPr>
        <w:t>Таблица 4.8.1</w:t>
      </w:r>
    </w:p>
    <w:p w:rsidR="00250527" w:rsidRDefault="00250527" w:rsidP="00B45EFF">
      <w:pPr>
        <w:autoSpaceDE w:val="0"/>
        <w:autoSpaceDN w:val="0"/>
        <w:adjustRightInd w:val="0"/>
        <w:spacing w:before="120" w:after="120"/>
        <w:ind w:left="851"/>
        <w:jc w:val="center"/>
        <w:rPr>
          <w:sz w:val="24"/>
          <w:szCs w:val="24"/>
        </w:rPr>
      </w:pPr>
      <w:r>
        <w:rPr>
          <w:sz w:val="24"/>
          <w:szCs w:val="24"/>
        </w:rPr>
        <w:t xml:space="preserve">Потребление топлива электростанциями и котельными </w:t>
      </w:r>
      <w:r>
        <w:rPr>
          <w:sz w:val="24"/>
          <w:szCs w:val="24"/>
        </w:rPr>
        <w:br/>
        <w:t>на 2014 год (прогноз)</w:t>
      </w:r>
    </w:p>
    <w:tbl>
      <w:tblPr>
        <w:tblW w:w="47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260"/>
        <w:gridCol w:w="1136"/>
        <w:gridCol w:w="1132"/>
        <w:gridCol w:w="994"/>
        <w:gridCol w:w="990"/>
        <w:gridCol w:w="1279"/>
      </w:tblGrid>
      <w:tr w:rsidR="00993027" w:rsidRPr="005070CD" w:rsidTr="00993027">
        <w:trPr>
          <w:cantSplit/>
          <w:trHeight w:val="240"/>
        </w:trPr>
        <w:tc>
          <w:tcPr>
            <w:tcW w:w="373" w:type="pct"/>
            <w:vMerge w:val="restart"/>
            <w:tcBorders>
              <w:top w:val="single" w:sz="4" w:space="0" w:color="auto"/>
              <w:left w:val="single" w:sz="4" w:space="0" w:color="auto"/>
              <w:right w:val="single" w:sz="4" w:space="0" w:color="auto"/>
            </w:tcBorders>
          </w:tcPr>
          <w:p w:rsidR="00993027" w:rsidRPr="005070CD" w:rsidRDefault="00993027" w:rsidP="008172FC">
            <w:pPr>
              <w:pStyle w:val="ConsPlusCell"/>
              <w:widowControl/>
              <w:ind w:firstLine="72"/>
              <w:jc w:val="center"/>
              <w:rPr>
                <w:rFonts w:ascii="Times New Roman" w:hAnsi="Times New Roman" w:cs="Times New Roman"/>
                <w:sz w:val="22"/>
                <w:szCs w:val="22"/>
              </w:rPr>
            </w:pPr>
            <w:r>
              <w:rPr>
                <w:rFonts w:ascii="Times New Roman" w:hAnsi="Times New Roman" w:cs="Times New Roman"/>
                <w:sz w:val="22"/>
                <w:szCs w:val="22"/>
              </w:rPr>
              <w:t>№ п/п</w:t>
            </w:r>
          </w:p>
        </w:tc>
        <w:tc>
          <w:tcPr>
            <w:tcW w:w="1716" w:type="pct"/>
            <w:vMerge w:val="restar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ind w:firstLine="72"/>
              <w:jc w:val="center"/>
              <w:rPr>
                <w:rFonts w:ascii="Times New Roman" w:hAnsi="Times New Roman" w:cs="Times New Roman"/>
                <w:sz w:val="22"/>
                <w:szCs w:val="22"/>
              </w:rPr>
            </w:pPr>
            <w:r w:rsidRPr="005070CD">
              <w:rPr>
                <w:rFonts w:ascii="Times New Roman" w:hAnsi="Times New Roman" w:cs="Times New Roman"/>
                <w:sz w:val="22"/>
                <w:szCs w:val="22"/>
              </w:rPr>
              <w:t>Показатель</w:t>
            </w:r>
          </w:p>
        </w:tc>
        <w:tc>
          <w:tcPr>
            <w:tcW w:w="598" w:type="pct"/>
            <w:vMerge w:val="restar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w:t>
            </w:r>
            <w:r w:rsidRPr="005070CD">
              <w:rPr>
                <w:rFonts w:ascii="Times New Roman" w:hAnsi="Times New Roman" w:cs="Times New Roman"/>
                <w:sz w:val="22"/>
                <w:szCs w:val="22"/>
              </w:rPr>
              <w:t xml:space="preserve">сего, </w:t>
            </w:r>
            <w:r w:rsidRPr="005070CD">
              <w:rPr>
                <w:rFonts w:ascii="Times New Roman" w:hAnsi="Times New Roman" w:cs="Times New Roman"/>
                <w:sz w:val="22"/>
                <w:szCs w:val="22"/>
              </w:rPr>
              <w:br/>
              <w:t>тыс. тут</w:t>
            </w:r>
          </w:p>
        </w:tc>
        <w:tc>
          <w:tcPr>
            <w:tcW w:w="2312" w:type="pct"/>
            <w:gridSpan w:val="4"/>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 том числе</w:t>
            </w:r>
            <w:r w:rsidRPr="005070CD">
              <w:rPr>
                <w:rFonts w:ascii="Times New Roman" w:hAnsi="Times New Roman" w:cs="Times New Roman"/>
                <w:sz w:val="22"/>
                <w:szCs w:val="22"/>
              </w:rPr>
              <w:t>, тыс. тут</w:t>
            </w:r>
          </w:p>
        </w:tc>
      </w:tr>
      <w:tr w:rsidR="00993027" w:rsidRPr="005070CD" w:rsidTr="00993027">
        <w:trPr>
          <w:cantSplit/>
          <w:trHeight w:val="480"/>
        </w:trPr>
        <w:tc>
          <w:tcPr>
            <w:tcW w:w="373" w:type="pct"/>
            <w:vMerge/>
            <w:tcBorders>
              <w:left w:val="single" w:sz="4" w:space="0" w:color="auto"/>
              <w:bottom w:val="single" w:sz="4" w:space="0" w:color="auto"/>
              <w:right w:val="single" w:sz="4" w:space="0" w:color="auto"/>
            </w:tcBorders>
          </w:tcPr>
          <w:p w:rsidR="00993027" w:rsidRPr="004F6B73" w:rsidRDefault="00993027" w:rsidP="008172FC">
            <w:pPr>
              <w:pStyle w:val="ConsPlusCell"/>
              <w:widowControl/>
              <w:jc w:val="center"/>
              <w:rPr>
                <w:rFonts w:ascii="Times New Roman" w:hAnsi="Times New Roman" w:cs="Times New Roman"/>
                <w:b/>
                <w:sz w:val="22"/>
                <w:szCs w:val="22"/>
              </w:rPr>
            </w:pPr>
          </w:p>
        </w:tc>
        <w:tc>
          <w:tcPr>
            <w:tcW w:w="1716" w:type="pct"/>
            <w:vMerge/>
            <w:tcBorders>
              <w:top w:val="single" w:sz="4" w:space="0" w:color="auto"/>
              <w:left w:val="single" w:sz="4" w:space="0" w:color="auto"/>
              <w:bottom w:val="single" w:sz="4" w:space="0" w:color="auto"/>
              <w:right w:val="single" w:sz="4" w:space="0" w:color="auto"/>
            </w:tcBorders>
          </w:tcPr>
          <w:p w:rsidR="00993027" w:rsidRPr="004F6B73" w:rsidRDefault="00993027" w:rsidP="008172FC">
            <w:pPr>
              <w:pStyle w:val="ConsPlusCell"/>
              <w:widowControl/>
              <w:jc w:val="center"/>
              <w:rPr>
                <w:rFonts w:ascii="Times New Roman" w:hAnsi="Times New Roman" w:cs="Times New Roman"/>
                <w:b/>
                <w:sz w:val="22"/>
                <w:szCs w:val="22"/>
              </w:rPr>
            </w:pPr>
          </w:p>
        </w:tc>
        <w:tc>
          <w:tcPr>
            <w:tcW w:w="598" w:type="pct"/>
            <w:vMerge/>
            <w:tcBorders>
              <w:top w:val="single" w:sz="4" w:space="0" w:color="auto"/>
              <w:left w:val="single" w:sz="4" w:space="0" w:color="auto"/>
              <w:bottom w:val="single" w:sz="4" w:space="0" w:color="auto"/>
              <w:right w:val="single" w:sz="4" w:space="0" w:color="auto"/>
            </w:tcBorders>
          </w:tcPr>
          <w:p w:rsidR="00993027" w:rsidRPr="004F6B73" w:rsidRDefault="00993027" w:rsidP="008172FC">
            <w:pPr>
              <w:pStyle w:val="ConsPlusCell"/>
              <w:widowControl/>
              <w:jc w:val="center"/>
              <w:rPr>
                <w:rFonts w:ascii="Times New Roman" w:hAnsi="Times New Roman" w:cs="Times New Roman"/>
                <w:b/>
                <w:sz w:val="22"/>
                <w:szCs w:val="22"/>
              </w:rPr>
            </w:pPr>
          </w:p>
        </w:tc>
        <w:tc>
          <w:tcPr>
            <w:tcW w:w="596" w:type="pc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газ</w:t>
            </w:r>
          </w:p>
        </w:tc>
        <w:tc>
          <w:tcPr>
            <w:tcW w:w="523" w:type="pc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уголь</w:t>
            </w:r>
          </w:p>
        </w:tc>
        <w:tc>
          <w:tcPr>
            <w:tcW w:w="521" w:type="pc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 xml:space="preserve">нефте- </w:t>
            </w:r>
            <w:r w:rsidRPr="005070CD">
              <w:rPr>
                <w:rFonts w:ascii="Times New Roman" w:hAnsi="Times New Roman" w:cs="Times New Roman"/>
                <w:sz w:val="22"/>
                <w:szCs w:val="22"/>
              </w:rPr>
              <w:br/>
              <w:t>топливо</w:t>
            </w:r>
          </w:p>
        </w:tc>
        <w:tc>
          <w:tcPr>
            <w:tcW w:w="672" w:type="pct"/>
            <w:tcBorders>
              <w:top w:val="single" w:sz="4" w:space="0" w:color="auto"/>
              <w:left w:val="single" w:sz="4" w:space="0" w:color="auto"/>
              <w:bottom w:val="single" w:sz="4" w:space="0" w:color="auto"/>
              <w:right w:val="single" w:sz="4" w:space="0" w:color="auto"/>
            </w:tcBorders>
          </w:tcPr>
          <w:p w:rsidR="00993027" w:rsidRPr="005070CD" w:rsidRDefault="00993027" w:rsidP="008172FC">
            <w:pPr>
              <w:pStyle w:val="ConsPlusCell"/>
              <w:widowControl/>
              <w:jc w:val="center"/>
              <w:rPr>
                <w:rFonts w:ascii="Times New Roman" w:hAnsi="Times New Roman" w:cs="Times New Roman"/>
                <w:sz w:val="22"/>
                <w:szCs w:val="22"/>
              </w:rPr>
            </w:pPr>
            <w:r w:rsidRPr="005070CD">
              <w:rPr>
                <w:rFonts w:ascii="Times New Roman" w:hAnsi="Times New Roman" w:cs="Times New Roman"/>
                <w:sz w:val="22"/>
                <w:szCs w:val="22"/>
              </w:rPr>
              <w:t>прочее топливо</w:t>
            </w:r>
          </w:p>
        </w:tc>
      </w:tr>
      <w:tr w:rsidR="00993027" w:rsidRPr="007A0C6B"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Pr="002A0A49" w:rsidRDefault="00993027" w:rsidP="008172FC">
            <w:pPr>
              <w:pStyle w:val="ConsPlusCell"/>
              <w:widowControl/>
              <w:rPr>
                <w:rFonts w:ascii="Times New Roman" w:hAnsi="Times New Roman" w:cs="Times New Roman"/>
                <w:sz w:val="22"/>
                <w:szCs w:val="22"/>
              </w:rPr>
            </w:pPr>
          </w:p>
        </w:tc>
        <w:tc>
          <w:tcPr>
            <w:tcW w:w="1716"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Годовой расход топлива, всего</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7A0C6B" w:rsidRDefault="00993027" w:rsidP="00993027">
            <w:pPr>
              <w:jc w:val="center"/>
              <w:rPr>
                <w:sz w:val="22"/>
                <w:szCs w:val="22"/>
              </w:rPr>
            </w:pPr>
            <w:r w:rsidRPr="007A0C6B">
              <w:rPr>
                <w:sz w:val="22"/>
                <w:szCs w:val="22"/>
              </w:rPr>
              <w:t>1</w:t>
            </w:r>
            <w:r>
              <w:rPr>
                <w:sz w:val="22"/>
                <w:szCs w:val="22"/>
              </w:rPr>
              <w:t xml:space="preserve"> </w:t>
            </w:r>
            <w:r w:rsidRPr="007A0C6B">
              <w:rPr>
                <w:sz w:val="22"/>
                <w:szCs w:val="22"/>
              </w:rPr>
              <w:t>3</w:t>
            </w:r>
            <w:r>
              <w:rPr>
                <w:sz w:val="22"/>
                <w:szCs w:val="22"/>
              </w:rPr>
              <w:t>64</w:t>
            </w:r>
            <w:r w:rsidRPr="007A0C6B">
              <w:rPr>
                <w:sz w:val="22"/>
                <w:szCs w:val="22"/>
              </w:rPr>
              <w:t>,</w:t>
            </w:r>
            <w:r>
              <w:rPr>
                <w:sz w:val="22"/>
                <w:szCs w:val="22"/>
              </w:rPr>
              <w:t>9</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Pr="007A0C6B" w:rsidRDefault="00993027" w:rsidP="00993027">
            <w:pPr>
              <w:jc w:val="center"/>
              <w:rPr>
                <w:sz w:val="22"/>
                <w:szCs w:val="22"/>
              </w:rPr>
            </w:pPr>
            <w:r w:rsidRPr="007A0C6B">
              <w:rPr>
                <w:sz w:val="22"/>
                <w:szCs w:val="22"/>
              </w:rPr>
              <w:t>9</w:t>
            </w:r>
            <w:r>
              <w:rPr>
                <w:sz w:val="22"/>
                <w:szCs w:val="22"/>
              </w:rPr>
              <w:t>6</w:t>
            </w:r>
            <w:r w:rsidRPr="007A0C6B">
              <w:rPr>
                <w:sz w:val="22"/>
                <w:szCs w:val="22"/>
              </w:rPr>
              <w:t>7,</w:t>
            </w:r>
            <w:r>
              <w:rPr>
                <w:sz w:val="22"/>
                <w:szCs w:val="22"/>
              </w:rPr>
              <w:t>7</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Pr="007A0C6B" w:rsidRDefault="00993027" w:rsidP="008172FC">
            <w:pPr>
              <w:jc w:val="center"/>
              <w:rPr>
                <w:sz w:val="22"/>
                <w:szCs w:val="22"/>
              </w:rPr>
            </w:pPr>
            <w:r>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7A0C6B" w:rsidRDefault="00993027" w:rsidP="008172FC">
            <w:pPr>
              <w:jc w:val="center"/>
              <w:rPr>
                <w:sz w:val="22"/>
                <w:szCs w:val="22"/>
              </w:rPr>
            </w:pPr>
            <w:r>
              <w:rPr>
                <w:sz w:val="22"/>
                <w:szCs w:val="22"/>
              </w:rPr>
              <w:t>140,4</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Pr="007A0C6B" w:rsidRDefault="00993027" w:rsidP="008172FC">
            <w:pPr>
              <w:jc w:val="center"/>
              <w:rPr>
                <w:sz w:val="22"/>
                <w:szCs w:val="22"/>
              </w:rPr>
            </w:pPr>
            <w:r>
              <w:rPr>
                <w:sz w:val="22"/>
                <w:szCs w:val="22"/>
              </w:rPr>
              <w:t>256,8</w:t>
            </w: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rPr>
                <w:sz w:val="22"/>
                <w:szCs w:val="22"/>
              </w:rPr>
            </w:pPr>
          </w:p>
        </w:tc>
        <w:tc>
          <w:tcPr>
            <w:tcW w:w="4627" w:type="pct"/>
            <w:gridSpan w:val="6"/>
            <w:tcBorders>
              <w:top w:val="single" w:sz="4" w:space="0" w:color="auto"/>
              <w:left w:val="single" w:sz="4" w:space="0" w:color="auto"/>
              <w:bottom w:val="single" w:sz="4" w:space="0" w:color="auto"/>
              <w:right w:val="single" w:sz="4" w:space="0" w:color="auto"/>
            </w:tcBorders>
            <w:vAlign w:val="center"/>
          </w:tcPr>
          <w:p w:rsidR="00993027" w:rsidRDefault="00993027" w:rsidP="008172FC">
            <w:r>
              <w:rPr>
                <w:sz w:val="22"/>
                <w:szCs w:val="22"/>
              </w:rPr>
              <w:t>в том числе:</w:t>
            </w: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Pr="002A0A49"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Петрозаводская ТЭЦ</w:t>
            </w:r>
            <w:r>
              <w:rPr>
                <w:rFonts w:ascii="Times New Roman" w:hAnsi="Times New Roman" w:cs="Times New Roman"/>
                <w:sz w:val="22"/>
                <w:szCs w:val="22"/>
              </w:rPr>
              <w:t xml:space="preserve"> (ТЭЦ-13)</w:t>
            </w:r>
          </w:p>
        </w:tc>
        <w:tc>
          <w:tcPr>
            <w:tcW w:w="598" w:type="pct"/>
            <w:tcBorders>
              <w:top w:val="single" w:sz="4" w:space="0" w:color="auto"/>
              <w:left w:val="single" w:sz="4" w:space="0" w:color="auto"/>
              <w:bottom w:val="single" w:sz="4" w:space="0" w:color="auto"/>
              <w:right w:val="single" w:sz="4" w:space="0" w:color="auto"/>
            </w:tcBorders>
          </w:tcPr>
          <w:p w:rsidR="00993027" w:rsidRPr="002A0A49" w:rsidRDefault="00993027" w:rsidP="009930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512,3</w:t>
            </w:r>
          </w:p>
        </w:tc>
        <w:tc>
          <w:tcPr>
            <w:tcW w:w="596" w:type="pct"/>
            <w:tcBorders>
              <w:top w:val="single" w:sz="4" w:space="0" w:color="auto"/>
              <w:left w:val="single" w:sz="4" w:space="0" w:color="auto"/>
              <w:bottom w:val="single" w:sz="4" w:space="0" w:color="auto"/>
              <w:right w:val="single" w:sz="4" w:space="0" w:color="auto"/>
            </w:tcBorders>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508,7</w:t>
            </w:r>
          </w:p>
        </w:tc>
        <w:tc>
          <w:tcPr>
            <w:tcW w:w="523" w:type="pct"/>
            <w:tcBorders>
              <w:top w:val="single" w:sz="4" w:space="0" w:color="auto"/>
              <w:left w:val="single" w:sz="4" w:space="0" w:color="auto"/>
              <w:bottom w:val="single" w:sz="4" w:space="0" w:color="auto"/>
              <w:right w:val="single" w:sz="4" w:space="0" w:color="auto"/>
            </w:tcBorders>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72" w:type="pct"/>
            <w:tcBorders>
              <w:top w:val="single" w:sz="4" w:space="0" w:color="auto"/>
              <w:left w:val="single" w:sz="4" w:space="0" w:color="auto"/>
              <w:bottom w:val="single" w:sz="4" w:space="0" w:color="auto"/>
              <w:right w:val="single" w:sz="4" w:space="0" w:color="auto"/>
            </w:tcBorders>
          </w:tcPr>
          <w:p w:rsidR="00993027" w:rsidRDefault="00993027" w:rsidP="008172FC">
            <w:pPr>
              <w:jc w:val="center"/>
            </w:pPr>
            <w:r w:rsidRPr="00E938E8">
              <w:rPr>
                <w:sz w:val="22"/>
                <w:szCs w:val="22"/>
              </w:rPr>
              <w:t>–</w:t>
            </w:r>
          </w:p>
        </w:tc>
      </w:tr>
      <w:tr w:rsidR="00993027" w:rsidRPr="007A0C6B" w:rsidTr="00993027">
        <w:trPr>
          <w:cantSplit/>
          <w:trHeight w:val="442"/>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Тепловые электростанции промышленных предприятий,  </w:t>
            </w:r>
          </w:p>
          <w:p w:rsidR="00993027" w:rsidRPr="002A0A49"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всего</w:t>
            </w:r>
          </w:p>
        </w:tc>
        <w:tc>
          <w:tcPr>
            <w:tcW w:w="598"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r>
              <w:rPr>
                <w:sz w:val="22"/>
                <w:szCs w:val="22"/>
              </w:rPr>
              <w:t>852,6</w:t>
            </w:r>
          </w:p>
        </w:tc>
        <w:tc>
          <w:tcPr>
            <w:tcW w:w="596"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r>
              <w:rPr>
                <w:sz w:val="22"/>
                <w:szCs w:val="22"/>
              </w:rPr>
              <w:t>459,0</w:t>
            </w:r>
          </w:p>
        </w:tc>
        <w:tc>
          <w:tcPr>
            <w:tcW w:w="523" w:type="pct"/>
            <w:tcBorders>
              <w:top w:val="single" w:sz="4" w:space="0" w:color="auto"/>
              <w:left w:val="single" w:sz="4" w:space="0" w:color="auto"/>
              <w:bottom w:val="single" w:sz="4" w:space="0" w:color="auto"/>
              <w:right w:val="single" w:sz="4" w:space="0" w:color="auto"/>
            </w:tcBorders>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tcPr>
          <w:p w:rsidR="00993027" w:rsidRPr="007A0C6B" w:rsidRDefault="00993027" w:rsidP="00993027">
            <w:pPr>
              <w:jc w:val="center"/>
              <w:rPr>
                <w:sz w:val="22"/>
                <w:szCs w:val="22"/>
              </w:rPr>
            </w:pPr>
            <w:r w:rsidRPr="007A0C6B">
              <w:rPr>
                <w:sz w:val="22"/>
                <w:szCs w:val="22"/>
              </w:rPr>
              <w:t>13</w:t>
            </w:r>
            <w:r>
              <w:rPr>
                <w:sz w:val="22"/>
                <w:szCs w:val="22"/>
              </w:rPr>
              <w:t>6,8</w:t>
            </w:r>
          </w:p>
        </w:tc>
        <w:tc>
          <w:tcPr>
            <w:tcW w:w="672" w:type="pct"/>
            <w:tcBorders>
              <w:top w:val="single" w:sz="4" w:space="0" w:color="auto"/>
              <w:left w:val="single" w:sz="4" w:space="0" w:color="auto"/>
              <w:bottom w:val="single" w:sz="4" w:space="0" w:color="auto"/>
              <w:right w:val="single" w:sz="4" w:space="0" w:color="auto"/>
            </w:tcBorders>
          </w:tcPr>
          <w:p w:rsidR="00993027" w:rsidRPr="007A0C6B" w:rsidRDefault="00993027" w:rsidP="00993027">
            <w:pPr>
              <w:jc w:val="center"/>
              <w:rPr>
                <w:sz w:val="22"/>
                <w:szCs w:val="22"/>
              </w:rPr>
            </w:pPr>
            <w:r w:rsidRPr="007A0C6B">
              <w:rPr>
                <w:sz w:val="22"/>
                <w:szCs w:val="22"/>
              </w:rPr>
              <w:t>2</w:t>
            </w:r>
            <w:r>
              <w:rPr>
                <w:sz w:val="22"/>
                <w:szCs w:val="22"/>
              </w:rPr>
              <w:t>56,8</w:t>
            </w:r>
          </w:p>
        </w:tc>
      </w:tr>
      <w:tr w:rsidR="00993027" w:rsidRPr="007A0C6B" w:rsidTr="00993027">
        <w:trPr>
          <w:cantSplit/>
          <w:trHeight w:val="219"/>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в том числе:</w:t>
            </w:r>
          </w:p>
        </w:tc>
        <w:tc>
          <w:tcPr>
            <w:tcW w:w="598"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596"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523" w:type="pct"/>
            <w:tcBorders>
              <w:top w:val="single" w:sz="4" w:space="0" w:color="auto"/>
              <w:left w:val="single" w:sz="4" w:space="0" w:color="auto"/>
              <w:bottom w:val="single" w:sz="4" w:space="0" w:color="auto"/>
              <w:right w:val="single" w:sz="4" w:space="0" w:color="auto"/>
            </w:tcBorders>
          </w:tcPr>
          <w:p w:rsidR="00993027" w:rsidRPr="00D70EE6" w:rsidRDefault="00993027" w:rsidP="008172F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672"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r>
      <w:tr w:rsidR="00993027" w:rsidRPr="007A0C6B" w:rsidTr="00993027">
        <w:trPr>
          <w:cantSplit/>
          <w:trHeight w:val="252"/>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2.1.</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Pr="00357939" w:rsidRDefault="00993027" w:rsidP="008172FC">
            <w:pPr>
              <w:pStyle w:val="ConsPlusCell"/>
              <w:widowControl/>
              <w:rPr>
                <w:rFonts w:ascii="Times New Roman" w:hAnsi="Times New Roman" w:cs="Times New Roman"/>
                <w:sz w:val="22"/>
                <w:szCs w:val="22"/>
              </w:rPr>
            </w:pPr>
            <w:r w:rsidRPr="00357939">
              <w:rPr>
                <w:rFonts w:ascii="Times New Roman" w:hAnsi="Times New Roman" w:cs="Times New Roman"/>
                <w:sz w:val="22"/>
                <w:szCs w:val="22"/>
              </w:rPr>
              <w:t>ОАО «Кондопога»</w:t>
            </w:r>
          </w:p>
        </w:tc>
        <w:tc>
          <w:tcPr>
            <w:tcW w:w="598"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596"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523" w:type="pct"/>
            <w:tcBorders>
              <w:top w:val="single" w:sz="4" w:space="0" w:color="auto"/>
              <w:left w:val="single" w:sz="4" w:space="0" w:color="auto"/>
              <w:bottom w:val="single" w:sz="4" w:space="0" w:color="auto"/>
              <w:right w:val="single" w:sz="4" w:space="0" w:color="auto"/>
            </w:tcBorders>
          </w:tcPr>
          <w:p w:rsidR="00993027" w:rsidRPr="00D70EE6" w:rsidRDefault="00993027" w:rsidP="008172F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c>
          <w:tcPr>
            <w:tcW w:w="672" w:type="pct"/>
            <w:tcBorders>
              <w:top w:val="single" w:sz="4" w:space="0" w:color="auto"/>
              <w:left w:val="single" w:sz="4" w:space="0" w:color="auto"/>
              <w:bottom w:val="single" w:sz="4" w:space="0" w:color="auto"/>
              <w:right w:val="single" w:sz="4" w:space="0" w:color="auto"/>
            </w:tcBorders>
          </w:tcPr>
          <w:p w:rsidR="00993027" w:rsidRPr="007A0C6B" w:rsidRDefault="00993027" w:rsidP="008172FC">
            <w:pPr>
              <w:jc w:val="center"/>
              <w:rPr>
                <w:sz w:val="22"/>
                <w:szCs w:val="22"/>
              </w:rPr>
            </w:pP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jc w:val="center"/>
              <w:rPr>
                <w:sz w:val="22"/>
                <w:szCs w:val="22"/>
              </w:rPr>
            </w:pPr>
            <w:r>
              <w:rPr>
                <w:sz w:val="22"/>
                <w:szCs w:val="22"/>
              </w:rPr>
              <w:t>2.1.1.</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ТЭЦ-1 (КТЦ)</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99302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216,7</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216,7</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2639F8">
              <w:rPr>
                <w:sz w:val="22"/>
                <w:szCs w:val="22"/>
              </w:rPr>
              <w:t>–</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2639F8">
              <w:rPr>
                <w:sz w:val="22"/>
                <w:szCs w:val="22"/>
              </w:rPr>
              <w:t>–</w:t>
            </w:r>
          </w:p>
        </w:tc>
      </w:tr>
      <w:tr w:rsidR="00993027" w:rsidRPr="002A0A49"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2.1.2.</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ТЭЦ-2</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242,3</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242,3</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sidRPr="00D70EE6">
              <w:rPr>
                <w:sz w:val="22"/>
                <w:szCs w:val="22"/>
              </w:rPr>
              <w:t>–</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r>
      <w:tr w:rsidR="00993027" w:rsidRPr="002A0A49"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2.1.3.</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Утилизационная котельная</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38,1</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712834">
              <w:rPr>
                <w:sz w:val="22"/>
                <w:szCs w:val="22"/>
              </w:rPr>
              <w:t>–</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1,9</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36,2</w:t>
            </w: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2.2.</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Pr="00254D2A" w:rsidRDefault="00993027" w:rsidP="008172FC">
            <w:pPr>
              <w:pStyle w:val="ConsPlusCell"/>
              <w:widowControl/>
              <w:rPr>
                <w:rFonts w:ascii="Times New Roman" w:hAnsi="Times New Roman" w:cs="Times New Roman"/>
                <w:sz w:val="22"/>
                <w:szCs w:val="22"/>
              </w:rPr>
            </w:pPr>
            <w:r w:rsidRPr="00254D2A">
              <w:rPr>
                <w:rFonts w:ascii="Times New Roman" w:hAnsi="Times New Roman" w:cs="Times New Roman"/>
                <w:sz w:val="22"/>
                <w:szCs w:val="22"/>
              </w:rPr>
              <w:t>ОАО «Сегежский ЦБК»</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993027" w:rsidRPr="00712834" w:rsidRDefault="00993027" w:rsidP="008172FC">
            <w:pPr>
              <w:jc w:val="center"/>
              <w:rPr>
                <w:sz w:val="22"/>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993027" w:rsidRPr="00D70EE6" w:rsidRDefault="00993027" w:rsidP="008172F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p>
        </w:tc>
        <w:tc>
          <w:tcPr>
            <w:tcW w:w="672"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p>
        </w:tc>
      </w:tr>
      <w:tr w:rsidR="00993027" w:rsidRPr="002A0A49"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2.2.1.</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ТЭЦ-1</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145,4</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712834">
              <w:rPr>
                <w:sz w:val="22"/>
                <w:szCs w:val="22"/>
              </w:rPr>
              <w:t>–</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64,7</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80,7</w:t>
            </w:r>
          </w:p>
        </w:tc>
      </w:tr>
      <w:tr w:rsidR="00993027" w:rsidRPr="002A0A49"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2.2.2.</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ТЭЦ-2</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147,4</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712834">
              <w:rPr>
                <w:sz w:val="22"/>
                <w:szCs w:val="22"/>
              </w:rPr>
              <w:t>–</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139,9</w:t>
            </w: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2.3.</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Default="00993027" w:rsidP="00993027">
            <w:pPr>
              <w:pStyle w:val="ConsPlusCell"/>
              <w:widowControl/>
              <w:rPr>
                <w:rFonts w:ascii="Times New Roman" w:hAnsi="Times New Roman" w:cs="Times New Roman"/>
                <w:sz w:val="22"/>
                <w:szCs w:val="22"/>
              </w:rPr>
            </w:pPr>
            <w:r>
              <w:rPr>
                <w:rFonts w:ascii="Times New Roman" w:hAnsi="Times New Roman" w:cs="Times New Roman"/>
                <w:sz w:val="22"/>
                <w:szCs w:val="22"/>
              </w:rPr>
              <w:t>ОАО «ЦЗ «</w:t>
            </w:r>
            <w:r w:rsidRPr="00C00961">
              <w:rPr>
                <w:rFonts w:ascii="Times New Roman" w:hAnsi="Times New Roman" w:cs="Times New Roman"/>
                <w:sz w:val="22"/>
                <w:szCs w:val="22"/>
              </w:rPr>
              <w:t>Питкяранта</w:t>
            </w:r>
            <w:r>
              <w:rPr>
                <w:rFonts w:ascii="Times New Roman" w:hAnsi="Times New Roman" w:cs="Times New Roman"/>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59,3</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Pr="00712834" w:rsidRDefault="00993027" w:rsidP="008172FC">
            <w:pPr>
              <w:jc w:val="center"/>
              <w:rPr>
                <w:sz w:val="22"/>
                <w:szCs w:val="22"/>
              </w:rPr>
            </w:pPr>
            <w:r w:rsidRPr="00712834">
              <w:rPr>
                <w:sz w:val="22"/>
                <w:szCs w:val="22"/>
              </w:rPr>
              <w:t>–</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Pr="00D70EE6" w:rsidRDefault="00993027" w:rsidP="008172FC">
            <w:pPr>
              <w:jc w:val="center"/>
              <w:rPr>
                <w:sz w:val="22"/>
                <w:szCs w:val="22"/>
              </w:rPr>
            </w:pPr>
            <w:r w:rsidRPr="00712834">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59,3</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pStyle w:val="ConsPlusCell"/>
              <w:widowControl/>
              <w:jc w:val="center"/>
              <w:rPr>
                <w:rFonts w:ascii="Times New Roman" w:hAnsi="Times New Roman" w:cs="Times New Roman"/>
                <w:sz w:val="22"/>
                <w:szCs w:val="22"/>
              </w:rPr>
            </w:pPr>
            <w:r w:rsidRPr="00712834">
              <w:rPr>
                <w:sz w:val="22"/>
                <w:szCs w:val="22"/>
              </w:rPr>
              <w:t>–</w:t>
            </w:r>
          </w:p>
        </w:tc>
      </w:tr>
      <w:tr w:rsidR="00993027" w:rsidTr="00993027">
        <w:trPr>
          <w:cantSplit/>
          <w:trHeight w:val="240"/>
        </w:trPr>
        <w:tc>
          <w:tcPr>
            <w:tcW w:w="373" w:type="pct"/>
            <w:tcBorders>
              <w:top w:val="single" w:sz="4" w:space="0" w:color="auto"/>
              <w:left w:val="single" w:sz="4" w:space="0" w:color="auto"/>
              <w:bottom w:val="single" w:sz="4" w:space="0" w:color="auto"/>
              <w:right w:val="single" w:sz="4" w:space="0" w:color="auto"/>
            </w:tcBorders>
          </w:tcPr>
          <w:p w:rsidR="00993027" w:rsidRPr="002A0A49" w:rsidRDefault="00993027" w:rsidP="008172FC">
            <w:pPr>
              <w:pStyle w:val="ConsPlusCell"/>
              <w:widowControl/>
              <w:rPr>
                <w:rFonts w:ascii="Times New Roman" w:hAnsi="Times New Roman" w:cs="Times New Roman"/>
                <w:sz w:val="22"/>
                <w:szCs w:val="22"/>
              </w:rPr>
            </w:pPr>
            <w:r>
              <w:rPr>
                <w:rFonts w:ascii="Times New Roman" w:hAnsi="Times New Roman" w:cs="Times New Roman"/>
                <w:sz w:val="22"/>
                <w:szCs w:val="22"/>
              </w:rPr>
              <w:t>2.4.</w:t>
            </w:r>
          </w:p>
        </w:tc>
        <w:tc>
          <w:tcPr>
            <w:tcW w:w="1716"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993027">
            <w:pPr>
              <w:pStyle w:val="ConsPlusCell"/>
              <w:widowControl/>
              <w:rPr>
                <w:rFonts w:ascii="Times New Roman" w:hAnsi="Times New Roman" w:cs="Times New Roman"/>
                <w:sz w:val="22"/>
                <w:szCs w:val="22"/>
              </w:rPr>
            </w:pPr>
            <w:r w:rsidRPr="002A0A49">
              <w:rPr>
                <w:rFonts w:ascii="Times New Roman" w:hAnsi="Times New Roman" w:cs="Times New Roman"/>
                <w:sz w:val="22"/>
                <w:szCs w:val="22"/>
              </w:rPr>
              <w:t>ДЭС</w:t>
            </w:r>
            <w:r>
              <w:rPr>
                <w:rFonts w:ascii="Times New Roman" w:hAnsi="Times New Roman" w:cs="Times New Roman"/>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c>
          <w:tcPr>
            <w:tcW w:w="596"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712834">
              <w:rPr>
                <w:sz w:val="22"/>
                <w:szCs w:val="22"/>
              </w:rPr>
              <w:t>–</w:t>
            </w:r>
          </w:p>
        </w:tc>
        <w:tc>
          <w:tcPr>
            <w:tcW w:w="523"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D70EE6">
              <w:rPr>
                <w:sz w:val="22"/>
                <w:szCs w:val="22"/>
              </w:rPr>
              <w:t>–</w:t>
            </w:r>
          </w:p>
        </w:tc>
        <w:tc>
          <w:tcPr>
            <w:tcW w:w="521" w:type="pct"/>
            <w:tcBorders>
              <w:top w:val="single" w:sz="4" w:space="0" w:color="auto"/>
              <w:left w:val="single" w:sz="4" w:space="0" w:color="auto"/>
              <w:bottom w:val="single" w:sz="4" w:space="0" w:color="auto"/>
              <w:right w:val="single" w:sz="4" w:space="0" w:color="auto"/>
            </w:tcBorders>
            <w:vAlign w:val="center"/>
          </w:tcPr>
          <w:p w:rsidR="00993027" w:rsidRPr="002A0A49" w:rsidRDefault="00993027" w:rsidP="008172FC">
            <w:pPr>
              <w:pStyle w:val="ConsPlusCell"/>
              <w:widowControl/>
              <w:jc w:val="center"/>
              <w:rPr>
                <w:rFonts w:ascii="Times New Roman" w:hAnsi="Times New Roman" w:cs="Times New Roman"/>
                <w:sz w:val="22"/>
                <w:szCs w:val="22"/>
              </w:rPr>
            </w:pPr>
            <w:r w:rsidRPr="002A0A49">
              <w:rPr>
                <w:rFonts w:ascii="Times New Roman" w:hAnsi="Times New Roman" w:cs="Times New Roman"/>
                <w:sz w:val="22"/>
                <w:szCs w:val="22"/>
              </w:rPr>
              <w:t>3,4</w:t>
            </w:r>
          </w:p>
        </w:tc>
        <w:tc>
          <w:tcPr>
            <w:tcW w:w="672" w:type="pct"/>
            <w:tcBorders>
              <w:top w:val="single" w:sz="4" w:space="0" w:color="auto"/>
              <w:left w:val="single" w:sz="4" w:space="0" w:color="auto"/>
              <w:bottom w:val="single" w:sz="4" w:space="0" w:color="auto"/>
              <w:right w:val="single" w:sz="4" w:space="0" w:color="auto"/>
            </w:tcBorders>
            <w:vAlign w:val="center"/>
          </w:tcPr>
          <w:p w:rsidR="00993027" w:rsidRDefault="00993027" w:rsidP="008172FC">
            <w:pPr>
              <w:jc w:val="center"/>
            </w:pPr>
            <w:r w:rsidRPr="00A86FE6">
              <w:rPr>
                <w:sz w:val="22"/>
                <w:szCs w:val="22"/>
              </w:rPr>
              <w:t>–</w:t>
            </w:r>
          </w:p>
        </w:tc>
      </w:tr>
    </w:tbl>
    <w:p w:rsidR="00993027" w:rsidRDefault="00993027" w:rsidP="00250527">
      <w:pPr>
        <w:autoSpaceDE w:val="0"/>
        <w:autoSpaceDN w:val="0"/>
        <w:adjustRightInd w:val="0"/>
        <w:ind w:firstLine="851"/>
        <w:jc w:val="both"/>
        <w:rPr>
          <w:sz w:val="24"/>
          <w:szCs w:val="24"/>
        </w:rPr>
      </w:pPr>
    </w:p>
    <w:p w:rsidR="00250527" w:rsidRDefault="00250527" w:rsidP="00250527">
      <w:pPr>
        <w:autoSpaceDE w:val="0"/>
        <w:autoSpaceDN w:val="0"/>
        <w:adjustRightInd w:val="0"/>
        <w:ind w:firstLine="851"/>
        <w:jc w:val="both"/>
        <w:rPr>
          <w:sz w:val="24"/>
          <w:szCs w:val="24"/>
        </w:rPr>
      </w:pPr>
      <w:r w:rsidRPr="009D0E35">
        <w:rPr>
          <w:sz w:val="24"/>
          <w:szCs w:val="24"/>
        </w:rPr>
        <w:t>Потребность в топливе ТЭС и котельных генерирующих компаний Республики Карелия на период 2014-2018 годов представлена в таблице 4.8.2</w:t>
      </w:r>
      <w:r w:rsidR="0078453B">
        <w:rPr>
          <w:sz w:val="24"/>
          <w:szCs w:val="24"/>
        </w:rPr>
        <w:t>.</w:t>
      </w:r>
    </w:p>
    <w:p w:rsidR="00993027" w:rsidRDefault="00993027" w:rsidP="00250527">
      <w:pPr>
        <w:autoSpaceDE w:val="0"/>
        <w:autoSpaceDN w:val="0"/>
        <w:adjustRightInd w:val="0"/>
        <w:ind w:firstLine="851"/>
        <w:jc w:val="both"/>
        <w:rPr>
          <w:sz w:val="24"/>
          <w:szCs w:val="24"/>
        </w:rPr>
      </w:pPr>
    </w:p>
    <w:p w:rsidR="00993027" w:rsidRPr="009D0E35" w:rsidRDefault="00993027" w:rsidP="00250527">
      <w:pPr>
        <w:autoSpaceDE w:val="0"/>
        <w:autoSpaceDN w:val="0"/>
        <w:adjustRightInd w:val="0"/>
        <w:ind w:firstLine="851"/>
        <w:jc w:val="both"/>
        <w:rPr>
          <w:sz w:val="24"/>
          <w:szCs w:val="24"/>
        </w:rPr>
      </w:pPr>
    </w:p>
    <w:p w:rsidR="0078453B" w:rsidRDefault="00250527" w:rsidP="0078453B">
      <w:pPr>
        <w:autoSpaceDE w:val="0"/>
        <w:autoSpaceDN w:val="0"/>
        <w:adjustRightInd w:val="0"/>
        <w:spacing w:before="120"/>
        <w:ind w:left="851"/>
        <w:jc w:val="right"/>
        <w:rPr>
          <w:sz w:val="24"/>
          <w:szCs w:val="24"/>
        </w:rPr>
      </w:pPr>
      <w:r w:rsidRPr="009D0E35">
        <w:rPr>
          <w:sz w:val="24"/>
          <w:szCs w:val="24"/>
        </w:rPr>
        <w:t>Таблица 4.8.2</w:t>
      </w:r>
    </w:p>
    <w:p w:rsidR="00250527" w:rsidRPr="009D0E35" w:rsidRDefault="00250527" w:rsidP="0078453B">
      <w:pPr>
        <w:autoSpaceDE w:val="0"/>
        <w:autoSpaceDN w:val="0"/>
        <w:adjustRightInd w:val="0"/>
        <w:spacing w:before="120"/>
        <w:ind w:left="851"/>
        <w:jc w:val="center"/>
        <w:rPr>
          <w:sz w:val="24"/>
          <w:szCs w:val="24"/>
        </w:rPr>
      </w:pPr>
      <w:r w:rsidRPr="009D0E35">
        <w:rPr>
          <w:sz w:val="24"/>
          <w:szCs w:val="24"/>
        </w:rPr>
        <w:t xml:space="preserve">Потребность ТЭС генерирующих компаний в топливе на период </w:t>
      </w:r>
      <w:r w:rsidRPr="009D0E35">
        <w:rPr>
          <w:sz w:val="24"/>
          <w:szCs w:val="24"/>
        </w:rPr>
        <w:br/>
        <w:t>до 2018 года</w:t>
      </w:r>
    </w:p>
    <w:p w:rsidR="00250527" w:rsidRPr="009D0E35" w:rsidRDefault="00250527" w:rsidP="00250527">
      <w:pPr>
        <w:autoSpaceDE w:val="0"/>
        <w:autoSpaceDN w:val="0"/>
        <w:adjustRightInd w:val="0"/>
        <w:ind w:firstLine="540"/>
        <w:jc w:val="both"/>
        <w:rPr>
          <w:sz w:val="24"/>
          <w:szCs w:val="24"/>
        </w:rPr>
      </w:pPr>
    </w:p>
    <w:tbl>
      <w:tblPr>
        <w:tblW w:w="5000" w:type="pct"/>
        <w:tblInd w:w="70" w:type="dxa"/>
        <w:tblCellMar>
          <w:left w:w="70" w:type="dxa"/>
          <w:right w:w="70" w:type="dxa"/>
        </w:tblCellMar>
        <w:tblLook w:val="00A0"/>
      </w:tblPr>
      <w:tblGrid>
        <w:gridCol w:w="700"/>
        <w:gridCol w:w="1211"/>
        <w:gridCol w:w="735"/>
        <w:gridCol w:w="1177"/>
        <w:gridCol w:w="737"/>
        <w:gridCol w:w="1030"/>
        <w:gridCol w:w="737"/>
        <w:gridCol w:w="1030"/>
        <w:gridCol w:w="737"/>
        <w:gridCol w:w="1127"/>
        <w:gridCol w:w="841"/>
      </w:tblGrid>
      <w:tr w:rsidR="00250527" w:rsidRPr="009D0E35" w:rsidTr="00B45EFF">
        <w:trPr>
          <w:cantSplit/>
          <w:trHeight w:val="240"/>
        </w:trPr>
        <w:tc>
          <w:tcPr>
            <w:tcW w:w="348" w:type="pct"/>
            <w:vMerge w:val="restart"/>
            <w:tcBorders>
              <w:top w:val="single" w:sz="6" w:space="0" w:color="auto"/>
              <w:left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Год</w:t>
            </w:r>
          </w:p>
        </w:tc>
        <w:tc>
          <w:tcPr>
            <w:tcW w:w="967" w:type="pct"/>
            <w:gridSpan w:val="2"/>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Газ</w:t>
            </w:r>
          </w:p>
        </w:tc>
        <w:tc>
          <w:tcPr>
            <w:tcW w:w="951" w:type="pct"/>
            <w:gridSpan w:val="2"/>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Мазут</w:t>
            </w:r>
          </w:p>
        </w:tc>
        <w:tc>
          <w:tcPr>
            <w:tcW w:w="878" w:type="pct"/>
            <w:gridSpan w:val="2"/>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Уголь</w:t>
            </w:r>
          </w:p>
        </w:tc>
        <w:tc>
          <w:tcPr>
            <w:tcW w:w="878" w:type="pct"/>
            <w:gridSpan w:val="2"/>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Прочее</w:t>
            </w:r>
          </w:p>
        </w:tc>
        <w:tc>
          <w:tcPr>
            <w:tcW w:w="978" w:type="pct"/>
            <w:gridSpan w:val="2"/>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Итого</w:t>
            </w:r>
          </w:p>
        </w:tc>
      </w:tr>
      <w:tr w:rsidR="00250527" w:rsidRPr="009D0E35" w:rsidTr="00B45EFF">
        <w:trPr>
          <w:cantSplit/>
          <w:trHeight w:val="240"/>
        </w:trPr>
        <w:tc>
          <w:tcPr>
            <w:tcW w:w="348" w:type="pct"/>
            <w:vMerge/>
            <w:tcBorders>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p>
        </w:tc>
        <w:tc>
          <w:tcPr>
            <w:tcW w:w="602"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тыс. тут</w:t>
            </w:r>
          </w:p>
        </w:tc>
        <w:tc>
          <w:tcPr>
            <w:tcW w:w="365"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w:t>
            </w:r>
          </w:p>
        </w:tc>
        <w:tc>
          <w:tcPr>
            <w:tcW w:w="585"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тыс. тут</w:t>
            </w:r>
          </w:p>
        </w:tc>
        <w:tc>
          <w:tcPr>
            <w:tcW w:w="366"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w:t>
            </w:r>
          </w:p>
        </w:tc>
        <w:tc>
          <w:tcPr>
            <w:tcW w:w="512"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тыс. тут</w:t>
            </w:r>
          </w:p>
        </w:tc>
        <w:tc>
          <w:tcPr>
            <w:tcW w:w="366"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w:t>
            </w:r>
          </w:p>
        </w:tc>
        <w:tc>
          <w:tcPr>
            <w:tcW w:w="512"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тыс. тут</w:t>
            </w:r>
          </w:p>
        </w:tc>
        <w:tc>
          <w:tcPr>
            <w:tcW w:w="366"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w:t>
            </w:r>
          </w:p>
        </w:tc>
        <w:tc>
          <w:tcPr>
            <w:tcW w:w="560"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тыс. тут</w:t>
            </w:r>
          </w:p>
        </w:tc>
        <w:tc>
          <w:tcPr>
            <w:tcW w:w="418" w:type="pct"/>
            <w:tcBorders>
              <w:top w:val="single" w:sz="6" w:space="0" w:color="auto"/>
              <w:left w:val="single" w:sz="6" w:space="0" w:color="auto"/>
              <w:bottom w:val="single" w:sz="6" w:space="0" w:color="auto"/>
              <w:right w:val="single" w:sz="6" w:space="0" w:color="auto"/>
            </w:tcBorders>
          </w:tcPr>
          <w:p w:rsidR="00250527" w:rsidRPr="008172FC" w:rsidRDefault="00250527" w:rsidP="00B45EFF">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w:t>
            </w:r>
          </w:p>
        </w:tc>
      </w:tr>
      <w:tr w:rsidR="00250527" w:rsidRPr="009D0E35">
        <w:trPr>
          <w:cantSplit/>
          <w:trHeight w:val="240"/>
        </w:trPr>
        <w:tc>
          <w:tcPr>
            <w:tcW w:w="34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2014</w:t>
            </w:r>
          </w:p>
        </w:tc>
        <w:tc>
          <w:tcPr>
            <w:tcW w:w="60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967,7</w:t>
            </w:r>
          </w:p>
        </w:tc>
        <w:tc>
          <w:tcPr>
            <w:tcW w:w="36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70,9</w:t>
            </w:r>
          </w:p>
        </w:tc>
        <w:tc>
          <w:tcPr>
            <w:tcW w:w="58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140,4</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10,3</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256,8</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18,8</w:t>
            </w:r>
          </w:p>
        </w:tc>
        <w:tc>
          <w:tcPr>
            <w:tcW w:w="560"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1364,9</w:t>
            </w:r>
          </w:p>
        </w:tc>
        <w:tc>
          <w:tcPr>
            <w:tcW w:w="41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100,0</w:t>
            </w:r>
          </w:p>
        </w:tc>
      </w:tr>
      <w:tr w:rsidR="00250527" w:rsidRPr="009D0E35">
        <w:trPr>
          <w:cantSplit/>
          <w:trHeight w:val="240"/>
        </w:trPr>
        <w:tc>
          <w:tcPr>
            <w:tcW w:w="34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2015</w:t>
            </w:r>
          </w:p>
        </w:tc>
        <w:tc>
          <w:tcPr>
            <w:tcW w:w="60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1027,0</w:t>
            </w:r>
          </w:p>
        </w:tc>
        <w:tc>
          <w:tcPr>
            <w:tcW w:w="36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75,2</w:t>
            </w:r>
          </w:p>
        </w:tc>
        <w:tc>
          <w:tcPr>
            <w:tcW w:w="58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81,1</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5,9</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256,8</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18,8</w:t>
            </w:r>
          </w:p>
        </w:tc>
        <w:tc>
          <w:tcPr>
            <w:tcW w:w="560"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1364,9</w:t>
            </w:r>
          </w:p>
        </w:tc>
        <w:tc>
          <w:tcPr>
            <w:tcW w:w="41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100,0</w:t>
            </w:r>
          </w:p>
        </w:tc>
      </w:tr>
      <w:tr w:rsidR="00250527" w:rsidRPr="009D0E35">
        <w:trPr>
          <w:cantSplit/>
          <w:trHeight w:val="240"/>
        </w:trPr>
        <w:tc>
          <w:tcPr>
            <w:tcW w:w="34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2016</w:t>
            </w:r>
          </w:p>
        </w:tc>
        <w:tc>
          <w:tcPr>
            <w:tcW w:w="60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1027,0</w:t>
            </w:r>
          </w:p>
        </w:tc>
        <w:tc>
          <w:tcPr>
            <w:tcW w:w="36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75,2</w:t>
            </w:r>
          </w:p>
        </w:tc>
        <w:tc>
          <w:tcPr>
            <w:tcW w:w="58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81,1</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5,9</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256,8</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18,8</w:t>
            </w:r>
          </w:p>
        </w:tc>
        <w:tc>
          <w:tcPr>
            <w:tcW w:w="560"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1364,9</w:t>
            </w:r>
          </w:p>
        </w:tc>
        <w:tc>
          <w:tcPr>
            <w:tcW w:w="41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100,0</w:t>
            </w:r>
          </w:p>
        </w:tc>
      </w:tr>
      <w:tr w:rsidR="00250527" w:rsidRPr="009D0E35">
        <w:trPr>
          <w:cantSplit/>
          <w:trHeight w:val="240"/>
        </w:trPr>
        <w:tc>
          <w:tcPr>
            <w:tcW w:w="34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2017</w:t>
            </w:r>
          </w:p>
        </w:tc>
        <w:tc>
          <w:tcPr>
            <w:tcW w:w="60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1027,0</w:t>
            </w:r>
          </w:p>
        </w:tc>
        <w:tc>
          <w:tcPr>
            <w:tcW w:w="36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75,2</w:t>
            </w:r>
          </w:p>
        </w:tc>
        <w:tc>
          <w:tcPr>
            <w:tcW w:w="58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81,1</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5,9</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256,8</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18,8</w:t>
            </w:r>
          </w:p>
        </w:tc>
        <w:tc>
          <w:tcPr>
            <w:tcW w:w="560"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1364,9</w:t>
            </w:r>
          </w:p>
        </w:tc>
        <w:tc>
          <w:tcPr>
            <w:tcW w:w="41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100,0</w:t>
            </w:r>
          </w:p>
        </w:tc>
      </w:tr>
      <w:tr w:rsidR="00250527" w:rsidRPr="009D0E35">
        <w:trPr>
          <w:cantSplit/>
          <w:trHeight w:val="240"/>
        </w:trPr>
        <w:tc>
          <w:tcPr>
            <w:tcW w:w="34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2018</w:t>
            </w:r>
          </w:p>
        </w:tc>
        <w:tc>
          <w:tcPr>
            <w:tcW w:w="60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1027,0</w:t>
            </w:r>
          </w:p>
        </w:tc>
        <w:tc>
          <w:tcPr>
            <w:tcW w:w="36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75,2</w:t>
            </w:r>
          </w:p>
        </w:tc>
        <w:tc>
          <w:tcPr>
            <w:tcW w:w="585"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81,1</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5,9</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0,0</w:t>
            </w:r>
          </w:p>
        </w:tc>
        <w:tc>
          <w:tcPr>
            <w:tcW w:w="512"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256,8</w:t>
            </w:r>
          </w:p>
        </w:tc>
        <w:tc>
          <w:tcPr>
            <w:tcW w:w="366"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18,8</w:t>
            </w:r>
          </w:p>
        </w:tc>
        <w:tc>
          <w:tcPr>
            <w:tcW w:w="560"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jc w:val="center"/>
              <w:rPr>
                <w:sz w:val="24"/>
                <w:szCs w:val="24"/>
              </w:rPr>
            </w:pPr>
            <w:r w:rsidRPr="008172FC">
              <w:rPr>
                <w:sz w:val="24"/>
                <w:szCs w:val="24"/>
              </w:rPr>
              <w:t>1364,9</w:t>
            </w:r>
          </w:p>
        </w:tc>
        <w:tc>
          <w:tcPr>
            <w:tcW w:w="418" w:type="pct"/>
            <w:tcBorders>
              <w:top w:val="single" w:sz="6" w:space="0" w:color="auto"/>
              <w:left w:val="single" w:sz="6" w:space="0" w:color="auto"/>
              <w:bottom w:val="single" w:sz="6" w:space="0" w:color="auto"/>
              <w:right w:val="single" w:sz="6" w:space="0" w:color="auto"/>
            </w:tcBorders>
            <w:vAlign w:val="center"/>
          </w:tcPr>
          <w:p w:rsidR="00250527" w:rsidRPr="008172FC" w:rsidRDefault="00250527" w:rsidP="00250527">
            <w:pPr>
              <w:pStyle w:val="ConsPlusCell"/>
              <w:widowControl/>
              <w:jc w:val="center"/>
              <w:rPr>
                <w:rFonts w:ascii="Times New Roman" w:hAnsi="Times New Roman" w:cs="Times New Roman"/>
                <w:sz w:val="24"/>
                <w:szCs w:val="24"/>
              </w:rPr>
            </w:pPr>
            <w:r w:rsidRPr="008172FC">
              <w:rPr>
                <w:rFonts w:ascii="Times New Roman" w:hAnsi="Times New Roman" w:cs="Times New Roman"/>
                <w:sz w:val="24"/>
                <w:szCs w:val="24"/>
              </w:rPr>
              <w:t>100,0</w:t>
            </w:r>
          </w:p>
        </w:tc>
      </w:tr>
    </w:tbl>
    <w:p w:rsidR="00250527" w:rsidRPr="009D0E35" w:rsidRDefault="00250527" w:rsidP="00250527">
      <w:pPr>
        <w:autoSpaceDE w:val="0"/>
        <w:autoSpaceDN w:val="0"/>
        <w:adjustRightInd w:val="0"/>
        <w:ind w:firstLine="851"/>
        <w:jc w:val="both"/>
        <w:rPr>
          <w:sz w:val="24"/>
          <w:szCs w:val="24"/>
        </w:rPr>
      </w:pPr>
    </w:p>
    <w:p w:rsidR="00250527" w:rsidRPr="00E06A90" w:rsidRDefault="00245E91" w:rsidP="00245E91">
      <w:pPr>
        <w:pStyle w:val="30"/>
        <w:tabs>
          <w:tab w:val="left" w:pos="1418"/>
          <w:tab w:val="left" w:pos="9922"/>
        </w:tabs>
        <w:spacing w:before="120"/>
        <w:ind w:right="-1"/>
        <w:jc w:val="center"/>
        <w:rPr>
          <w:rFonts w:ascii="Times New Roman" w:hAnsi="Times New Roman"/>
        </w:rPr>
      </w:pPr>
      <w:bookmarkStart w:id="48" w:name="_Toc354652384"/>
      <w:r w:rsidRPr="00E06A90">
        <w:rPr>
          <w:rFonts w:ascii="Times New Roman" w:hAnsi="Times New Roman"/>
        </w:rPr>
        <w:t xml:space="preserve">4.9. </w:t>
      </w:r>
      <w:r w:rsidR="00250527" w:rsidRPr="00E06A90">
        <w:rPr>
          <w:rFonts w:ascii="Times New Roman" w:hAnsi="Times New Roman"/>
        </w:rPr>
        <w:t xml:space="preserve">Анализ </w:t>
      </w:r>
      <w:r w:rsidR="00E06A90">
        <w:rPr>
          <w:rFonts w:ascii="Times New Roman" w:hAnsi="Times New Roman"/>
        </w:rPr>
        <w:t xml:space="preserve">разработки </w:t>
      </w:r>
      <w:r w:rsidR="000109AB">
        <w:rPr>
          <w:rFonts w:ascii="Times New Roman" w:hAnsi="Times New Roman"/>
        </w:rPr>
        <w:t xml:space="preserve">и наличия </w:t>
      </w:r>
      <w:r w:rsidR="00D259DE">
        <w:rPr>
          <w:rFonts w:ascii="Times New Roman" w:hAnsi="Times New Roman"/>
        </w:rPr>
        <w:t xml:space="preserve">выполненных </w:t>
      </w:r>
      <w:r w:rsidR="00250527" w:rsidRPr="00E06A90">
        <w:rPr>
          <w:rFonts w:ascii="Times New Roman" w:hAnsi="Times New Roman"/>
        </w:rPr>
        <w:t xml:space="preserve">схем теплоснабжения муниципальных образований  </w:t>
      </w:r>
      <w:r w:rsidR="000109AB">
        <w:rPr>
          <w:rFonts w:ascii="Times New Roman" w:hAnsi="Times New Roman"/>
        </w:rPr>
        <w:t xml:space="preserve">в </w:t>
      </w:r>
      <w:r w:rsidR="00250527" w:rsidRPr="00E06A90">
        <w:rPr>
          <w:rFonts w:ascii="Times New Roman" w:hAnsi="Times New Roman"/>
        </w:rPr>
        <w:t>Республик</w:t>
      </w:r>
      <w:r w:rsidR="000109AB">
        <w:rPr>
          <w:rFonts w:ascii="Times New Roman" w:hAnsi="Times New Roman"/>
        </w:rPr>
        <w:t>е</w:t>
      </w:r>
      <w:r w:rsidR="00250527" w:rsidRPr="00E06A90">
        <w:rPr>
          <w:rFonts w:ascii="Times New Roman" w:hAnsi="Times New Roman"/>
        </w:rPr>
        <w:t xml:space="preserve"> Карелия</w:t>
      </w:r>
      <w:bookmarkEnd w:id="48"/>
      <w:r w:rsidR="00E06A90">
        <w:rPr>
          <w:rFonts w:ascii="Times New Roman" w:hAnsi="Times New Roman"/>
        </w:rPr>
        <w:t xml:space="preserve"> </w:t>
      </w:r>
      <w:r w:rsidR="00337EEA">
        <w:rPr>
          <w:rFonts w:ascii="Times New Roman" w:hAnsi="Times New Roman"/>
        </w:rPr>
        <w:t xml:space="preserve">в соответствии </w:t>
      </w:r>
      <w:r w:rsidR="00B45EFF">
        <w:rPr>
          <w:rFonts w:ascii="Times New Roman" w:hAnsi="Times New Roman"/>
        </w:rPr>
        <w:t xml:space="preserve">                                     </w:t>
      </w:r>
      <w:r w:rsidR="00337EEA">
        <w:rPr>
          <w:rFonts w:ascii="Times New Roman" w:hAnsi="Times New Roman"/>
        </w:rPr>
        <w:t>со схемами территориального планирования</w:t>
      </w:r>
    </w:p>
    <w:p w:rsidR="00250527" w:rsidRPr="00F978E6" w:rsidRDefault="00250527" w:rsidP="00250527">
      <w:pPr>
        <w:keepNext/>
        <w:ind w:left="851"/>
        <w:outlineLvl w:val="2"/>
        <w:rPr>
          <w:b/>
          <w:sz w:val="24"/>
          <w:szCs w:val="24"/>
        </w:rPr>
      </w:pPr>
    </w:p>
    <w:p w:rsidR="00250527" w:rsidRPr="00BC4758" w:rsidRDefault="00250527" w:rsidP="00250527">
      <w:pPr>
        <w:spacing w:line="226" w:lineRule="auto"/>
        <w:jc w:val="both"/>
        <w:rPr>
          <w:sz w:val="6"/>
          <w:szCs w:val="6"/>
        </w:rPr>
      </w:pPr>
    </w:p>
    <w:p w:rsidR="00250527" w:rsidRPr="00BC4758" w:rsidRDefault="00250527" w:rsidP="00250527">
      <w:pPr>
        <w:autoSpaceDE w:val="0"/>
        <w:autoSpaceDN w:val="0"/>
        <w:adjustRightInd w:val="0"/>
        <w:ind w:firstLine="851"/>
        <w:jc w:val="both"/>
        <w:rPr>
          <w:sz w:val="24"/>
          <w:szCs w:val="24"/>
        </w:rPr>
      </w:pPr>
      <w:r w:rsidRPr="00BC4758">
        <w:rPr>
          <w:sz w:val="24"/>
          <w:szCs w:val="24"/>
        </w:rPr>
        <w:t xml:space="preserve">В соответствии с федеральными нормативными документами схема теплоснабжения муниципального образования является составной частью программы комплексного развития систем коммунальной инфраструктуры муниципального образования. Разработка программы комплексного развития систем коммунальной инфраструктуры муниципального образования осуществляется на основе </w:t>
      </w:r>
      <w:r w:rsidR="008172FC">
        <w:rPr>
          <w:sz w:val="24"/>
          <w:szCs w:val="24"/>
        </w:rPr>
        <w:t>с</w:t>
      </w:r>
      <w:r w:rsidRPr="00BC4758">
        <w:rPr>
          <w:sz w:val="24"/>
          <w:szCs w:val="24"/>
        </w:rPr>
        <w:t>хемы территориального планирования муниципального образования.</w:t>
      </w:r>
    </w:p>
    <w:p w:rsidR="00250527" w:rsidRPr="00BC4758" w:rsidRDefault="00E370B2" w:rsidP="00250527">
      <w:pPr>
        <w:autoSpaceDE w:val="0"/>
        <w:autoSpaceDN w:val="0"/>
        <w:adjustRightInd w:val="0"/>
        <w:ind w:firstLine="851"/>
        <w:jc w:val="both"/>
        <w:rPr>
          <w:sz w:val="24"/>
          <w:szCs w:val="24"/>
        </w:rPr>
      </w:pPr>
      <w:hyperlink r:id="rId20" w:history="1">
        <w:r w:rsidR="00250527" w:rsidRPr="00BC4758">
          <w:rPr>
            <w:sz w:val="24"/>
            <w:szCs w:val="24"/>
          </w:rPr>
          <w:t>Схема</w:t>
        </w:r>
      </w:hyperlink>
      <w:r w:rsidR="00250527" w:rsidRPr="00BC4758">
        <w:rPr>
          <w:sz w:val="24"/>
          <w:szCs w:val="24"/>
        </w:rPr>
        <w:t xml:space="preserve"> территориального п</w:t>
      </w:r>
      <w:r w:rsidR="008172FC">
        <w:rPr>
          <w:sz w:val="24"/>
          <w:szCs w:val="24"/>
        </w:rPr>
        <w:t xml:space="preserve">ланирования Республики Карелия </w:t>
      </w:r>
      <w:r w:rsidR="00250527" w:rsidRPr="00BC4758">
        <w:rPr>
          <w:sz w:val="24"/>
          <w:szCs w:val="24"/>
        </w:rPr>
        <w:t xml:space="preserve">утверждена постановлением Правительства Республики Карелия от 6 июля 2007 года № 102-П. В </w:t>
      </w:r>
      <w:r w:rsidR="0015106A">
        <w:rPr>
          <w:sz w:val="24"/>
          <w:szCs w:val="24"/>
        </w:rPr>
        <w:t>с</w:t>
      </w:r>
      <w:hyperlink r:id="rId21" w:history="1">
        <w:r w:rsidR="00250527" w:rsidRPr="00BC4758">
          <w:rPr>
            <w:sz w:val="24"/>
            <w:szCs w:val="24"/>
          </w:rPr>
          <w:t>хеме</w:t>
        </w:r>
      </w:hyperlink>
      <w:r w:rsidR="00250527" w:rsidRPr="00BC4758">
        <w:rPr>
          <w:sz w:val="24"/>
          <w:szCs w:val="24"/>
        </w:rPr>
        <w:t xml:space="preserve"> обозначены зоны концентрации градостроительной активности, зоны развития промышленности, развития туризма и отдыха, зоны природоохранного назначения в соответствии со </w:t>
      </w:r>
      <w:hyperlink r:id="rId22" w:history="1">
        <w:r w:rsidR="00250527" w:rsidRPr="00BC4758">
          <w:rPr>
            <w:sz w:val="24"/>
            <w:szCs w:val="24"/>
          </w:rPr>
          <w:t>Стратегией</w:t>
        </w:r>
      </w:hyperlink>
      <w:r w:rsidR="00250527" w:rsidRPr="00BC4758">
        <w:rPr>
          <w:sz w:val="24"/>
          <w:szCs w:val="24"/>
        </w:rPr>
        <w:t xml:space="preserve"> социально-экономического развития Республики Карелия</w:t>
      </w:r>
      <w:r w:rsidR="00D259DE">
        <w:rPr>
          <w:sz w:val="24"/>
          <w:szCs w:val="24"/>
        </w:rPr>
        <w:t xml:space="preserve"> до 2020 года</w:t>
      </w:r>
      <w:r w:rsidR="00250527" w:rsidRPr="00BC4758">
        <w:rPr>
          <w:sz w:val="24"/>
          <w:szCs w:val="24"/>
        </w:rPr>
        <w:t xml:space="preserve">. Всего требовалось разработать 127 документов территориального планирования муниципальных образований. </w:t>
      </w:r>
    </w:p>
    <w:p w:rsidR="00250527" w:rsidRPr="00DB6D6A" w:rsidRDefault="00250527" w:rsidP="00250527">
      <w:pPr>
        <w:autoSpaceDE w:val="0"/>
        <w:autoSpaceDN w:val="0"/>
        <w:adjustRightInd w:val="0"/>
        <w:ind w:firstLine="851"/>
        <w:jc w:val="both"/>
        <w:rPr>
          <w:sz w:val="24"/>
          <w:szCs w:val="24"/>
        </w:rPr>
      </w:pPr>
      <w:r w:rsidRPr="00BC4758">
        <w:rPr>
          <w:sz w:val="24"/>
          <w:szCs w:val="24"/>
        </w:rPr>
        <w:t xml:space="preserve">В результате проведенной работы по разработке </w:t>
      </w:r>
      <w:r w:rsidR="008172FC">
        <w:rPr>
          <w:sz w:val="24"/>
          <w:szCs w:val="24"/>
        </w:rPr>
        <w:t>документов</w:t>
      </w:r>
      <w:r w:rsidRPr="00BC4758">
        <w:rPr>
          <w:sz w:val="24"/>
          <w:szCs w:val="24"/>
        </w:rPr>
        <w:t xml:space="preserve"> территориального планирования утвержден</w:t>
      </w:r>
      <w:r w:rsidR="00D259DE">
        <w:rPr>
          <w:sz w:val="24"/>
          <w:szCs w:val="24"/>
        </w:rPr>
        <w:t xml:space="preserve">ы </w:t>
      </w:r>
      <w:r w:rsidR="008172FC">
        <w:rPr>
          <w:sz w:val="24"/>
          <w:szCs w:val="24"/>
        </w:rPr>
        <w:t>схемы</w:t>
      </w:r>
      <w:r w:rsidR="00D259DE">
        <w:rPr>
          <w:sz w:val="24"/>
          <w:szCs w:val="24"/>
        </w:rPr>
        <w:t xml:space="preserve"> территориального планирования </w:t>
      </w:r>
      <w:r w:rsidR="00D259DE" w:rsidRPr="00BC4758">
        <w:rPr>
          <w:sz w:val="24"/>
          <w:szCs w:val="24"/>
        </w:rPr>
        <w:t xml:space="preserve">Петрозаводского городского округа, </w:t>
      </w:r>
      <w:r w:rsidRPr="00BC4758">
        <w:rPr>
          <w:sz w:val="24"/>
          <w:szCs w:val="24"/>
        </w:rPr>
        <w:t>Лахденпохского</w:t>
      </w:r>
      <w:r w:rsidR="00D259DE">
        <w:rPr>
          <w:sz w:val="24"/>
          <w:szCs w:val="24"/>
        </w:rPr>
        <w:t xml:space="preserve">, </w:t>
      </w:r>
      <w:r w:rsidRPr="00BC4758">
        <w:rPr>
          <w:sz w:val="24"/>
          <w:szCs w:val="24"/>
        </w:rPr>
        <w:t>Беломорского</w:t>
      </w:r>
      <w:r w:rsidR="00D259DE">
        <w:rPr>
          <w:sz w:val="24"/>
          <w:szCs w:val="24"/>
        </w:rPr>
        <w:t xml:space="preserve">, </w:t>
      </w:r>
      <w:r w:rsidRPr="00BC4758">
        <w:rPr>
          <w:sz w:val="24"/>
          <w:szCs w:val="24"/>
        </w:rPr>
        <w:t>Медвежьегорского, Питкярантского, Пряжинского муниципальных районов, в которых в общей сложности прожива</w:t>
      </w:r>
      <w:r w:rsidR="008172FC">
        <w:rPr>
          <w:sz w:val="24"/>
          <w:szCs w:val="24"/>
        </w:rPr>
        <w:t>е</w:t>
      </w:r>
      <w:r w:rsidRPr="00BC4758">
        <w:rPr>
          <w:sz w:val="24"/>
          <w:szCs w:val="24"/>
        </w:rPr>
        <w:t xml:space="preserve">т 48% населения республики. </w:t>
      </w:r>
      <w:r w:rsidRPr="00DB6D6A">
        <w:rPr>
          <w:sz w:val="24"/>
          <w:szCs w:val="24"/>
        </w:rPr>
        <w:t xml:space="preserve">Работу планируется завершить к 1 декабря 2013 года. </w:t>
      </w:r>
    </w:p>
    <w:p w:rsidR="00250527" w:rsidRPr="00BC4758" w:rsidRDefault="00250527" w:rsidP="00F404B1">
      <w:pPr>
        <w:autoSpaceDE w:val="0"/>
        <w:autoSpaceDN w:val="0"/>
        <w:adjustRightInd w:val="0"/>
        <w:ind w:firstLine="851"/>
        <w:jc w:val="both"/>
        <w:rPr>
          <w:color w:val="000000"/>
          <w:spacing w:val="4"/>
          <w:sz w:val="24"/>
          <w:szCs w:val="24"/>
        </w:rPr>
      </w:pPr>
      <w:r w:rsidRPr="00BC4758">
        <w:rPr>
          <w:sz w:val="24"/>
          <w:szCs w:val="24"/>
        </w:rPr>
        <w:t>Эти схемы определяют основ</w:t>
      </w:r>
      <w:r w:rsidR="00F404B1">
        <w:rPr>
          <w:sz w:val="24"/>
          <w:szCs w:val="24"/>
        </w:rPr>
        <w:t>ные направления развития систем</w:t>
      </w:r>
      <w:r w:rsidRPr="00BC4758">
        <w:rPr>
          <w:sz w:val="24"/>
          <w:szCs w:val="24"/>
        </w:rPr>
        <w:t xml:space="preserve">  теплоснабжения   сельских поселений, позволяющие обеспечить нормативный уровень надежности поставок тепловой энергии существующим потребителям, а также </w:t>
      </w:r>
      <w:r w:rsidR="008172FC">
        <w:rPr>
          <w:sz w:val="24"/>
          <w:szCs w:val="24"/>
        </w:rPr>
        <w:t xml:space="preserve">предусматривают </w:t>
      </w:r>
      <w:r w:rsidRPr="00BC4758">
        <w:rPr>
          <w:sz w:val="24"/>
          <w:szCs w:val="24"/>
        </w:rPr>
        <w:t>мероприятия по реконструкции и техническому перевооружению действующих источников  теплоснабжения.  При этом основной упор делается на повышения эффективности систем теплоснабжения муни</w:t>
      </w:r>
      <w:r w:rsidR="00F404B1">
        <w:rPr>
          <w:sz w:val="24"/>
          <w:szCs w:val="24"/>
        </w:rPr>
        <w:t xml:space="preserve">ципальных образований на основе </w:t>
      </w:r>
      <w:r w:rsidRPr="00BC4758">
        <w:rPr>
          <w:color w:val="000000"/>
          <w:spacing w:val="4"/>
          <w:sz w:val="24"/>
          <w:szCs w:val="24"/>
        </w:rPr>
        <w:t>повышени</w:t>
      </w:r>
      <w:r w:rsidR="00F404B1">
        <w:rPr>
          <w:color w:val="000000"/>
          <w:spacing w:val="4"/>
          <w:sz w:val="24"/>
          <w:szCs w:val="24"/>
        </w:rPr>
        <w:t>я</w:t>
      </w:r>
      <w:r w:rsidRPr="00BC4758">
        <w:rPr>
          <w:color w:val="000000"/>
          <w:spacing w:val="4"/>
          <w:sz w:val="24"/>
          <w:szCs w:val="24"/>
        </w:rPr>
        <w:t xml:space="preserve"> эффективности работы источников теплоснабжения</w:t>
      </w:r>
      <w:r w:rsidR="00F404B1">
        <w:rPr>
          <w:color w:val="000000"/>
          <w:spacing w:val="4"/>
          <w:sz w:val="24"/>
          <w:szCs w:val="24"/>
        </w:rPr>
        <w:t xml:space="preserve">; </w:t>
      </w:r>
      <w:r w:rsidRPr="00BC4758">
        <w:rPr>
          <w:color w:val="000000"/>
          <w:spacing w:val="4"/>
          <w:sz w:val="24"/>
          <w:szCs w:val="24"/>
        </w:rPr>
        <w:t>снижени</w:t>
      </w:r>
      <w:r w:rsidR="00F404B1">
        <w:rPr>
          <w:color w:val="000000"/>
          <w:spacing w:val="4"/>
          <w:sz w:val="24"/>
          <w:szCs w:val="24"/>
        </w:rPr>
        <w:t>я</w:t>
      </w:r>
      <w:r w:rsidRPr="00BC4758">
        <w:rPr>
          <w:color w:val="000000"/>
          <w:spacing w:val="4"/>
          <w:sz w:val="24"/>
          <w:szCs w:val="24"/>
        </w:rPr>
        <w:t xml:space="preserve"> удельного расхода топлива (повышение эффективности использования топлива)</w:t>
      </w:r>
      <w:r w:rsidR="00F404B1">
        <w:rPr>
          <w:color w:val="000000"/>
          <w:spacing w:val="4"/>
          <w:sz w:val="24"/>
          <w:szCs w:val="24"/>
        </w:rPr>
        <w:t xml:space="preserve">; </w:t>
      </w:r>
      <w:r w:rsidRPr="00BC4758">
        <w:rPr>
          <w:color w:val="000000"/>
          <w:spacing w:val="4"/>
          <w:sz w:val="24"/>
          <w:szCs w:val="24"/>
        </w:rPr>
        <w:t>снижени</w:t>
      </w:r>
      <w:r w:rsidR="00F404B1">
        <w:rPr>
          <w:color w:val="000000"/>
          <w:spacing w:val="4"/>
          <w:sz w:val="24"/>
          <w:szCs w:val="24"/>
        </w:rPr>
        <w:t>я</w:t>
      </w:r>
      <w:r w:rsidRPr="00BC4758">
        <w:rPr>
          <w:color w:val="000000"/>
          <w:spacing w:val="4"/>
          <w:sz w:val="24"/>
          <w:szCs w:val="24"/>
        </w:rPr>
        <w:t xml:space="preserve"> потерь при передач</w:t>
      </w:r>
      <w:r w:rsidR="00F404B1">
        <w:rPr>
          <w:color w:val="000000"/>
          <w:spacing w:val="4"/>
          <w:sz w:val="24"/>
          <w:szCs w:val="24"/>
        </w:rPr>
        <w:t>е тепловой энергии потребителям</w:t>
      </w:r>
      <w:r w:rsidR="008172FC">
        <w:rPr>
          <w:color w:val="000000"/>
          <w:spacing w:val="4"/>
          <w:sz w:val="24"/>
          <w:szCs w:val="24"/>
        </w:rPr>
        <w:t>,</w:t>
      </w:r>
      <w:r w:rsidR="00F404B1">
        <w:rPr>
          <w:color w:val="000000"/>
          <w:spacing w:val="4"/>
          <w:sz w:val="24"/>
          <w:szCs w:val="24"/>
        </w:rPr>
        <w:t xml:space="preserve"> </w:t>
      </w:r>
      <w:r w:rsidRPr="00BC4758">
        <w:rPr>
          <w:color w:val="000000"/>
          <w:spacing w:val="4"/>
          <w:sz w:val="24"/>
          <w:szCs w:val="24"/>
        </w:rPr>
        <w:t>учет</w:t>
      </w:r>
      <w:r w:rsidR="00F404B1">
        <w:rPr>
          <w:color w:val="000000"/>
          <w:spacing w:val="4"/>
          <w:sz w:val="24"/>
          <w:szCs w:val="24"/>
        </w:rPr>
        <w:t>а</w:t>
      </w:r>
      <w:r w:rsidRPr="00BC4758">
        <w:rPr>
          <w:color w:val="000000"/>
          <w:spacing w:val="4"/>
          <w:sz w:val="24"/>
          <w:szCs w:val="24"/>
        </w:rPr>
        <w:t xml:space="preserve"> и рационально</w:t>
      </w:r>
      <w:r w:rsidR="00F404B1">
        <w:rPr>
          <w:color w:val="000000"/>
          <w:spacing w:val="4"/>
          <w:sz w:val="24"/>
          <w:szCs w:val="24"/>
        </w:rPr>
        <w:t>го</w:t>
      </w:r>
      <w:r w:rsidRPr="00BC4758">
        <w:rPr>
          <w:color w:val="000000"/>
          <w:spacing w:val="4"/>
          <w:sz w:val="24"/>
          <w:szCs w:val="24"/>
        </w:rPr>
        <w:t xml:space="preserve"> использовани</w:t>
      </w:r>
      <w:r w:rsidR="00F404B1">
        <w:rPr>
          <w:color w:val="000000"/>
          <w:spacing w:val="4"/>
          <w:sz w:val="24"/>
          <w:szCs w:val="24"/>
        </w:rPr>
        <w:t>я</w:t>
      </w:r>
      <w:r w:rsidRPr="00BC4758">
        <w:rPr>
          <w:color w:val="000000"/>
          <w:spacing w:val="4"/>
          <w:sz w:val="24"/>
          <w:szCs w:val="24"/>
        </w:rPr>
        <w:t xml:space="preserve"> тепловой энергии абонентами</w:t>
      </w:r>
      <w:r w:rsidR="00F404B1">
        <w:rPr>
          <w:color w:val="000000"/>
          <w:spacing w:val="4"/>
          <w:sz w:val="24"/>
          <w:szCs w:val="24"/>
        </w:rPr>
        <w:t>.</w:t>
      </w:r>
    </w:p>
    <w:p w:rsidR="00250527" w:rsidRPr="00BC4758" w:rsidRDefault="00F404B1" w:rsidP="00250527">
      <w:pPr>
        <w:autoSpaceDE w:val="0"/>
        <w:autoSpaceDN w:val="0"/>
        <w:adjustRightInd w:val="0"/>
        <w:ind w:firstLine="851"/>
        <w:jc w:val="both"/>
        <w:rPr>
          <w:sz w:val="24"/>
          <w:szCs w:val="24"/>
        </w:rPr>
      </w:pPr>
      <w:r>
        <w:rPr>
          <w:sz w:val="24"/>
          <w:szCs w:val="24"/>
        </w:rPr>
        <w:t>Реализация данных мероприятий повлечет за собой с</w:t>
      </w:r>
      <w:r w:rsidR="00250527" w:rsidRPr="00BC4758">
        <w:rPr>
          <w:sz w:val="24"/>
          <w:szCs w:val="24"/>
        </w:rPr>
        <w:t>нижени</w:t>
      </w:r>
      <w:r>
        <w:rPr>
          <w:sz w:val="24"/>
          <w:szCs w:val="24"/>
        </w:rPr>
        <w:t>е</w:t>
      </w:r>
      <w:r w:rsidR="00250527" w:rsidRPr="00BC4758">
        <w:rPr>
          <w:sz w:val="24"/>
          <w:szCs w:val="24"/>
        </w:rPr>
        <w:t xml:space="preserve"> потребления топлива и энергоносителей при одновременном улучшении экологической ситуации в муниципальных образованиях, снижени</w:t>
      </w:r>
      <w:r w:rsidR="008172FC">
        <w:rPr>
          <w:sz w:val="24"/>
          <w:szCs w:val="24"/>
        </w:rPr>
        <w:t>е</w:t>
      </w:r>
      <w:r w:rsidR="00250527" w:rsidRPr="00BC4758">
        <w:rPr>
          <w:sz w:val="24"/>
          <w:szCs w:val="24"/>
        </w:rPr>
        <w:t xml:space="preserve"> тарифов на отпуск тепловой энергии для потребителей, создани</w:t>
      </w:r>
      <w:r w:rsidR="008172FC">
        <w:rPr>
          <w:sz w:val="24"/>
          <w:szCs w:val="24"/>
        </w:rPr>
        <w:t>е</w:t>
      </w:r>
      <w:r w:rsidR="00250527" w:rsidRPr="00BC4758">
        <w:rPr>
          <w:sz w:val="24"/>
          <w:szCs w:val="24"/>
        </w:rPr>
        <w:t xml:space="preserve"> условий для долгосрочного социально-экономического развития.</w:t>
      </w:r>
    </w:p>
    <w:p w:rsidR="00250527" w:rsidRPr="00BC4758" w:rsidRDefault="00250527" w:rsidP="00250527">
      <w:pPr>
        <w:spacing w:line="226" w:lineRule="auto"/>
        <w:jc w:val="both"/>
        <w:rPr>
          <w:sz w:val="24"/>
          <w:szCs w:val="24"/>
        </w:rPr>
      </w:pPr>
    </w:p>
    <w:p w:rsidR="00250527" w:rsidRPr="006D23DA" w:rsidRDefault="00F43F19" w:rsidP="00F43F19">
      <w:pPr>
        <w:pStyle w:val="30"/>
        <w:tabs>
          <w:tab w:val="left" w:pos="9922"/>
        </w:tabs>
        <w:spacing w:before="120"/>
        <w:ind w:right="-1"/>
        <w:jc w:val="center"/>
        <w:rPr>
          <w:rFonts w:ascii="Times New Roman" w:hAnsi="Times New Roman"/>
        </w:rPr>
      </w:pPr>
      <w:bookmarkStart w:id="49" w:name="_Toc354652385"/>
      <w:r>
        <w:rPr>
          <w:rFonts w:ascii="Times New Roman" w:hAnsi="Times New Roman"/>
        </w:rPr>
        <w:t>4.10. Предложения</w:t>
      </w:r>
      <w:r w:rsidR="00250527" w:rsidRPr="006D23DA">
        <w:rPr>
          <w:rFonts w:ascii="Times New Roman" w:hAnsi="Times New Roman"/>
        </w:rPr>
        <w:t xml:space="preserve"> по модернизации систем централизованного теплоснабжения муниципальных образований</w:t>
      </w:r>
      <w:r>
        <w:rPr>
          <w:rFonts w:ascii="Times New Roman" w:hAnsi="Times New Roman"/>
        </w:rPr>
        <w:t xml:space="preserve"> в</w:t>
      </w:r>
      <w:r w:rsidR="00250527" w:rsidRPr="006D23DA">
        <w:rPr>
          <w:rFonts w:ascii="Times New Roman" w:hAnsi="Times New Roman"/>
        </w:rPr>
        <w:t xml:space="preserve"> Республик</w:t>
      </w:r>
      <w:r>
        <w:rPr>
          <w:rFonts w:ascii="Times New Roman" w:hAnsi="Times New Roman"/>
        </w:rPr>
        <w:t>е</w:t>
      </w:r>
      <w:r w:rsidR="00250527" w:rsidRPr="006D23DA">
        <w:rPr>
          <w:rFonts w:ascii="Times New Roman" w:hAnsi="Times New Roman"/>
        </w:rPr>
        <w:t xml:space="preserve"> Карелия</w:t>
      </w:r>
      <w:bookmarkEnd w:id="49"/>
    </w:p>
    <w:p w:rsidR="00250527" w:rsidRPr="00FE429B" w:rsidRDefault="00250527" w:rsidP="00250527">
      <w:pPr>
        <w:keepNext/>
        <w:ind w:left="851"/>
        <w:outlineLvl w:val="2"/>
        <w:rPr>
          <w:b/>
          <w:sz w:val="24"/>
          <w:szCs w:val="24"/>
        </w:rPr>
      </w:pPr>
    </w:p>
    <w:p w:rsidR="00250527" w:rsidRPr="00BA174D" w:rsidRDefault="00250527" w:rsidP="00250527">
      <w:pPr>
        <w:ind w:firstLine="851"/>
        <w:jc w:val="both"/>
        <w:rPr>
          <w:sz w:val="24"/>
          <w:szCs w:val="24"/>
        </w:rPr>
      </w:pPr>
      <w:r w:rsidRPr="00BA174D">
        <w:rPr>
          <w:sz w:val="24"/>
          <w:szCs w:val="24"/>
        </w:rPr>
        <w:t xml:space="preserve">Основными направлениями по модернизации систем централизованного теплоснабжения муниципальных образований </w:t>
      </w:r>
      <w:r w:rsidR="00F43F19">
        <w:rPr>
          <w:sz w:val="24"/>
          <w:szCs w:val="24"/>
        </w:rPr>
        <w:t xml:space="preserve">в </w:t>
      </w:r>
      <w:r w:rsidRPr="00BA174D">
        <w:rPr>
          <w:sz w:val="24"/>
          <w:szCs w:val="24"/>
        </w:rPr>
        <w:t>Республик</w:t>
      </w:r>
      <w:r w:rsidR="00F43F19">
        <w:rPr>
          <w:sz w:val="24"/>
          <w:szCs w:val="24"/>
        </w:rPr>
        <w:t>е</w:t>
      </w:r>
      <w:r w:rsidRPr="00BA174D">
        <w:rPr>
          <w:sz w:val="24"/>
          <w:szCs w:val="24"/>
        </w:rPr>
        <w:t xml:space="preserve"> Карелия явля</w:t>
      </w:r>
      <w:r w:rsidR="008172FC">
        <w:rPr>
          <w:sz w:val="24"/>
          <w:szCs w:val="24"/>
        </w:rPr>
        <w:t>ю</w:t>
      </w:r>
      <w:r w:rsidRPr="00BA174D">
        <w:rPr>
          <w:sz w:val="24"/>
          <w:szCs w:val="24"/>
        </w:rPr>
        <w:t xml:space="preserve">тся модернизация котельных с переводом на более экономичное топливо или закрытие с локальной централизацией  нерентабельных котельных, а также активное использование местных видов топлива. На рассматриваемый период в республике  действует ряд программ по модернизации теплоснабжения муниципальных образований различных </w:t>
      </w:r>
      <w:r w:rsidR="008172FC">
        <w:rPr>
          <w:sz w:val="24"/>
          <w:szCs w:val="24"/>
        </w:rPr>
        <w:t>районов</w:t>
      </w:r>
      <w:r w:rsidRPr="00BA174D">
        <w:rPr>
          <w:sz w:val="24"/>
          <w:szCs w:val="24"/>
        </w:rPr>
        <w:t xml:space="preserve"> </w:t>
      </w:r>
      <w:r>
        <w:rPr>
          <w:sz w:val="24"/>
          <w:szCs w:val="24"/>
        </w:rPr>
        <w:t>Республики Карелия</w:t>
      </w:r>
      <w:r w:rsidRPr="00BA174D">
        <w:rPr>
          <w:sz w:val="24"/>
          <w:szCs w:val="24"/>
        </w:rPr>
        <w:t>.</w:t>
      </w:r>
    </w:p>
    <w:p w:rsidR="00BA340E" w:rsidRPr="00BA340E" w:rsidRDefault="005E034E" w:rsidP="00BA340E">
      <w:pPr>
        <w:ind w:firstLine="851"/>
        <w:jc w:val="both"/>
        <w:rPr>
          <w:bCs/>
          <w:sz w:val="24"/>
          <w:szCs w:val="24"/>
        </w:rPr>
      </w:pPr>
      <w:r w:rsidRPr="00BA340E">
        <w:rPr>
          <w:sz w:val="24"/>
          <w:szCs w:val="24"/>
        </w:rPr>
        <w:t>Начиная с 2012 года на территории Республики Карелия реализуется долгосрочная целевая</w:t>
      </w:r>
      <w:r w:rsidR="007A57C0">
        <w:rPr>
          <w:sz w:val="24"/>
          <w:szCs w:val="24"/>
        </w:rPr>
        <w:t xml:space="preserve"> программа </w:t>
      </w:r>
      <w:r w:rsidR="00BA340E" w:rsidRPr="00BA340E">
        <w:rPr>
          <w:bCs/>
          <w:sz w:val="24"/>
          <w:szCs w:val="24"/>
        </w:rPr>
        <w:t xml:space="preserve">«Реконструкция,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w:t>
      </w:r>
      <w:r w:rsidR="008172FC">
        <w:rPr>
          <w:bCs/>
          <w:sz w:val="24"/>
          <w:szCs w:val="24"/>
        </w:rPr>
        <w:t xml:space="preserve">       </w:t>
      </w:r>
      <w:r w:rsidR="00BA340E" w:rsidRPr="00BA340E">
        <w:rPr>
          <w:bCs/>
          <w:sz w:val="24"/>
          <w:szCs w:val="24"/>
        </w:rPr>
        <w:t xml:space="preserve">2027 года», утвержденная постановлением Правительства Республики Карелия от </w:t>
      </w:r>
      <w:r w:rsidR="007A57C0">
        <w:rPr>
          <w:bCs/>
          <w:sz w:val="24"/>
          <w:szCs w:val="24"/>
        </w:rPr>
        <w:t xml:space="preserve">19 ноября 2011 года </w:t>
      </w:r>
      <w:r w:rsidR="008172FC">
        <w:rPr>
          <w:bCs/>
          <w:sz w:val="24"/>
          <w:szCs w:val="24"/>
        </w:rPr>
        <w:t>№ 314-П.</w:t>
      </w:r>
    </w:p>
    <w:p w:rsidR="007A57C0" w:rsidRPr="007A57C0" w:rsidRDefault="007A57C0" w:rsidP="007A57C0">
      <w:pPr>
        <w:ind w:firstLine="851"/>
        <w:jc w:val="both"/>
        <w:rPr>
          <w:sz w:val="24"/>
          <w:szCs w:val="24"/>
        </w:rPr>
      </w:pPr>
      <w:r w:rsidRPr="007A57C0">
        <w:rPr>
          <w:sz w:val="24"/>
          <w:szCs w:val="24"/>
        </w:rPr>
        <w:t xml:space="preserve">В Программу включены 78 нерентабельных котельных Лахденпохского, Сортавальского, Олонецкого </w:t>
      </w:r>
      <w:r>
        <w:rPr>
          <w:sz w:val="24"/>
          <w:szCs w:val="24"/>
        </w:rPr>
        <w:t xml:space="preserve">и </w:t>
      </w:r>
      <w:r w:rsidRPr="007A57C0">
        <w:rPr>
          <w:sz w:val="24"/>
          <w:szCs w:val="24"/>
        </w:rPr>
        <w:t>Питкярантского районов, в том числе:</w:t>
      </w:r>
    </w:p>
    <w:p w:rsidR="007A57C0" w:rsidRPr="007A57C0" w:rsidRDefault="007A57C0" w:rsidP="007A57C0">
      <w:pPr>
        <w:suppressAutoHyphens/>
        <w:ind w:left="900"/>
        <w:jc w:val="both"/>
        <w:rPr>
          <w:sz w:val="24"/>
          <w:szCs w:val="24"/>
        </w:rPr>
      </w:pPr>
      <w:r w:rsidRPr="007A57C0">
        <w:rPr>
          <w:sz w:val="24"/>
          <w:szCs w:val="24"/>
        </w:rPr>
        <w:t>работающих на угле – 43;</w:t>
      </w:r>
    </w:p>
    <w:p w:rsidR="007A57C0" w:rsidRPr="007A57C0" w:rsidRDefault="007A57C0" w:rsidP="007A57C0">
      <w:pPr>
        <w:suppressAutoHyphens/>
        <w:ind w:left="900"/>
        <w:jc w:val="both"/>
        <w:rPr>
          <w:sz w:val="24"/>
          <w:szCs w:val="24"/>
        </w:rPr>
      </w:pPr>
      <w:r w:rsidRPr="007A57C0">
        <w:rPr>
          <w:sz w:val="24"/>
          <w:szCs w:val="24"/>
        </w:rPr>
        <w:t>работающих на дровах – 25;</w:t>
      </w:r>
    </w:p>
    <w:p w:rsidR="007A57C0" w:rsidRPr="007A57C0" w:rsidRDefault="007A57C0" w:rsidP="007A57C0">
      <w:pPr>
        <w:suppressAutoHyphens/>
        <w:ind w:left="900"/>
        <w:jc w:val="both"/>
        <w:rPr>
          <w:sz w:val="24"/>
          <w:szCs w:val="24"/>
        </w:rPr>
      </w:pPr>
      <w:r w:rsidRPr="007A57C0">
        <w:rPr>
          <w:sz w:val="24"/>
          <w:szCs w:val="24"/>
        </w:rPr>
        <w:t>работающих на мазуте – 3;</w:t>
      </w:r>
    </w:p>
    <w:p w:rsidR="007A57C0" w:rsidRPr="007A57C0" w:rsidRDefault="007A57C0" w:rsidP="007A57C0">
      <w:pPr>
        <w:suppressAutoHyphens/>
        <w:ind w:left="900"/>
        <w:jc w:val="both"/>
        <w:rPr>
          <w:sz w:val="24"/>
          <w:szCs w:val="24"/>
        </w:rPr>
      </w:pPr>
      <w:r w:rsidRPr="007A57C0">
        <w:rPr>
          <w:sz w:val="24"/>
          <w:szCs w:val="24"/>
        </w:rPr>
        <w:t>работающих на щепе – 2;</w:t>
      </w:r>
    </w:p>
    <w:p w:rsidR="007A57C0" w:rsidRPr="007A57C0" w:rsidRDefault="007A57C0" w:rsidP="007A57C0">
      <w:pPr>
        <w:suppressAutoHyphens/>
        <w:ind w:left="900"/>
        <w:jc w:val="both"/>
        <w:rPr>
          <w:sz w:val="24"/>
          <w:szCs w:val="24"/>
        </w:rPr>
      </w:pPr>
      <w:r w:rsidRPr="007A57C0">
        <w:rPr>
          <w:sz w:val="24"/>
          <w:szCs w:val="24"/>
        </w:rPr>
        <w:t>работающих на дизельном топливе – 1;</w:t>
      </w:r>
    </w:p>
    <w:p w:rsidR="007A57C0" w:rsidRPr="007A57C0" w:rsidRDefault="007A57C0" w:rsidP="007A57C0">
      <w:pPr>
        <w:suppressAutoHyphens/>
        <w:ind w:left="900"/>
        <w:jc w:val="both"/>
        <w:rPr>
          <w:sz w:val="24"/>
          <w:szCs w:val="24"/>
        </w:rPr>
      </w:pPr>
      <w:r w:rsidRPr="007A57C0">
        <w:rPr>
          <w:sz w:val="24"/>
          <w:szCs w:val="24"/>
        </w:rPr>
        <w:t>работающих на древесных отходах – 3;</w:t>
      </w:r>
    </w:p>
    <w:p w:rsidR="007A57C0" w:rsidRPr="007A57C0" w:rsidRDefault="007A57C0" w:rsidP="007A57C0">
      <w:pPr>
        <w:suppressAutoHyphens/>
        <w:ind w:left="900"/>
        <w:jc w:val="both"/>
        <w:rPr>
          <w:sz w:val="24"/>
          <w:szCs w:val="24"/>
        </w:rPr>
      </w:pPr>
      <w:r w:rsidRPr="007A57C0">
        <w:rPr>
          <w:sz w:val="24"/>
          <w:szCs w:val="24"/>
        </w:rPr>
        <w:t>работающих на электроэнергии – 1.</w:t>
      </w:r>
    </w:p>
    <w:p w:rsidR="007A57C0" w:rsidRPr="000E3C9D" w:rsidRDefault="007A57C0" w:rsidP="007A57C0">
      <w:pPr>
        <w:ind w:firstLine="851"/>
        <w:jc w:val="both"/>
        <w:rPr>
          <w:sz w:val="24"/>
          <w:szCs w:val="24"/>
        </w:rPr>
      </w:pPr>
      <w:r w:rsidRPr="007A57C0">
        <w:rPr>
          <w:sz w:val="24"/>
          <w:szCs w:val="24"/>
        </w:rPr>
        <w:t>Их  суммарная тепловая мощность составляет 268,36 мегаватта (230,75 гигакалории в час).</w:t>
      </w:r>
      <w:r>
        <w:rPr>
          <w:sz w:val="24"/>
          <w:szCs w:val="24"/>
        </w:rPr>
        <w:t xml:space="preserve"> </w:t>
      </w:r>
      <w:r w:rsidRPr="007A57C0">
        <w:rPr>
          <w:sz w:val="24"/>
          <w:szCs w:val="24"/>
        </w:rPr>
        <w:t xml:space="preserve">В результате реализации </w:t>
      </w:r>
      <w:r>
        <w:rPr>
          <w:sz w:val="24"/>
          <w:szCs w:val="24"/>
        </w:rPr>
        <w:t xml:space="preserve">указанной </w:t>
      </w:r>
      <w:r w:rsidRPr="007A57C0">
        <w:rPr>
          <w:sz w:val="24"/>
          <w:szCs w:val="24"/>
        </w:rPr>
        <w:t>Программы будет реконструировано, технически перевооружено и</w:t>
      </w:r>
      <w:r w:rsidRPr="007A57C0">
        <w:rPr>
          <w:b/>
          <w:bCs/>
          <w:noProof/>
          <w:sz w:val="24"/>
          <w:szCs w:val="24"/>
        </w:rPr>
        <w:t xml:space="preserve"> </w:t>
      </w:r>
      <w:r w:rsidRPr="007A57C0">
        <w:rPr>
          <w:sz w:val="24"/>
          <w:szCs w:val="24"/>
        </w:rPr>
        <w:t>построено 63 объекта теплоснабжения, 235 616 погонных метров тепловых сетей</w:t>
      </w:r>
      <w:r>
        <w:rPr>
          <w:sz w:val="24"/>
          <w:szCs w:val="24"/>
        </w:rPr>
        <w:t xml:space="preserve">, </w:t>
      </w:r>
      <w:r w:rsidRPr="007A57C0">
        <w:rPr>
          <w:sz w:val="24"/>
          <w:szCs w:val="24"/>
        </w:rPr>
        <w:t xml:space="preserve">закрыто 78 нерентабельных котельных, обеспечено снижение среднего удельного расхода топлива </w:t>
      </w:r>
      <w:r>
        <w:rPr>
          <w:sz w:val="24"/>
          <w:szCs w:val="24"/>
        </w:rPr>
        <w:t xml:space="preserve">и потерь </w:t>
      </w:r>
      <w:r w:rsidRPr="007A57C0">
        <w:rPr>
          <w:sz w:val="24"/>
          <w:szCs w:val="24"/>
        </w:rPr>
        <w:t xml:space="preserve">тепловой энергии  в сетях теплоснабжения </w:t>
      </w:r>
      <w:r>
        <w:rPr>
          <w:sz w:val="24"/>
          <w:szCs w:val="24"/>
        </w:rPr>
        <w:t>(</w:t>
      </w:r>
      <w:r w:rsidRPr="007A57C0">
        <w:rPr>
          <w:sz w:val="24"/>
          <w:szCs w:val="24"/>
        </w:rPr>
        <w:t>с 16,17 до 9,87%</w:t>
      </w:r>
      <w:r>
        <w:rPr>
          <w:sz w:val="24"/>
          <w:szCs w:val="24"/>
        </w:rPr>
        <w:t>)</w:t>
      </w:r>
      <w:r w:rsidRPr="007A57C0">
        <w:rPr>
          <w:sz w:val="24"/>
          <w:szCs w:val="24"/>
        </w:rPr>
        <w:t>.</w:t>
      </w:r>
      <w:r>
        <w:rPr>
          <w:sz w:val="24"/>
          <w:szCs w:val="24"/>
        </w:rPr>
        <w:t xml:space="preserve"> Пр</w:t>
      </w:r>
      <w:r w:rsidRPr="007A57C0">
        <w:rPr>
          <w:sz w:val="24"/>
          <w:szCs w:val="24"/>
        </w:rPr>
        <w:t xml:space="preserve">ирост тепловой нагрузки от собственных источников теплоснабжения составит  47,33 МВт, </w:t>
      </w:r>
      <w:r>
        <w:rPr>
          <w:sz w:val="24"/>
          <w:szCs w:val="24"/>
        </w:rPr>
        <w:t xml:space="preserve">при этом создается </w:t>
      </w:r>
      <w:r w:rsidRPr="007A57C0">
        <w:rPr>
          <w:sz w:val="24"/>
          <w:szCs w:val="24"/>
        </w:rPr>
        <w:t xml:space="preserve">резерв </w:t>
      </w:r>
      <w:r w:rsidR="00A90DA5">
        <w:rPr>
          <w:sz w:val="24"/>
          <w:szCs w:val="24"/>
        </w:rPr>
        <w:t>–</w:t>
      </w:r>
      <w:r w:rsidRPr="007A57C0">
        <w:rPr>
          <w:sz w:val="24"/>
          <w:szCs w:val="24"/>
        </w:rPr>
        <w:t xml:space="preserve"> 28,77 МВт, запланированный на покрытие прироста тепловых нагрузок </w:t>
      </w:r>
      <w:r w:rsidRPr="000E3C9D">
        <w:rPr>
          <w:sz w:val="24"/>
          <w:szCs w:val="24"/>
        </w:rPr>
        <w:t>перспективных потребителей.</w:t>
      </w:r>
    </w:p>
    <w:p w:rsidR="000E3C9D" w:rsidRPr="000E3C9D" w:rsidRDefault="005E034E" w:rsidP="000E3C9D">
      <w:pPr>
        <w:autoSpaceDE w:val="0"/>
        <w:autoSpaceDN w:val="0"/>
        <w:adjustRightInd w:val="0"/>
        <w:ind w:firstLine="900"/>
        <w:jc w:val="both"/>
        <w:rPr>
          <w:sz w:val="24"/>
          <w:szCs w:val="24"/>
        </w:rPr>
      </w:pPr>
      <w:r w:rsidRPr="000E3C9D">
        <w:rPr>
          <w:sz w:val="24"/>
          <w:szCs w:val="24"/>
        </w:rPr>
        <w:t xml:space="preserve"> </w:t>
      </w:r>
      <w:r w:rsidR="00250527" w:rsidRPr="000E3C9D">
        <w:rPr>
          <w:sz w:val="24"/>
          <w:szCs w:val="24"/>
        </w:rPr>
        <w:t>В части использования местных видов топлива</w:t>
      </w:r>
      <w:r w:rsidR="00B93F44" w:rsidRPr="000E3C9D">
        <w:rPr>
          <w:sz w:val="24"/>
          <w:szCs w:val="24"/>
        </w:rPr>
        <w:t xml:space="preserve"> в</w:t>
      </w:r>
      <w:r w:rsidR="00250527" w:rsidRPr="000E3C9D">
        <w:rPr>
          <w:sz w:val="24"/>
          <w:szCs w:val="24"/>
        </w:rPr>
        <w:t xml:space="preserve"> 2009 году Правительством Республики Карелия одобрена Региональная стратегия развития топливной отрасли Республики Карелия на основе местных энергетических ресурсов на 2011-2020 годы.</w:t>
      </w:r>
    </w:p>
    <w:p w:rsidR="00250527" w:rsidRDefault="000E3C9D" w:rsidP="00250527">
      <w:pPr>
        <w:ind w:firstLine="851"/>
        <w:jc w:val="both"/>
        <w:rPr>
          <w:sz w:val="24"/>
          <w:szCs w:val="24"/>
        </w:rPr>
      </w:pPr>
      <w:r w:rsidRPr="000E3C9D">
        <w:rPr>
          <w:sz w:val="24"/>
          <w:szCs w:val="24"/>
        </w:rPr>
        <w:t>М</w:t>
      </w:r>
      <w:r w:rsidR="00250527" w:rsidRPr="000E3C9D">
        <w:rPr>
          <w:sz w:val="24"/>
          <w:szCs w:val="24"/>
        </w:rPr>
        <w:t>ежду Правительством Республики Карелия и</w:t>
      </w:r>
      <w:r w:rsidRPr="000E3C9D">
        <w:rPr>
          <w:sz w:val="24"/>
          <w:szCs w:val="24"/>
        </w:rPr>
        <w:t xml:space="preserve"> ООО «Энергопит» подписано </w:t>
      </w:r>
      <w:r w:rsidRPr="000E3C9D">
        <w:rPr>
          <w:rFonts w:eastAsia="Times New Roman"/>
          <w:sz w:val="24"/>
          <w:szCs w:val="24"/>
        </w:rPr>
        <w:t xml:space="preserve">Соглашение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одобренное распоряжением Правительства Республики Карелия </w:t>
      </w:r>
      <w:r w:rsidR="00CE36D6" w:rsidRPr="000E3C9D">
        <w:rPr>
          <w:rFonts w:eastAsia="Times New Roman"/>
          <w:bCs/>
          <w:sz w:val="24"/>
          <w:szCs w:val="24"/>
        </w:rPr>
        <w:t>от 30 декабря 2011 г</w:t>
      </w:r>
      <w:r w:rsidRPr="000E3C9D">
        <w:rPr>
          <w:rFonts w:eastAsia="Times New Roman"/>
          <w:bCs/>
          <w:sz w:val="24"/>
          <w:szCs w:val="24"/>
        </w:rPr>
        <w:t>ода</w:t>
      </w:r>
      <w:r w:rsidR="00CE36D6" w:rsidRPr="000E3C9D">
        <w:rPr>
          <w:rFonts w:eastAsia="Times New Roman"/>
          <w:bCs/>
          <w:sz w:val="24"/>
          <w:szCs w:val="24"/>
        </w:rPr>
        <w:t xml:space="preserve"> </w:t>
      </w:r>
      <w:r w:rsidR="00B243CE">
        <w:rPr>
          <w:rFonts w:eastAsia="Times New Roman"/>
          <w:bCs/>
          <w:sz w:val="24"/>
          <w:szCs w:val="24"/>
        </w:rPr>
        <w:t>№</w:t>
      </w:r>
      <w:r w:rsidR="00CE36D6" w:rsidRPr="000E3C9D">
        <w:rPr>
          <w:rFonts w:eastAsia="Times New Roman"/>
          <w:bCs/>
          <w:sz w:val="24"/>
          <w:szCs w:val="24"/>
        </w:rPr>
        <w:t xml:space="preserve"> 801р-П</w:t>
      </w:r>
      <w:r w:rsidRPr="000E3C9D">
        <w:rPr>
          <w:rFonts w:eastAsia="Times New Roman"/>
          <w:bCs/>
          <w:sz w:val="24"/>
          <w:szCs w:val="24"/>
        </w:rPr>
        <w:t>.</w:t>
      </w:r>
      <w:r>
        <w:rPr>
          <w:rFonts w:eastAsia="Times New Roman"/>
          <w:bCs/>
          <w:sz w:val="24"/>
          <w:szCs w:val="24"/>
        </w:rPr>
        <w:t xml:space="preserve"> Реализация мероприятий в рамках данного Соглашения планируется на </w:t>
      </w:r>
      <w:r w:rsidR="00250527" w:rsidRPr="00BA174D">
        <w:rPr>
          <w:sz w:val="24"/>
          <w:szCs w:val="24"/>
        </w:rPr>
        <w:t xml:space="preserve">территориях Питкярантского, Медвежьегорского, Лоухского и Кемского муниципальных районов. </w:t>
      </w:r>
    </w:p>
    <w:p w:rsidR="00250527" w:rsidRPr="0091296E" w:rsidRDefault="00250527" w:rsidP="00223FF8">
      <w:pPr>
        <w:ind w:firstLine="900"/>
        <w:jc w:val="both"/>
        <w:rPr>
          <w:sz w:val="24"/>
          <w:szCs w:val="24"/>
        </w:rPr>
      </w:pPr>
      <w:r w:rsidRPr="00BA174D">
        <w:rPr>
          <w:sz w:val="24"/>
          <w:szCs w:val="24"/>
        </w:rPr>
        <w:t xml:space="preserve">Наиболее </w:t>
      </w:r>
      <w:r w:rsidR="00223FF8">
        <w:rPr>
          <w:sz w:val="24"/>
          <w:szCs w:val="24"/>
        </w:rPr>
        <w:t xml:space="preserve">крупным инвестиционным проектом в сфере теплоснабжения является инвестиционный проект ООО «Питэр Пит» </w:t>
      </w:r>
      <w:r w:rsidRPr="00BA174D">
        <w:rPr>
          <w:sz w:val="24"/>
          <w:szCs w:val="24"/>
        </w:rPr>
        <w:t xml:space="preserve"> по строительству водогрейной котельной на территории Суоярвского городского поселения установленной мощностью 18</w:t>
      </w:r>
      <w:r w:rsidR="00223FF8">
        <w:rPr>
          <w:sz w:val="24"/>
          <w:szCs w:val="24"/>
        </w:rPr>
        <w:t xml:space="preserve"> МВт</w:t>
      </w:r>
      <w:r w:rsidRPr="00BA174D">
        <w:rPr>
          <w:sz w:val="24"/>
          <w:szCs w:val="24"/>
        </w:rPr>
        <w:t>. Котельная предназначена для использования фрезерного торфа, планируемого к производству на торфоплощадке «Паперо»</w:t>
      </w:r>
      <w:r w:rsidR="00223FF8">
        <w:rPr>
          <w:sz w:val="24"/>
          <w:szCs w:val="24"/>
        </w:rPr>
        <w:t>, в</w:t>
      </w:r>
      <w:r w:rsidRPr="00BA174D">
        <w:rPr>
          <w:sz w:val="24"/>
          <w:szCs w:val="24"/>
        </w:rPr>
        <w:t>вод в эксплуатацию запланирован на начало отопительного периода 2013</w:t>
      </w:r>
      <w:r w:rsidR="00932FD5">
        <w:rPr>
          <w:sz w:val="24"/>
          <w:szCs w:val="24"/>
        </w:rPr>
        <w:t>/</w:t>
      </w:r>
      <w:r w:rsidRPr="00BA174D">
        <w:rPr>
          <w:sz w:val="24"/>
          <w:szCs w:val="24"/>
        </w:rPr>
        <w:t>14 года.</w:t>
      </w:r>
      <w:r w:rsidR="00223FF8">
        <w:rPr>
          <w:sz w:val="24"/>
          <w:szCs w:val="24"/>
        </w:rPr>
        <w:t xml:space="preserve"> </w:t>
      </w:r>
      <w:r w:rsidRPr="00BA174D">
        <w:rPr>
          <w:sz w:val="24"/>
          <w:szCs w:val="24"/>
        </w:rPr>
        <w:t xml:space="preserve">В планах ООО «Питэр Пит» реализация инвестиционных проектов по модернизации источника теплоснабжения </w:t>
      </w:r>
      <w:r w:rsidR="00223FF8">
        <w:rPr>
          <w:sz w:val="24"/>
          <w:szCs w:val="24"/>
        </w:rPr>
        <w:t xml:space="preserve">на территории Найстенъярвского сельского поселения </w:t>
      </w:r>
      <w:r w:rsidRPr="00BA174D">
        <w:rPr>
          <w:sz w:val="24"/>
          <w:szCs w:val="24"/>
        </w:rPr>
        <w:t xml:space="preserve">и угольных котельных на территории Суоярвского городского </w:t>
      </w:r>
      <w:r w:rsidRPr="0091296E">
        <w:rPr>
          <w:sz w:val="24"/>
          <w:szCs w:val="24"/>
        </w:rPr>
        <w:t>поселения.</w:t>
      </w:r>
    </w:p>
    <w:p w:rsidR="00462115" w:rsidRPr="0091296E" w:rsidRDefault="0091296E" w:rsidP="00462115">
      <w:pPr>
        <w:ind w:firstLine="851"/>
        <w:jc w:val="both"/>
        <w:rPr>
          <w:sz w:val="24"/>
          <w:szCs w:val="24"/>
        </w:rPr>
      </w:pPr>
      <w:r w:rsidRPr="0091296E">
        <w:rPr>
          <w:sz w:val="24"/>
          <w:szCs w:val="24"/>
        </w:rPr>
        <w:t>Н</w:t>
      </w:r>
      <w:r w:rsidR="00462115" w:rsidRPr="0091296E">
        <w:rPr>
          <w:sz w:val="24"/>
          <w:szCs w:val="24"/>
        </w:rPr>
        <w:t>а основании концепции долгосрочной целевой программы «Модернизация объектов коммунальной энергетики северных территорий Республики Карелия на период до 2018 года», одобренной</w:t>
      </w:r>
      <w:r w:rsidRPr="0091296E">
        <w:rPr>
          <w:sz w:val="24"/>
          <w:szCs w:val="24"/>
        </w:rPr>
        <w:t xml:space="preserve">  </w:t>
      </w:r>
      <w:r w:rsidR="00462115" w:rsidRPr="0091296E">
        <w:rPr>
          <w:sz w:val="24"/>
          <w:szCs w:val="24"/>
        </w:rPr>
        <w:t xml:space="preserve"> распоряжением </w:t>
      </w:r>
      <w:r w:rsidRPr="0091296E">
        <w:rPr>
          <w:sz w:val="24"/>
          <w:szCs w:val="24"/>
        </w:rPr>
        <w:t xml:space="preserve">  </w:t>
      </w:r>
      <w:r w:rsidR="00462115" w:rsidRPr="0091296E">
        <w:rPr>
          <w:sz w:val="24"/>
          <w:szCs w:val="24"/>
        </w:rPr>
        <w:t>Правительства</w:t>
      </w:r>
      <w:r w:rsidRPr="0091296E">
        <w:rPr>
          <w:sz w:val="24"/>
          <w:szCs w:val="24"/>
        </w:rPr>
        <w:t xml:space="preserve">  </w:t>
      </w:r>
      <w:r w:rsidR="00462115" w:rsidRPr="0091296E">
        <w:rPr>
          <w:sz w:val="24"/>
          <w:szCs w:val="24"/>
        </w:rPr>
        <w:t xml:space="preserve"> Республики</w:t>
      </w:r>
      <w:r w:rsidRPr="0091296E">
        <w:rPr>
          <w:sz w:val="24"/>
          <w:szCs w:val="24"/>
        </w:rPr>
        <w:t xml:space="preserve"> </w:t>
      </w:r>
      <w:r w:rsidR="00462115" w:rsidRPr="0091296E">
        <w:rPr>
          <w:sz w:val="24"/>
          <w:szCs w:val="24"/>
        </w:rPr>
        <w:t xml:space="preserve"> Карелия от 17 сентября 2012 года № 567р-П, разработан проект долгосрочной целевой программы, который в настоящее время </w:t>
      </w:r>
      <w:r w:rsidRPr="0091296E">
        <w:rPr>
          <w:sz w:val="24"/>
          <w:szCs w:val="24"/>
        </w:rPr>
        <w:t xml:space="preserve">проходит процедуру согласования. </w:t>
      </w:r>
      <w:r w:rsidR="00462115" w:rsidRPr="0091296E">
        <w:rPr>
          <w:sz w:val="24"/>
          <w:szCs w:val="24"/>
        </w:rPr>
        <w:t xml:space="preserve">Основная цель </w:t>
      </w:r>
      <w:r w:rsidRPr="0091296E">
        <w:rPr>
          <w:sz w:val="24"/>
          <w:szCs w:val="24"/>
        </w:rPr>
        <w:t xml:space="preserve">данной </w:t>
      </w:r>
      <w:r w:rsidR="00885AE3">
        <w:rPr>
          <w:sz w:val="24"/>
          <w:szCs w:val="24"/>
        </w:rPr>
        <w:t>п</w:t>
      </w:r>
      <w:r w:rsidR="0015106A">
        <w:rPr>
          <w:sz w:val="24"/>
          <w:szCs w:val="24"/>
        </w:rPr>
        <w:t>рограммы –</w:t>
      </w:r>
      <w:r w:rsidR="00462115" w:rsidRPr="0091296E">
        <w:rPr>
          <w:sz w:val="24"/>
          <w:szCs w:val="24"/>
        </w:rPr>
        <w:t xml:space="preserve"> обеспечение надежного и качественного  теплоснабжения потребителей, расположенных и  проживающих на территории северных районов Республики Карелия (в Кемском и Лоухском муниципальных районах) с одновременным снижением  издержек при производстве и передаче тепловой  энергии потребителям.                 </w:t>
      </w:r>
    </w:p>
    <w:p w:rsidR="00462115" w:rsidRPr="0091296E" w:rsidRDefault="00462115" w:rsidP="00462115">
      <w:pPr>
        <w:autoSpaceDE w:val="0"/>
        <w:autoSpaceDN w:val="0"/>
        <w:adjustRightInd w:val="0"/>
        <w:ind w:firstLine="851"/>
        <w:jc w:val="both"/>
        <w:rPr>
          <w:sz w:val="24"/>
          <w:szCs w:val="24"/>
        </w:rPr>
      </w:pPr>
      <w:r w:rsidRPr="0091296E">
        <w:rPr>
          <w:sz w:val="24"/>
          <w:szCs w:val="24"/>
        </w:rPr>
        <w:t xml:space="preserve">В </w:t>
      </w:r>
      <w:r w:rsidR="00885AE3">
        <w:rPr>
          <w:sz w:val="24"/>
          <w:szCs w:val="24"/>
        </w:rPr>
        <w:t>проект указанной п</w:t>
      </w:r>
      <w:r w:rsidRPr="0091296E">
        <w:rPr>
          <w:sz w:val="24"/>
          <w:szCs w:val="24"/>
        </w:rPr>
        <w:t>рограмм</w:t>
      </w:r>
      <w:r w:rsidR="00885AE3">
        <w:rPr>
          <w:sz w:val="24"/>
          <w:szCs w:val="24"/>
        </w:rPr>
        <w:t>ы</w:t>
      </w:r>
      <w:r w:rsidRPr="0091296E">
        <w:rPr>
          <w:sz w:val="24"/>
          <w:szCs w:val="24"/>
        </w:rPr>
        <w:t xml:space="preserve"> включены 35 нерентабельных котельных</w:t>
      </w:r>
      <w:r w:rsidR="00885AE3">
        <w:rPr>
          <w:sz w:val="24"/>
          <w:szCs w:val="24"/>
        </w:rPr>
        <w:t>,</w:t>
      </w:r>
      <w:r w:rsidRPr="0091296E">
        <w:rPr>
          <w:sz w:val="24"/>
          <w:szCs w:val="24"/>
        </w:rPr>
        <w:t xml:space="preserve"> в том числе:</w:t>
      </w:r>
    </w:p>
    <w:p w:rsidR="00462115" w:rsidRPr="0091296E" w:rsidRDefault="00462115" w:rsidP="0091296E">
      <w:pPr>
        <w:suppressAutoHyphens/>
        <w:autoSpaceDE w:val="0"/>
        <w:autoSpaceDN w:val="0"/>
        <w:adjustRightInd w:val="0"/>
        <w:ind w:left="900"/>
        <w:jc w:val="both"/>
        <w:rPr>
          <w:sz w:val="24"/>
          <w:szCs w:val="24"/>
        </w:rPr>
      </w:pPr>
      <w:r w:rsidRPr="0091296E">
        <w:rPr>
          <w:sz w:val="24"/>
          <w:szCs w:val="24"/>
        </w:rPr>
        <w:t>работающих на электроэнергии – 15;</w:t>
      </w:r>
    </w:p>
    <w:p w:rsidR="00462115" w:rsidRPr="0091296E" w:rsidRDefault="00462115" w:rsidP="0091296E">
      <w:pPr>
        <w:suppressAutoHyphens/>
        <w:autoSpaceDE w:val="0"/>
        <w:autoSpaceDN w:val="0"/>
        <w:adjustRightInd w:val="0"/>
        <w:ind w:left="900"/>
        <w:jc w:val="both"/>
        <w:rPr>
          <w:sz w:val="24"/>
          <w:szCs w:val="24"/>
        </w:rPr>
      </w:pPr>
      <w:r w:rsidRPr="0091296E">
        <w:rPr>
          <w:sz w:val="24"/>
          <w:szCs w:val="24"/>
        </w:rPr>
        <w:t xml:space="preserve">работающих на угле </w:t>
      </w:r>
      <w:r w:rsidR="00A90DA5">
        <w:rPr>
          <w:sz w:val="24"/>
          <w:szCs w:val="24"/>
        </w:rPr>
        <w:t>–</w:t>
      </w:r>
      <w:r w:rsidRPr="0091296E">
        <w:rPr>
          <w:sz w:val="24"/>
          <w:szCs w:val="24"/>
        </w:rPr>
        <w:t xml:space="preserve"> 15;</w:t>
      </w:r>
    </w:p>
    <w:p w:rsidR="00462115" w:rsidRPr="0091296E" w:rsidRDefault="00462115" w:rsidP="0091296E">
      <w:pPr>
        <w:suppressAutoHyphens/>
        <w:autoSpaceDE w:val="0"/>
        <w:autoSpaceDN w:val="0"/>
        <w:adjustRightInd w:val="0"/>
        <w:ind w:left="900"/>
        <w:jc w:val="both"/>
        <w:rPr>
          <w:sz w:val="24"/>
          <w:szCs w:val="24"/>
        </w:rPr>
      </w:pPr>
      <w:r w:rsidRPr="0091296E">
        <w:rPr>
          <w:sz w:val="24"/>
          <w:szCs w:val="24"/>
        </w:rPr>
        <w:t xml:space="preserve">работающих на дизельном топливе </w:t>
      </w:r>
      <w:r w:rsidR="00A90DA5">
        <w:rPr>
          <w:sz w:val="24"/>
          <w:szCs w:val="24"/>
        </w:rPr>
        <w:t>–</w:t>
      </w:r>
      <w:r w:rsidRPr="0091296E">
        <w:rPr>
          <w:sz w:val="24"/>
          <w:szCs w:val="24"/>
        </w:rPr>
        <w:t xml:space="preserve"> 2;</w:t>
      </w:r>
    </w:p>
    <w:p w:rsidR="00462115" w:rsidRPr="0091296E" w:rsidRDefault="00462115" w:rsidP="0091296E">
      <w:pPr>
        <w:suppressAutoHyphens/>
        <w:autoSpaceDE w:val="0"/>
        <w:autoSpaceDN w:val="0"/>
        <w:adjustRightInd w:val="0"/>
        <w:ind w:left="900"/>
        <w:jc w:val="both"/>
        <w:rPr>
          <w:sz w:val="24"/>
          <w:szCs w:val="24"/>
        </w:rPr>
      </w:pPr>
      <w:r w:rsidRPr="0091296E">
        <w:rPr>
          <w:sz w:val="24"/>
          <w:szCs w:val="24"/>
        </w:rPr>
        <w:t>работающих на мазуте – 2</w:t>
      </w:r>
      <w:r w:rsidR="00885AE3">
        <w:rPr>
          <w:sz w:val="24"/>
          <w:szCs w:val="24"/>
        </w:rPr>
        <w:t>;</w:t>
      </w:r>
    </w:p>
    <w:p w:rsidR="00462115" w:rsidRPr="0091296E" w:rsidRDefault="00462115" w:rsidP="0091296E">
      <w:pPr>
        <w:suppressAutoHyphens/>
        <w:autoSpaceDE w:val="0"/>
        <w:autoSpaceDN w:val="0"/>
        <w:adjustRightInd w:val="0"/>
        <w:ind w:left="900"/>
        <w:jc w:val="both"/>
        <w:rPr>
          <w:sz w:val="24"/>
          <w:szCs w:val="24"/>
        </w:rPr>
      </w:pPr>
      <w:r w:rsidRPr="0091296E">
        <w:rPr>
          <w:sz w:val="24"/>
          <w:szCs w:val="24"/>
        </w:rPr>
        <w:t xml:space="preserve">работающих на дровах </w:t>
      </w:r>
      <w:r w:rsidR="00A90DA5">
        <w:rPr>
          <w:sz w:val="24"/>
          <w:szCs w:val="24"/>
        </w:rPr>
        <w:t>–</w:t>
      </w:r>
      <w:r w:rsidRPr="0091296E">
        <w:rPr>
          <w:sz w:val="24"/>
          <w:szCs w:val="24"/>
        </w:rPr>
        <w:t xml:space="preserve"> 1.</w:t>
      </w:r>
    </w:p>
    <w:p w:rsidR="00462115" w:rsidRPr="0091296E" w:rsidRDefault="00462115" w:rsidP="00462115">
      <w:pPr>
        <w:autoSpaceDE w:val="0"/>
        <w:autoSpaceDN w:val="0"/>
        <w:adjustRightInd w:val="0"/>
        <w:ind w:firstLine="851"/>
        <w:jc w:val="both"/>
        <w:rPr>
          <w:sz w:val="24"/>
          <w:szCs w:val="24"/>
        </w:rPr>
      </w:pPr>
      <w:r w:rsidRPr="0091296E">
        <w:rPr>
          <w:sz w:val="24"/>
          <w:szCs w:val="24"/>
        </w:rPr>
        <w:t>Их суммарная тепловая мощность составляет 77,3 мегаватта.</w:t>
      </w:r>
    </w:p>
    <w:p w:rsidR="0091296E" w:rsidRPr="0091296E" w:rsidRDefault="00462115" w:rsidP="00462115">
      <w:pPr>
        <w:ind w:firstLine="851"/>
        <w:jc w:val="both"/>
        <w:rPr>
          <w:sz w:val="24"/>
          <w:szCs w:val="24"/>
        </w:rPr>
      </w:pPr>
      <w:r w:rsidRPr="0091296E">
        <w:rPr>
          <w:sz w:val="24"/>
          <w:szCs w:val="24"/>
        </w:rPr>
        <w:t xml:space="preserve">В результате реализации </w:t>
      </w:r>
      <w:r w:rsidR="00B37A84">
        <w:rPr>
          <w:sz w:val="24"/>
          <w:szCs w:val="24"/>
        </w:rPr>
        <w:t>п</w:t>
      </w:r>
      <w:r w:rsidRPr="0091296E">
        <w:rPr>
          <w:sz w:val="24"/>
          <w:szCs w:val="24"/>
        </w:rPr>
        <w:t xml:space="preserve">рограммы </w:t>
      </w:r>
      <w:r w:rsidR="00B37A84">
        <w:rPr>
          <w:sz w:val="24"/>
          <w:szCs w:val="24"/>
        </w:rPr>
        <w:t>планируется построить</w:t>
      </w:r>
      <w:r w:rsidRPr="0091296E">
        <w:rPr>
          <w:sz w:val="24"/>
          <w:szCs w:val="24"/>
        </w:rPr>
        <w:t xml:space="preserve"> и реконструирова</w:t>
      </w:r>
      <w:r w:rsidR="00B37A84">
        <w:rPr>
          <w:sz w:val="24"/>
          <w:szCs w:val="24"/>
        </w:rPr>
        <w:t>ть</w:t>
      </w:r>
      <w:r w:rsidRPr="0091296E">
        <w:rPr>
          <w:sz w:val="24"/>
          <w:szCs w:val="24"/>
        </w:rPr>
        <w:t xml:space="preserve"> 22 объекта теплоснабжения, пролож</w:t>
      </w:r>
      <w:r w:rsidR="00B37A84">
        <w:rPr>
          <w:sz w:val="24"/>
          <w:szCs w:val="24"/>
        </w:rPr>
        <w:t>ить</w:t>
      </w:r>
      <w:r w:rsidRPr="0091296E">
        <w:rPr>
          <w:sz w:val="24"/>
          <w:szCs w:val="24"/>
        </w:rPr>
        <w:t xml:space="preserve"> 3210 погонных метров тепловых сетей, закрыт</w:t>
      </w:r>
      <w:r w:rsidR="00B37A84">
        <w:rPr>
          <w:sz w:val="24"/>
          <w:szCs w:val="24"/>
        </w:rPr>
        <w:t>ь</w:t>
      </w:r>
      <w:r w:rsidRPr="0091296E">
        <w:rPr>
          <w:sz w:val="24"/>
          <w:szCs w:val="24"/>
        </w:rPr>
        <w:t xml:space="preserve"> 23 нерентабельных котельных,  </w:t>
      </w:r>
      <w:r w:rsidR="0091296E" w:rsidRPr="0091296E">
        <w:rPr>
          <w:sz w:val="24"/>
          <w:szCs w:val="24"/>
        </w:rPr>
        <w:t>обеспеч</w:t>
      </w:r>
      <w:r w:rsidR="00B37A84">
        <w:rPr>
          <w:sz w:val="24"/>
          <w:szCs w:val="24"/>
        </w:rPr>
        <w:t>ить</w:t>
      </w:r>
      <w:r w:rsidR="0091296E" w:rsidRPr="0091296E">
        <w:rPr>
          <w:sz w:val="24"/>
          <w:szCs w:val="24"/>
        </w:rPr>
        <w:t xml:space="preserve"> снижение </w:t>
      </w:r>
      <w:r w:rsidRPr="0091296E">
        <w:rPr>
          <w:sz w:val="24"/>
          <w:szCs w:val="24"/>
        </w:rPr>
        <w:t>удельн</w:t>
      </w:r>
      <w:r w:rsidR="0091296E" w:rsidRPr="0091296E">
        <w:rPr>
          <w:sz w:val="24"/>
          <w:szCs w:val="24"/>
        </w:rPr>
        <w:t>ого</w:t>
      </w:r>
      <w:r w:rsidRPr="0091296E">
        <w:rPr>
          <w:sz w:val="24"/>
          <w:szCs w:val="24"/>
        </w:rPr>
        <w:t xml:space="preserve"> расход</w:t>
      </w:r>
      <w:r w:rsidR="0091296E" w:rsidRPr="0091296E">
        <w:rPr>
          <w:sz w:val="24"/>
          <w:szCs w:val="24"/>
        </w:rPr>
        <w:t>а</w:t>
      </w:r>
      <w:r w:rsidRPr="0091296E">
        <w:rPr>
          <w:sz w:val="24"/>
          <w:szCs w:val="24"/>
        </w:rPr>
        <w:t xml:space="preserve"> условного топлива на выработку тепловой энергии</w:t>
      </w:r>
      <w:r w:rsidR="0091296E" w:rsidRPr="0091296E">
        <w:rPr>
          <w:sz w:val="24"/>
          <w:szCs w:val="24"/>
        </w:rPr>
        <w:t>.</w:t>
      </w:r>
    </w:p>
    <w:p w:rsidR="00250527" w:rsidRPr="00BA174D" w:rsidRDefault="00250527" w:rsidP="00250527">
      <w:pPr>
        <w:ind w:firstLine="851"/>
        <w:jc w:val="both"/>
        <w:rPr>
          <w:sz w:val="24"/>
          <w:szCs w:val="24"/>
        </w:rPr>
      </w:pPr>
    </w:p>
    <w:p w:rsidR="002E103B" w:rsidRDefault="00AB47ED" w:rsidP="00A90DA5">
      <w:pPr>
        <w:pStyle w:val="30"/>
        <w:tabs>
          <w:tab w:val="left" w:pos="9922"/>
        </w:tabs>
        <w:spacing w:before="0" w:after="0"/>
        <w:ind w:right="-1"/>
        <w:jc w:val="center"/>
        <w:rPr>
          <w:rFonts w:ascii="Times New Roman" w:hAnsi="Times New Roman"/>
        </w:rPr>
      </w:pPr>
      <w:bookmarkStart w:id="50" w:name="_Toc354652386"/>
      <w:r>
        <w:rPr>
          <w:rFonts w:ascii="Times New Roman" w:hAnsi="Times New Roman"/>
        </w:rPr>
        <w:t xml:space="preserve">4.11. </w:t>
      </w:r>
      <w:r w:rsidR="00250527" w:rsidRPr="006D23DA">
        <w:rPr>
          <w:rFonts w:ascii="Times New Roman" w:hAnsi="Times New Roman"/>
        </w:rPr>
        <w:t xml:space="preserve">Разработка предложений </w:t>
      </w:r>
      <w:r w:rsidR="00250527" w:rsidRPr="00AB47ED">
        <w:rPr>
          <w:rFonts w:ascii="Times New Roman" w:hAnsi="Times New Roman"/>
        </w:rPr>
        <w:t xml:space="preserve">по переводу на парогазовый цикл </w:t>
      </w:r>
    </w:p>
    <w:p w:rsidR="00250527" w:rsidRDefault="00250527" w:rsidP="00A90DA5">
      <w:pPr>
        <w:pStyle w:val="30"/>
        <w:tabs>
          <w:tab w:val="left" w:pos="9922"/>
        </w:tabs>
        <w:spacing w:before="0" w:after="0"/>
        <w:ind w:right="-1"/>
        <w:jc w:val="center"/>
        <w:rPr>
          <w:sz w:val="24"/>
          <w:szCs w:val="24"/>
        </w:rPr>
      </w:pPr>
      <w:r w:rsidRPr="00AB47ED">
        <w:rPr>
          <w:rFonts w:ascii="Times New Roman" w:hAnsi="Times New Roman"/>
        </w:rPr>
        <w:t xml:space="preserve">действующих </w:t>
      </w:r>
      <w:r w:rsidR="00AB47ED" w:rsidRPr="00AB47ED">
        <w:rPr>
          <w:rFonts w:ascii="Times New Roman" w:hAnsi="Times New Roman"/>
        </w:rPr>
        <w:t>ТЭС</w:t>
      </w:r>
      <w:r w:rsidR="00AB47ED">
        <w:t xml:space="preserve"> </w:t>
      </w:r>
      <w:bookmarkEnd w:id="50"/>
    </w:p>
    <w:p w:rsidR="00AB47ED" w:rsidRDefault="00AB47ED" w:rsidP="00250527">
      <w:pPr>
        <w:ind w:firstLine="851"/>
        <w:jc w:val="both"/>
        <w:rPr>
          <w:sz w:val="24"/>
          <w:szCs w:val="24"/>
        </w:rPr>
      </w:pPr>
    </w:p>
    <w:p w:rsidR="00250527" w:rsidRPr="009B4AB7" w:rsidRDefault="00250527" w:rsidP="00250527">
      <w:pPr>
        <w:ind w:firstLine="851"/>
        <w:jc w:val="both"/>
        <w:rPr>
          <w:sz w:val="24"/>
          <w:szCs w:val="24"/>
        </w:rPr>
      </w:pPr>
      <w:r w:rsidRPr="00EA24EA">
        <w:rPr>
          <w:sz w:val="24"/>
          <w:szCs w:val="24"/>
        </w:rPr>
        <w:t>На территории Республики</w:t>
      </w:r>
      <w:r w:rsidRPr="009B4AB7">
        <w:rPr>
          <w:sz w:val="24"/>
          <w:szCs w:val="24"/>
        </w:rPr>
        <w:t xml:space="preserve"> Карелия более 27% тепловой энергии вырабатывается котельными. Наиболее эффективными по величине удельного расхода топлива на отпуск тепловой энергии (150-</w:t>
      </w:r>
      <w:smartTag w:uri="urn:schemas-microsoft-com:office:smarttags" w:element="metricconverter">
        <w:smartTagPr>
          <w:attr w:name="ProductID" w:val="160 кг"/>
        </w:smartTagPr>
        <w:r w:rsidRPr="009B4AB7">
          <w:rPr>
            <w:sz w:val="24"/>
            <w:szCs w:val="24"/>
          </w:rPr>
          <w:t>160 кг</w:t>
        </w:r>
      </w:smartTag>
      <w:r w:rsidRPr="009B4AB7">
        <w:rPr>
          <w:sz w:val="24"/>
          <w:szCs w:val="24"/>
        </w:rPr>
        <w:t xml:space="preserve"> усл.топлива/Гкал) являются котельные, использующие в качестве топлива природный газ. Данный факт позволяет говорить о необходимости продолжать на территории республики реализацию мероприятий Генеральной схемы </w:t>
      </w:r>
      <w:r w:rsidR="0066072D" w:rsidRPr="009B4AB7">
        <w:rPr>
          <w:sz w:val="24"/>
          <w:szCs w:val="24"/>
        </w:rPr>
        <w:t xml:space="preserve">газоснабжения </w:t>
      </w:r>
      <w:r w:rsidR="0066072D">
        <w:rPr>
          <w:sz w:val="24"/>
          <w:szCs w:val="24"/>
        </w:rPr>
        <w:t xml:space="preserve">и </w:t>
      </w:r>
      <w:r w:rsidRPr="009B4AB7">
        <w:rPr>
          <w:sz w:val="24"/>
          <w:szCs w:val="24"/>
        </w:rPr>
        <w:t>газификации Республики Карелия</w:t>
      </w:r>
      <w:r w:rsidR="0066072D">
        <w:rPr>
          <w:sz w:val="24"/>
          <w:szCs w:val="24"/>
        </w:rPr>
        <w:t>,</w:t>
      </w:r>
      <w:r w:rsidRPr="009B4AB7">
        <w:rPr>
          <w:sz w:val="24"/>
          <w:szCs w:val="24"/>
        </w:rPr>
        <w:t xml:space="preserve"> стимулируя  перевод котельных на природный газ. Так, реализация программы по газификации районов Северного Приладожья позволит снизить удельный расход условного топлива на выработку тепловой энергии со </w:t>
      </w:r>
      <w:smartTag w:uri="urn:schemas-microsoft-com:office:smarttags" w:element="metricconverter">
        <w:smartTagPr>
          <w:attr w:name="ProductID" w:val="198,6 кг"/>
        </w:smartTagPr>
        <w:r w:rsidRPr="009B4AB7">
          <w:rPr>
            <w:sz w:val="24"/>
            <w:szCs w:val="24"/>
          </w:rPr>
          <w:t>198,6 кг</w:t>
        </w:r>
      </w:smartTag>
      <w:r w:rsidRPr="009B4AB7">
        <w:rPr>
          <w:sz w:val="24"/>
          <w:szCs w:val="24"/>
        </w:rPr>
        <w:t xml:space="preserve"> на гигакалорию в 2010 году до </w:t>
      </w:r>
      <w:smartTag w:uri="urn:schemas-microsoft-com:office:smarttags" w:element="metricconverter">
        <w:smartTagPr>
          <w:attr w:name="ProductID" w:val="156,05 кг"/>
        </w:smartTagPr>
        <w:r w:rsidRPr="009B4AB7">
          <w:rPr>
            <w:sz w:val="24"/>
            <w:szCs w:val="24"/>
          </w:rPr>
          <w:t>156,05 кг</w:t>
        </w:r>
      </w:smartTag>
      <w:r w:rsidRPr="009B4AB7">
        <w:rPr>
          <w:sz w:val="24"/>
          <w:szCs w:val="24"/>
        </w:rPr>
        <w:t xml:space="preserve"> на гигакалорию в 2015 году.</w:t>
      </w:r>
    </w:p>
    <w:p w:rsidR="00250527" w:rsidRPr="009B4AB7" w:rsidRDefault="00250527" w:rsidP="00250527">
      <w:pPr>
        <w:ind w:firstLine="851"/>
        <w:jc w:val="both"/>
        <w:rPr>
          <w:sz w:val="24"/>
          <w:szCs w:val="24"/>
        </w:rPr>
      </w:pPr>
      <w:r w:rsidRPr="009B4AB7">
        <w:rPr>
          <w:sz w:val="24"/>
          <w:szCs w:val="24"/>
        </w:rPr>
        <w:t xml:space="preserve">Перспективным проектом по повышению эффективности когенерации является строительство нового энергоблока Петрозаводской ТЭЦ на базе парогазовой установки электрической мощностью 180 МВт и тепловой </w:t>
      </w:r>
      <w:r w:rsidR="00A90DA5">
        <w:rPr>
          <w:sz w:val="24"/>
          <w:szCs w:val="24"/>
        </w:rPr>
        <w:t>–</w:t>
      </w:r>
      <w:r w:rsidRPr="009B4AB7">
        <w:rPr>
          <w:sz w:val="24"/>
          <w:szCs w:val="24"/>
        </w:rPr>
        <w:t xml:space="preserve"> 160 Гкал/ч. В настоящее время ТЭЦ является основным источником электроэнергии и теплоснабжения Петрозаводска, вырабатывая около трети всей электроэнергии и 85</w:t>
      </w:r>
      <w:r w:rsidR="00B37A84">
        <w:rPr>
          <w:sz w:val="24"/>
          <w:szCs w:val="24"/>
        </w:rPr>
        <w:t>%</w:t>
      </w:r>
      <w:r w:rsidRPr="009B4AB7">
        <w:rPr>
          <w:sz w:val="24"/>
          <w:szCs w:val="24"/>
        </w:rPr>
        <w:t xml:space="preserve"> тепловой энергии</w:t>
      </w:r>
      <w:r w:rsidR="00B37A84">
        <w:rPr>
          <w:sz w:val="24"/>
          <w:szCs w:val="24"/>
        </w:rPr>
        <w:t>,</w:t>
      </w:r>
      <w:r w:rsidRPr="009B4AB7">
        <w:rPr>
          <w:sz w:val="24"/>
          <w:szCs w:val="24"/>
        </w:rPr>
        <w:t xml:space="preserve"> потребляемой городом. </w:t>
      </w:r>
    </w:p>
    <w:p w:rsidR="00250527" w:rsidRPr="009B4AB7" w:rsidRDefault="00250527" w:rsidP="00250527">
      <w:pPr>
        <w:ind w:firstLine="851"/>
        <w:jc w:val="both"/>
        <w:rPr>
          <w:sz w:val="24"/>
          <w:szCs w:val="24"/>
        </w:rPr>
      </w:pPr>
      <w:r w:rsidRPr="009B4AB7">
        <w:rPr>
          <w:sz w:val="24"/>
          <w:szCs w:val="24"/>
        </w:rPr>
        <w:t>Вследствие использования высокоэффективного парогазового цикла электричес</w:t>
      </w:r>
      <w:r>
        <w:rPr>
          <w:sz w:val="24"/>
          <w:szCs w:val="24"/>
        </w:rPr>
        <w:t xml:space="preserve">кий КПД будет увеличен до 52%, </w:t>
      </w:r>
      <w:r w:rsidRPr="009B4AB7">
        <w:rPr>
          <w:sz w:val="24"/>
          <w:szCs w:val="24"/>
        </w:rPr>
        <w:t xml:space="preserve">а по </w:t>
      </w:r>
      <w:r>
        <w:rPr>
          <w:sz w:val="24"/>
          <w:szCs w:val="24"/>
        </w:rPr>
        <w:t xml:space="preserve">комбинированной </w:t>
      </w:r>
      <w:r w:rsidRPr="009B4AB7">
        <w:rPr>
          <w:sz w:val="24"/>
          <w:szCs w:val="24"/>
        </w:rPr>
        <w:t xml:space="preserve">выработке </w:t>
      </w:r>
      <w:r>
        <w:rPr>
          <w:sz w:val="24"/>
          <w:szCs w:val="24"/>
        </w:rPr>
        <w:t>электрической и тепловой энергии до 89</w:t>
      </w:r>
      <w:r w:rsidRPr="009B4AB7">
        <w:rPr>
          <w:sz w:val="24"/>
          <w:szCs w:val="24"/>
        </w:rPr>
        <w:t>%.</w:t>
      </w:r>
    </w:p>
    <w:p w:rsidR="00250527" w:rsidRPr="006D23DA" w:rsidRDefault="0088544E" w:rsidP="0088544E">
      <w:pPr>
        <w:pStyle w:val="30"/>
        <w:tabs>
          <w:tab w:val="left" w:pos="9922"/>
        </w:tabs>
        <w:spacing w:before="120"/>
        <w:ind w:right="-1"/>
        <w:jc w:val="center"/>
        <w:rPr>
          <w:rFonts w:ascii="Times New Roman" w:hAnsi="Times New Roman"/>
        </w:rPr>
      </w:pPr>
      <w:bookmarkStart w:id="51" w:name="_Toc354652387"/>
      <w:r>
        <w:rPr>
          <w:rFonts w:ascii="Times New Roman" w:hAnsi="Times New Roman"/>
        </w:rPr>
        <w:t>4</w:t>
      </w:r>
      <w:r w:rsidRPr="00740810">
        <w:rPr>
          <w:rFonts w:ascii="Times New Roman" w:hAnsi="Times New Roman"/>
        </w:rPr>
        <w:t xml:space="preserve">.12. </w:t>
      </w:r>
      <w:r w:rsidR="00250527" w:rsidRPr="00740810">
        <w:rPr>
          <w:rFonts w:ascii="Times New Roman" w:hAnsi="Times New Roman"/>
        </w:rPr>
        <w:t>Прогноз развития</w:t>
      </w:r>
      <w:r w:rsidR="00250527" w:rsidRPr="006D23DA">
        <w:rPr>
          <w:rFonts w:ascii="Times New Roman" w:hAnsi="Times New Roman"/>
        </w:rPr>
        <w:t xml:space="preserve"> теплосетевого хозяйства на территории </w:t>
      </w:r>
      <w:r w:rsidR="00250527" w:rsidRPr="006D23DA">
        <w:rPr>
          <w:rFonts w:ascii="Times New Roman" w:hAnsi="Times New Roman"/>
        </w:rPr>
        <w:br/>
        <w:t>Республики Карелия</w:t>
      </w:r>
      <w:bookmarkEnd w:id="51"/>
    </w:p>
    <w:p w:rsidR="008A6A0D" w:rsidRPr="008A6A0D" w:rsidRDefault="00250527" w:rsidP="00250527">
      <w:pPr>
        <w:autoSpaceDE w:val="0"/>
        <w:autoSpaceDN w:val="0"/>
        <w:adjustRightInd w:val="0"/>
        <w:ind w:firstLine="851"/>
        <w:jc w:val="both"/>
        <w:rPr>
          <w:sz w:val="24"/>
          <w:szCs w:val="24"/>
        </w:rPr>
      </w:pPr>
      <w:r w:rsidRPr="008A6A0D">
        <w:rPr>
          <w:sz w:val="24"/>
          <w:szCs w:val="24"/>
        </w:rPr>
        <w:t>На стадии производства тепловой энергии на территории республики требуется модернизация большинства теплоисточников.</w:t>
      </w:r>
    </w:p>
    <w:p w:rsidR="008A6A0D" w:rsidRPr="008A6A0D" w:rsidRDefault="008A6A0D" w:rsidP="00250527">
      <w:pPr>
        <w:autoSpaceDE w:val="0"/>
        <w:autoSpaceDN w:val="0"/>
        <w:adjustRightInd w:val="0"/>
        <w:ind w:firstLine="851"/>
        <w:jc w:val="both"/>
        <w:rPr>
          <w:sz w:val="24"/>
          <w:szCs w:val="24"/>
        </w:rPr>
      </w:pPr>
      <w:r w:rsidRPr="008A6A0D">
        <w:rPr>
          <w:sz w:val="24"/>
          <w:szCs w:val="24"/>
        </w:rPr>
        <w:t xml:space="preserve">В 2012 году физический износ оборудования котельных составил более 56%, центральных тепловых пунктов – 51,1%. </w:t>
      </w:r>
      <w:r w:rsidRPr="009B4AB7">
        <w:rPr>
          <w:sz w:val="24"/>
          <w:szCs w:val="24"/>
        </w:rPr>
        <w:t xml:space="preserve">Потери тепловой энергии с утечками сетевой воды и в </w:t>
      </w:r>
      <w:r w:rsidRPr="008A6A0D">
        <w:rPr>
          <w:sz w:val="24"/>
          <w:szCs w:val="24"/>
        </w:rPr>
        <w:t xml:space="preserve">результате отсутствия эффективной изоляции достигают в отдельных муниципальных образованиях 25%. </w:t>
      </w:r>
    </w:p>
    <w:p w:rsidR="008A6A0D" w:rsidRPr="008A6A0D" w:rsidRDefault="00393746" w:rsidP="008A6A0D">
      <w:pPr>
        <w:autoSpaceDE w:val="0"/>
        <w:autoSpaceDN w:val="0"/>
        <w:adjustRightInd w:val="0"/>
        <w:ind w:firstLine="851"/>
        <w:jc w:val="both"/>
        <w:rPr>
          <w:sz w:val="24"/>
          <w:szCs w:val="24"/>
        </w:rPr>
      </w:pPr>
      <w:r w:rsidRPr="008A6A0D">
        <w:rPr>
          <w:sz w:val="24"/>
          <w:szCs w:val="24"/>
        </w:rPr>
        <w:t xml:space="preserve">Общая протяженность тепловых сетей составляет </w:t>
      </w:r>
      <w:smartTag w:uri="urn:schemas-microsoft-com:office:smarttags" w:element="metricconverter">
        <w:smartTagPr>
          <w:attr w:name="ProductID" w:val="918,1 км"/>
        </w:smartTagPr>
        <w:r w:rsidRPr="008A6A0D">
          <w:rPr>
            <w:sz w:val="24"/>
            <w:szCs w:val="24"/>
          </w:rPr>
          <w:t xml:space="preserve">918,1 </w:t>
        </w:r>
        <w:r w:rsidR="008A6A0D" w:rsidRPr="008A6A0D">
          <w:rPr>
            <w:sz w:val="24"/>
            <w:szCs w:val="24"/>
          </w:rPr>
          <w:t>км</w:t>
        </w:r>
      </w:smartTag>
      <w:r w:rsidRPr="008A6A0D">
        <w:rPr>
          <w:sz w:val="24"/>
          <w:szCs w:val="24"/>
        </w:rPr>
        <w:t xml:space="preserve">, </w:t>
      </w:r>
      <w:r w:rsidR="008A6A0D" w:rsidRPr="008A6A0D">
        <w:rPr>
          <w:sz w:val="24"/>
          <w:szCs w:val="24"/>
        </w:rPr>
        <w:t>и</w:t>
      </w:r>
      <w:r w:rsidRPr="008A6A0D">
        <w:rPr>
          <w:sz w:val="24"/>
          <w:szCs w:val="24"/>
        </w:rPr>
        <w:t>з них находятся в аварийном состоянии и нуждаю</w:t>
      </w:r>
      <w:r w:rsidR="008A6A0D" w:rsidRPr="008A6A0D">
        <w:rPr>
          <w:sz w:val="24"/>
          <w:szCs w:val="24"/>
        </w:rPr>
        <w:t xml:space="preserve">тся в полной замене </w:t>
      </w:r>
      <w:smartTag w:uri="urn:schemas-microsoft-com:office:smarttags" w:element="metricconverter">
        <w:smartTagPr>
          <w:attr w:name="ProductID" w:val="321,3 км"/>
        </w:smartTagPr>
        <w:r w:rsidR="008A6A0D" w:rsidRPr="008A6A0D">
          <w:rPr>
            <w:sz w:val="24"/>
            <w:szCs w:val="24"/>
          </w:rPr>
          <w:t>321,3 км</w:t>
        </w:r>
      </w:smartTag>
      <w:r w:rsidR="008A6A0D" w:rsidRPr="008A6A0D">
        <w:rPr>
          <w:sz w:val="24"/>
          <w:szCs w:val="24"/>
        </w:rPr>
        <w:t xml:space="preserve"> ветхих тепловых сетей, н</w:t>
      </w:r>
      <w:r w:rsidRPr="008A6A0D">
        <w:rPr>
          <w:sz w:val="24"/>
          <w:szCs w:val="24"/>
        </w:rPr>
        <w:t xml:space="preserve">а каждые </w:t>
      </w:r>
      <w:smartTag w:uri="urn:schemas-microsoft-com:office:smarttags" w:element="metricconverter">
        <w:smartTagPr>
          <w:attr w:name="ProductID" w:val="100 км"/>
        </w:smartTagPr>
        <w:r w:rsidRPr="008A6A0D">
          <w:rPr>
            <w:sz w:val="24"/>
            <w:szCs w:val="24"/>
          </w:rPr>
          <w:t>100 км</w:t>
        </w:r>
      </w:smartTag>
      <w:r w:rsidRPr="008A6A0D">
        <w:rPr>
          <w:sz w:val="24"/>
          <w:szCs w:val="24"/>
        </w:rPr>
        <w:t xml:space="preserve"> тепловых сетей ежегодно регистрируется в среднем 60 повреждений. </w:t>
      </w:r>
      <w:r w:rsidR="00250527" w:rsidRPr="008A6A0D">
        <w:rPr>
          <w:sz w:val="24"/>
          <w:szCs w:val="24"/>
        </w:rPr>
        <w:t xml:space="preserve"> Износ тепловых сетей Республики Карелия составляет 6</w:t>
      </w:r>
      <w:r w:rsidR="008A6A0D" w:rsidRPr="008A6A0D">
        <w:rPr>
          <w:sz w:val="24"/>
          <w:szCs w:val="24"/>
        </w:rPr>
        <w:t>8,2</w:t>
      </w:r>
      <w:r w:rsidR="00250527" w:rsidRPr="008A6A0D">
        <w:rPr>
          <w:sz w:val="24"/>
          <w:szCs w:val="24"/>
        </w:rPr>
        <w:t>%, тепловых насосных  станций – 52,3%, требуют немедленной перекладки около 16% теплопроводов.</w:t>
      </w:r>
      <w:r w:rsidR="008A6A0D" w:rsidRPr="008A6A0D">
        <w:rPr>
          <w:sz w:val="24"/>
          <w:szCs w:val="24"/>
        </w:rPr>
        <w:t xml:space="preserve"> </w:t>
      </w:r>
    </w:p>
    <w:p w:rsidR="00250527" w:rsidRPr="009B4AB7" w:rsidRDefault="00250527" w:rsidP="008A6A0D">
      <w:pPr>
        <w:autoSpaceDE w:val="0"/>
        <w:autoSpaceDN w:val="0"/>
        <w:adjustRightInd w:val="0"/>
        <w:ind w:firstLine="851"/>
        <w:jc w:val="both"/>
        <w:rPr>
          <w:color w:val="000000"/>
          <w:sz w:val="24"/>
          <w:szCs w:val="24"/>
        </w:rPr>
      </w:pPr>
      <w:r w:rsidRPr="009B4AB7">
        <w:rPr>
          <w:color w:val="000000"/>
          <w:sz w:val="24"/>
          <w:szCs w:val="24"/>
        </w:rPr>
        <w:t>Перспектива развития теплосетевого хозяйства Республики Карелия в 2014-2018 годах будет определяться двумя факторами – инвестиционными проектами в области теплосетевого строительства и изменением численности населения</w:t>
      </w:r>
      <w:r w:rsidR="00BF0EA7">
        <w:rPr>
          <w:color w:val="000000"/>
          <w:sz w:val="24"/>
          <w:szCs w:val="24"/>
        </w:rPr>
        <w:t xml:space="preserve">. </w:t>
      </w:r>
    </w:p>
    <w:p w:rsidR="00250527" w:rsidRPr="009B4AB7" w:rsidRDefault="00250527" w:rsidP="00250527">
      <w:pPr>
        <w:autoSpaceDE w:val="0"/>
        <w:autoSpaceDN w:val="0"/>
        <w:adjustRightInd w:val="0"/>
        <w:ind w:firstLine="851"/>
        <w:jc w:val="both"/>
        <w:rPr>
          <w:sz w:val="24"/>
          <w:szCs w:val="24"/>
        </w:rPr>
      </w:pPr>
      <w:r w:rsidRPr="009B4AB7">
        <w:rPr>
          <w:color w:val="000000"/>
          <w:sz w:val="24"/>
          <w:szCs w:val="24"/>
        </w:rPr>
        <w:t xml:space="preserve">В настоящее время программы </w:t>
      </w:r>
      <w:r w:rsidR="00BF0EA7">
        <w:rPr>
          <w:color w:val="000000"/>
          <w:sz w:val="24"/>
          <w:szCs w:val="24"/>
        </w:rPr>
        <w:t>комплексно</w:t>
      </w:r>
      <w:r w:rsidR="004F6D59">
        <w:rPr>
          <w:color w:val="000000"/>
          <w:sz w:val="24"/>
          <w:szCs w:val="24"/>
        </w:rPr>
        <w:t>го</w:t>
      </w:r>
      <w:r w:rsidR="00BF0EA7">
        <w:rPr>
          <w:color w:val="000000"/>
          <w:sz w:val="24"/>
          <w:szCs w:val="24"/>
        </w:rPr>
        <w:t xml:space="preserve"> развития систем коммунальной инфраструктуры </w:t>
      </w:r>
      <w:r w:rsidRPr="009B4AB7">
        <w:rPr>
          <w:color w:val="000000"/>
          <w:sz w:val="24"/>
          <w:szCs w:val="24"/>
        </w:rPr>
        <w:t xml:space="preserve">муниципальных </w:t>
      </w:r>
      <w:r w:rsidR="00BF0EA7">
        <w:rPr>
          <w:color w:val="000000"/>
          <w:sz w:val="24"/>
          <w:szCs w:val="24"/>
        </w:rPr>
        <w:t xml:space="preserve">образований </w:t>
      </w:r>
      <w:r>
        <w:rPr>
          <w:color w:val="000000"/>
          <w:sz w:val="24"/>
          <w:szCs w:val="24"/>
        </w:rPr>
        <w:t>Республики Карелия</w:t>
      </w:r>
      <w:r w:rsidRPr="009B4AB7">
        <w:rPr>
          <w:color w:val="000000"/>
          <w:sz w:val="24"/>
          <w:szCs w:val="24"/>
        </w:rPr>
        <w:t xml:space="preserve"> находятся в стадии разработки или утверждения. Анализ разработанных схем </w:t>
      </w:r>
      <w:r w:rsidR="00BF0EA7">
        <w:rPr>
          <w:color w:val="000000"/>
          <w:sz w:val="24"/>
          <w:szCs w:val="24"/>
        </w:rPr>
        <w:t xml:space="preserve">теплоснабжения </w:t>
      </w:r>
      <w:r w:rsidRPr="009B4AB7">
        <w:rPr>
          <w:color w:val="000000"/>
          <w:sz w:val="24"/>
          <w:szCs w:val="24"/>
        </w:rPr>
        <w:t xml:space="preserve">показывает, что существенного развития теплосетевого хозяйства не предполагается, основным </w:t>
      </w:r>
      <w:r w:rsidRPr="009B4AB7">
        <w:rPr>
          <w:sz w:val="24"/>
          <w:szCs w:val="24"/>
        </w:rPr>
        <w:t xml:space="preserve">направлением в развитии на ближайшие годы </w:t>
      </w:r>
      <w:r w:rsidR="004F6D59">
        <w:rPr>
          <w:sz w:val="24"/>
          <w:szCs w:val="24"/>
        </w:rPr>
        <w:t>является</w:t>
      </w:r>
      <w:r w:rsidRPr="009B4AB7">
        <w:rPr>
          <w:sz w:val="24"/>
          <w:szCs w:val="24"/>
        </w:rPr>
        <w:t xml:space="preserve"> модернизация котельных с заменой морально и физически устаревшего оборудования на современное. Часть </w:t>
      </w:r>
      <w:r w:rsidR="00BF0EA7">
        <w:rPr>
          <w:sz w:val="24"/>
          <w:szCs w:val="24"/>
        </w:rPr>
        <w:t xml:space="preserve">котельных </w:t>
      </w:r>
      <w:r w:rsidRPr="009B4AB7">
        <w:rPr>
          <w:sz w:val="24"/>
          <w:szCs w:val="24"/>
        </w:rPr>
        <w:t xml:space="preserve">планируется перевести на природный газ или биотопливо, постепенно произвести замену обыкновенных труб на трубы с пенополиуретановой изоляцией. </w:t>
      </w:r>
    </w:p>
    <w:p w:rsidR="00250527" w:rsidRPr="009B4AB7" w:rsidRDefault="00250527" w:rsidP="00250527">
      <w:pPr>
        <w:autoSpaceDE w:val="0"/>
        <w:autoSpaceDN w:val="0"/>
        <w:adjustRightInd w:val="0"/>
        <w:ind w:firstLine="851"/>
        <w:jc w:val="both"/>
        <w:rPr>
          <w:sz w:val="24"/>
          <w:szCs w:val="24"/>
        </w:rPr>
      </w:pPr>
      <w:r w:rsidRPr="009B4AB7">
        <w:rPr>
          <w:sz w:val="24"/>
          <w:szCs w:val="24"/>
        </w:rPr>
        <w:t>В целом по Республике Карелия</w:t>
      </w:r>
      <w:r w:rsidR="001A6634" w:rsidRPr="001A6634">
        <w:rPr>
          <w:sz w:val="24"/>
          <w:szCs w:val="24"/>
        </w:rPr>
        <w:t xml:space="preserve"> </w:t>
      </w:r>
      <w:r w:rsidR="001A6634" w:rsidRPr="009B4AB7">
        <w:rPr>
          <w:sz w:val="24"/>
          <w:szCs w:val="24"/>
        </w:rPr>
        <w:t>до 2018 года</w:t>
      </w:r>
      <w:r w:rsidRPr="009B4AB7">
        <w:rPr>
          <w:sz w:val="24"/>
          <w:szCs w:val="24"/>
        </w:rPr>
        <w:t xml:space="preserve"> не планируется рост выработки тепловой энергии вследствие размещения крупных теплоемких производств, поскольку существующая и планируемая к вводу/реконструкции теплогенерация полностью покрывает прогнозируемое потребление тепловой энергии.</w:t>
      </w:r>
    </w:p>
    <w:p w:rsidR="00250527" w:rsidRPr="009B4AB7" w:rsidRDefault="00750A81" w:rsidP="00750A81">
      <w:pPr>
        <w:ind w:firstLine="851"/>
        <w:jc w:val="both"/>
        <w:rPr>
          <w:color w:val="000000"/>
          <w:sz w:val="24"/>
          <w:szCs w:val="24"/>
        </w:rPr>
      </w:pPr>
      <w:r>
        <w:rPr>
          <w:sz w:val="24"/>
          <w:szCs w:val="24"/>
        </w:rPr>
        <w:t>Анализируя данные Карелиястат</w:t>
      </w:r>
      <w:r w:rsidR="0015106A">
        <w:rPr>
          <w:sz w:val="24"/>
          <w:szCs w:val="24"/>
        </w:rPr>
        <w:t>а</w:t>
      </w:r>
      <w:r>
        <w:rPr>
          <w:sz w:val="24"/>
          <w:szCs w:val="24"/>
        </w:rPr>
        <w:t xml:space="preserve"> о численности населения Республики Карелия за прошлые периоды, </w:t>
      </w:r>
      <w:r w:rsidR="004F6D59">
        <w:rPr>
          <w:sz w:val="24"/>
          <w:szCs w:val="24"/>
        </w:rPr>
        <w:t xml:space="preserve">следует отметить, что </w:t>
      </w:r>
      <w:r>
        <w:rPr>
          <w:sz w:val="24"/>
          <w:szCs w:val="24"/>
        </w:rPr>
        <w:t xml:space="preserve">наблюдается тенденция к снижению численности. </w:t>
      </w:r>
      <w:r w:rsidR="00250527" w:rsidRPr="009B4AB7">
        <w:rPr>
          <w:color w:val="000000"/>
          <w:sz w:val="24"/>
          <w:szCs w:val="24"/>
        </w:rPr>
        <w:t xml:space="preserve">Очевидно, что </w:t>
      </w:r>
      <w:r>
        <w:rPr>
          <w:color w:val="000000"/>
          <w:sz w:val="24"/>
          <w:szCs w:val="24"/>
        </w:rPr>
        <w:t xml:space="preserve">данный факт </w:t>
      </w:r>
      <w:r w:rsidR="00250527" w:rsidRPr="009B4AB7">
        <w:rPr>
          <w:color w:val="000000"/>
          <w:sz w:val="24"/>
          <w:szCs w:val="24"/>
        </w:rPr>
        <w:t xml:space="preserve">приведет к снижению тепловой нагрузки Республики Карелия. Соответственно, развитие теплосетевого хозяйства по демографическим факторам в рассматриваемый период не прогнозируется. </w:t>
      </w:r>
    </w:p>
    <w:p w:rsidR="00750A81" w:rsidRDefault="00250527" w:rsidP="00250527">
      <w:pPr>
        <w:shd w:val="clear" w:color="auto" w:fill="FFFFFF"/>
        <w:ind w:firstLine="851"/>
        <w:jc w:val="both"/>
        <w:rPr>
          <w:sz w:val="24"/>
          <w:szCs w:val="24"/>
        </w:rPr>
      </w:pPr>
      <w:r w:rsidRPr="009B4AB7">
        <w:rPr>
          <w:color w:val="000000"/>
          <w:sz w:val="24"/>
          <w:szCs w:val="24"/>
        </w:rPr>
        <w:t>Исходя из представленной информации, в перспективе 2014-2018 годов  роста теплосетевого хозяйства Республики Карелия</w:t>
      </w:r>
      <w:r w:rsidR="004F6D59">
        <w:rPr>
          <w:color w:val="000000"/>
          <w:sz w:val="24"/>
          <w:szCs w:val="24"/>
        </w:rPr>
        <w:t xml:space="preserve"> </w:t>
      </w:r>
      <w:r w:rsidR="004F6D59" w:rsidRPr="009B4AB7">
        <w:rPr>
          <w:color w:val="000000"/>
          <w:sz w:val="24"/>
          <w:szCs w:val="24"/>
        </w:rPr>
        <w:t>не прогнозируется</w:t>
      </w:r>
      <w:r w:rsidRPr="009B4AB7">
        <w:rPr>
          <w:color w:val="000000"/>
          <w:sz w:val="24"/>
          <w:szCs w:val="24"/>
        </w:rPr>
        <w:t>. Детальный п</w:t>
      </w:r>
      <w:r w:rsidRPr="009B4AB7">
        <w:rPr>
          <w:sz w:val="24"/>
          <w:szCs w:val="24"/>
        </w:rPr>
        <w:t xml:space="preserve">рогноз динамики развития теплосетевого хозяйства Республики Карелия с указанием новых объектов теплоснабжения будет выполнен после завершения разработки и утверждения </w:t>
      </w:r>
      <w:r w:rsidR="00750A81">
        <w:rPr>
          <w:sz w:val="24"/>
          <w:szCs w:val="24"/>
        </w:rPr>
        <w:t>с</w:t>
      </w:r>
      <w:r w:rsidR="00750A81" w:rsidRPr="009B4AB7">
        <w:rPr>
          <w:sz w:val="24"/>
          <w:szCs w:val="24"/>
        </w:rPr>
        <w:t>хем теплоснабжения</w:t>
      </w:r>
      <w:r w:rsidR="00750A81">
        <w:rPr>
          <w:sz w:val="24"/>
          <w:szCs w:val="24"/>
        </w:rPr>
        <w:t xml:space="preserve"> муниципальных образований в Республике Карелия и программ комплексного развития систем коммунальной инфраструктуры.</w:t>
      </w:r>
    </w:p>
    <w:p w:rsidR="00250527" w:rsidRPr="004A6F46" w:rsidRDefault="004A6F46" w:rsidP="004F6D59">
      <w:pPr>
        <w:pStyle w:val="afa"/>
        <w:tabs>
          <w:tab w:val="left" w:pos="1418"/>
        </w:tabs>
        <w:spacing w:before="120" w:after="120"/>
        <w:ind w:right="567" w:firstLine="0"/>
        <w:jc w:val="center"/>
        <w:rPr>
          <w:sz w:val="26"/>
          <w:szCs w:val="26"/>
        </w:rPr>
      </w:pPr>
      <w:bookmarkStart w:id="52" w:name="_Toc353539361"/>
      <w:bookmarkStart w:id="53" w:name="_Toc354652388"/>
      <w:r>
        <w:rPr>
          <w:sz w:val="26"/>
          <w:szCs w:val="26"/>
        </w:rPr>
        <w:t xml:space="preserve">5. </w:t>
      </w:r>
      <w:r w:rsidR="00250527" w:rsidRPr="004A6F46">
        <w:rPr>
          <w:sz w:val="26"/>
          <w:szCs w:val="26"/>
        </w:rPr>
        <w:t xml:space="preserve">Развитие электрических  сетей  35 кВ  и  выше  на  территории </w:t>
      </w:r>
      <w:r w:rsidR="00A90DA5">
        <w:rPr>
          <w:sz w:val="26"/>
          <w:szCs w:val="26"/>
        </w:rPr>
        <w:t xml:space="preserve">                   </w:t>
      </w:r>
      <w:r w:rsidR="00250527" w:rsidRPr="004A6F46">
        <w:rPr>
          <w:sz w:val="26"/>
          <w:szCs w:val="26"/>
        </w:rPr>
        <w:t>Республики Карелия в период 2014-2018 г</w:t>
      </w:r>
      <w:r>
        <w:rPr>
          <w:sz w:val="26"/>
          <w:szCs w:val="26"/>
        </w:rPr>
        <w:t xml:space="preserve">одов </w:t>
      </w:r>
      <w:bookmarkEnd w:id="52"/>
      <w:bookmarkEnd w:id="53"/>
    </w:p>
    <w:p w:rsidR="00250527" w:rsidRPr="003539F2" w:rsidRDefault="00250527" w:rsidP="004A6F46">
      <w:pPr>
        <w:ind w:firstLine="851"/>
        <w:jc w:val="both"/>
        <w:rPr>
          <w:sz w:val="24"/>
          <w:szCs w:val="24"/>
        </w:rPr>
      </w:pPr>
      <w:r w:rsidRPr="003539F2">
        <w:rPr>
          <w:sz w:val="24"/>
          <w:szCs w:val="24"/>
        </w:rPr>
        <w:t>При разработке Схемы</w:t>
      </w:r>
      <w:r w:rsidR="004A6F46">
        <w:rPr>
          <w:sz w:val="24"/>
          <w:szCs w:val="24"/>
        </w:rPr>
        <w:t xml:space="preserve"> и </w:t>
      </w:r>
      <w:r w:rsidR="004F6D59">
        <w:rPr>
          <w:sz w:val="24"/>
          <w:szCs w:val="24"/>
        </w:rPr>
        <w:t>П</w:t>
      </w:r>
      <w:r w:rsidR="004A6F46">
        <w:rPr>
          <w:sz w:val="24"/>
          <w:szCs w:val="24"/>
        </w:rPr>
        <w:t xml:space="preserve">рограммы перспективного развития электроэнергетики Республики Карелия на период до 2018 года </w:t>
      </w:r>
      <w:r w:rsidRPr="003539F2">
        <w:rPr>
          <w:sz w:val="24"/>
          <w:szCs w:val="24"/>
        </w:rPr>
        <w:t>соблюдались следующие основные положения:</w:t>
      </w:r>
    </w:p>
    <w:p w:rsidR="00250527" w:rsidRPr="003539F2" w:rsidRDefault="00250527" w:rsidP="00A90DA5">
      <w:pPr>
        <w:ind w:firstLine="851"/>
        <w:jc w:val="both"/>
        <w:rPr>
          <w:sz w:val="24"/>
          <w:szCs w:val="24"/>
        </w:rPr>
      </w:pPr>
      <w:r w:rsidRPr="003539F2">
        <w:rPr>
          <w:sz w:val="24"/>
          <w:szCs w:val="24"/>
        </w:rPr>
        <w:t xml:space="preserve">высшим напряжением в энергосистеме Республики Карелия является 330 кВ. По сети 330 кВ обеспечивается передача мощности от крупнейшей электростанции энергосистемы </w:t>
      </w:r>
      <w:r>
        <w:rPr>
          <w:sz w:val="24"/>
          <w:szCs w:val="24"/>
        </w:rPr>
        <w:t>Мурманской области –</w:t>
      </w:r>
      <w:r w:rsidRPr="003539F2">
        <w:rPr>
          <w:sz w:val="24"/>
          <w:szCs w:val="24"/>
        </w:rPr>
        <w:t xml:space="preserve"> Кольской АЭС в энергосистему Республики Карелия;</w:t>
      </w:r>
    </w:p>
    <w:p w:rsidR="00250527" w:rsidRPr="003539F2" w:rsidRDefault="00250527" w:rsidP="00A90DA5">
      <w:pPr>
        <w:ind w:firstLine="851"/>
        <w:jc w:val="both"/>
        <w:rPr>
          <w:sz w:val="24"/>
          <w:szCs w:val="24"/>
        </w:rPr>
      </w:pPr>
      <w:r w:rsidRPr="003539F2">
        <w:rPr>
          <w:sz w:val="24"/>
          <w:szCs w:val="24"/>
        </w:rPr>
        <w:t>усиление распределительных сетей напряжением 35-110 кВ с целью повышения над</w:t>
      </w:r>
      <w:r w:rsidR="00FB3A7B">
        <w:rPr>
          <w:sz w:val="24"/>
          <w:szCs w:val="24"/>
        </w:rPr>
        <w:t>е</w:t>
      </w:r>
      <w:r w:rsidRPr="003539F2">
        <w:rPr>
          <w:sz w:val="24"/>
          <w:szCs w:val="24"/>
        </w:rPr>
        <w:t>жности электроснабжения потребителей Республики Карелия и обеспечения электроснаб</w:t>
      </w:r>
      <w:r w:rsidR="00FB3A7B">
        <w:rPr>
          <w:sz w:val="24"/>
          <w:szCs w:val="24"/>
        </w:rPr>
        <w:t>-</w:t>
      </w:r>
      <w:r w:rsidRPr="003539F2">
        <w:rPr>
          <w:sz w:val="24"/>
          <w:szCs w:val="24"/>
        </w:rPr>
        <w:t xml:space="preserve">жения расширяемых и намечаемых к строительству и вводу </w:t>
      </w:r>
      <w:r w:rsidR="00FB3A7B">
        <w:rPr>
          <w:sz w:val="24"/>
          <w:szCs w:val="24"/>
        </w:rPr>
        <w:t xml:space="preserve">в эксплуатацию </w:t>
      </w:r>
      <w:r w:rsidRPr="003539F2">
        <w:rPr>
          <w:sz w:val="24"/>
          <w:szCs w:val="24"/>
        </w:rPr>
        <w:t>новых предприятий;</w:t>
      </w:r>
    </w:p>
    <w:p w:rsidR="00250527" w:rsidRPr="003539F2" w:rsidRDefault="00250527" w:rsidP="00A90DA5">
      <w:pPr>
        <w:ind w:firstLine="851"/>
        <w:jc w:val="both"/>
        <w:rPr>
          <w:sz w:val="24"/>
          <w:szCs w:val="24"/>
        </w:rPr>
      </w:pPr>
      <w:r w:rsidRPr="003539F2">
        <w:rPr>
          <w:sz w:val="24"/>
          <w:szCs w:val="24"/>
        </w:rPr>
        <w:t>более полное использование существующих сетей;</w:t>
      </w:r>
    </w:p>
    <w:p w:rsidR="00250527" w:rsidRPr="003539F2" w:rsidRDefault="00250527" w:rsidP="00A90DA5">
      <w:pPr>
        <w:ind w:firstLine="851"/>
        <w:jc w:val="both"/>
        <w:rPr>
          <w:sz w:val="24"/>
          <w:szCs w:val="24"/>
        </w:rPr>
      </w:pPr>
      <w:r w:rsidRPr="003539F2">
        <w:rPr>
          <w:sz w:val="24"/>
          <w:szCs w:val="24"/>
        </w:rPr>
        <w:t>реконструкция и техническое перевооружение действующих электросетевых объектов, срок эксплуатации которых превышает нормативные сроки;</w:t>
      </w:r>
    </w:p>
    <w:p w:rsidR="00250527" w:rsidRPr="003539F2" w:rsidRDefault="00250527" w:rsidP="00A90DA5">
      <w:pPr>
        <w:ind w:firstLine="851"/>
        <w:jc w:val="both"/>
        <w:rPr>
          <w:sz w:val="24"/>
          <w:szCs w:val="24"/>
        </w:rPr>
      </w:pPr>
      <w:r w:rsidRPr="003539F2">
        <w:rPr>
          <w:sz w:val="24"/>
          <w:szCs w:val="24"/>
        </w:rPr>
        <w:t xml:space="preserve">ограничение расхода </w:t>
      </w:r>
      <w:r w:rsidRPr="003539F2">
        <w:rPr>
          <w:sz w:val="24"/>
          <w:szCs w:val="24"/>
          <w:lang w:bidi="he-IL"/>
        </w:rPr>
        <w:t>электроэнергии</w:t>
      </w:r>
      <w:r w:rsidRPr="003539F2">
        <w:rPr>
          <w:sz w:val="24"/>
          <w:szCs w:val="24"/>
        </w:rPr>
        <w:t xml:space="preserve"> на е</w:t>
      </w:r>
      <w:r w:rsidR="00A90DA5">
        <w:rPr>
          <w:sz w:val="24"/>
          <w:szCs w:val="24"/>
        </w:rPr>
        <w:t>е</w:t>
      </w:r>
      <w:r w:rsidRPr="003539F2">
        <w:rPr>
          <w:sz w:val="24"/>
          <w:szCs w:val="24"/>
        </w:rPr>
        <w:t xml:space="preserve"> транспорт</w:t>
      </w:r>
      <w:r w:rsidR="00FB3A7B">
        <w:rPr>
          <w:sz w:val="24"/>
          <w:szCs w:val="24"/>
        </w:rPr>
        <w:t>ировку</w:t>
      </w:r>
      <w:r w:rsidRPr="003539F2">
        <w:rPr>
          <w:sz w:val="24"/>
          <w:szCs w:val="24"/>
        </w:rPr>
        <w:t>;</w:t>
      </w:r>
    </w:p>
    <w:p w:rsidR="00250527" w:rsidRPr="003539F2" w:rsidRDefault="00250527" w:rsidP="00A90DA5">
      <w:pPr>
        <w:ind w:firstLine="851"/>
        <w:jc w:val="both"/>
        <w:rPr>
          <w:sz w:val="24"/>
          <w:szCs w:val="24"/>
        </w:rPr>
      </w:pPr>
      <w:r w:rsidRPr="003539F2">
        <w:rPr>
          <w:sz w:val="24"/>
          <w:szCs w:val="24"/>
        </w:rPr>
        <w:t>мероприятия, обеспечивающие поддержание требуем</w:t>
      </w:r>
      <w:r w:rsidR="00FB3A7B">
        <w:rPr>
          <w:sz w:val="24"/>
          <w:szCs w:val="24"/>
        </w:rPr>
        <w:t>ого</w:t>
      </w:r>
      <w:r w:rsidRPr="003539F2">
        <w:rPr>
          <w:sz w:val="24"/>
          <w:szCs w:val="24"/>
        </w:rPr>
        <w:t xml:space="preserve"> уровн</w:t>
      </w:r>
      <w:r w:rsidR="00FB3A7B">
        <w:rPr>
          <w:sz w:val="24"/>
          <w:szCs w:val="24"/>
        </w:rPr>
        <w:t>я</w:t>
      </w:r>
      <w:r w:rsidRPr="003539F2">
        <w:rPr>
          <w:sz w:val="24"/>
          <w:szCs w:val="24"/>
        </w:rPr>
        <w:t xml:space="preserve"> напряжения в сети и</w:t>
      </w:r>
      <w:r w:rsidR="00FB3A7B">
        <w:rPr>
          <w:sz w:val="24"/>
          <w:szCs w:val="24"/>
        </w:rPr>
        <w:t xml:space="preserve">, как следствие, </w:t>
      </w:r>
      <w:r w:rsidRPr="003539F2">
        <w:rPr>
          <w:sz w:val="24"/>
          <w:szCs w:val="24"/>
        </w:rPr>
        <w:t>качеств</w:t>
      </w:r>
      <w:r w:rsidR="00FB3A7B">
        <w:rPr>
          <w:sz w:val="24"/>
          <w:szCs w:val="24"/>
        </w:rPr>
        <w:t>о</w:t>
      </w:r>
      <w:r w:rsidRPr="003539F2">
        <w:rPr>
          <w:sz w:val="24"/>
          <w:szCs w:val="24"/>
        </w:rPr>
        <w:t xml:space="preserve"> </w:t>
      </w:r>
      <w:r w:rsidRPr="003539F2">
        <w:rPr>
          <w:sz w:val="24"/>
          <w:szCs w:val="24"/>
          <w:lang w:bidi="he-IL"/>
        </w:rPr>
        <w:t>электроэнергии</w:t>
      </w:r>
      <w:r w:rsidRPr="003539F2">
        <w:rPr>
          <w:sz w:val="24"/>
          <w:szCs w:val="24"/>
        </w:rPr>
        <w:t>.</w:t>
      </w:r>
    </w:p>
    <w:p w:rsidR="00250527" w:rsidRPr="003539F2" w:rsidRDefault="00250527" w:rsidP="00250527">
      <w:pPr>
        <w:spacing w:before="120"/>
        <w:ind w:firstLine="851"/>
        <w:jc w:val="both"/>
        <w:rPr>
          <w:sz w:val="24"/>
          <w:szCs w:val="24"/>
        </w:rPr>
      </w:pPr>
      <w:r w:rsidRPr="003539F2">
        <w:rPr>
          <w:sz w:val="24"/>
          <w:szCs w:val="24"/>
        </w:rPr>
        <w:t>При разработке схемы электрических сетей 35 кВ и выше использованы следующие материалы:</w:t>
      </w:r>
    </w:p>
    <w:p w:rsidR="00250527" w:rsidRPr="003539F2" w:rsidRDefault="00250527" w:rsidP="00A90DA5">
      <w:pPr>
        <w:ind w:firstLine="851"/>
        <w:jc w:val="both"/>
        <w:rPr>
          <w:sz w:val="24"/>
          <w:szCs w:val="24"/>
        </w:rPr>
      </w:pPr>
      <w:r w:rsidRPr="003539F2">
        <w:rPr>
          <w:sz w:val="24"/>
          <w:szCs w:val="24"/>
        </w:rPr>
        <w:t>программа ОАО «ТГК-1» по строительству и реконструкции генерирующих мощностей в Республике Карелия;</w:t>
      </w:r>
    </w:p>
    <w:p w:rsidR="00250527" w:rsidRPr="003539F2" w:rsidRDefault="004A6F46" w:rsidP="00A90DA5">
      <w:pPr>
        <w:ind w:firstLine="851"/>
        <w:jc w:val="both"/>
        <w:rPr>
          <w:sz w:val="24"/>
          <w:szCs w:val="24"/>
        </w:rPr>
      </w:pPr>
      <w:r>
        <w:rPr>
          <w:sz w:val="24"/>
          <w:szCs w:val="24"/>
        </w:rPr>
        <w:t>и</w:t>
      </w:r>
      <w:r w:rsidR="00250527" w:rsidRPr="003539F2">
        <w:rPr>
          <w:sz w:val="24"/>
          <w:szCs w:val="24"/>
        </w:rPr>
        <w:t xml:space="preserve">нвестиционные программы по строительству и реконструкции электросетевых </w:t>
      </w:r>
      <w:r w:rsidR="00250527" w:rsidRPr="00DC60F1">
        <w:rPr>
          <w:spacing w:val="-2"/>
          <w:sz w:val="24"/>
          <w:szCs w:val="24"/>
        </w:rPr>
        <w:t>объектов на территории Республики Карелия ОАО «ФСК ЕЭС» на период до 2017</w:t>
      </w:r>
      <w:r w:rsidR="00250527" w:rsidRPr="003539F2">
        <w:rPr>
          <w:sz w:val="24"/>
          <w:szCs w:val="24"/>
        </w:rPr>
        <w:t xml:space="preserve"> г</w:t>
      </w:r>
      <w:r>
        <w:rPr>
          <w:sz w:val="24"/>
          <w:szCs w:val="24"/>
        </w:rPr>
        <w:t xml:space="preserve">ода </w:t>
      </w:r>
      <w:r w:rsidR="00250527" w:rsidRPr="003539F2">
        <w:rPr>
          <w:sz w:val="24"/>
          <w:szCs w:val="24"/>
        </w:rPr>
        <w:t xml:space="preserve"> и филиала ОАО «МРСК Северо-Запада» «Карелэнерго» на период до 2018 г</w:t>
      </w:r>
      <w:r>
        <w:rPr>
          <w:sz w:val="24"/>
          <w:szCs w:val="24"/>
        </w:rPr>
        <w:t>ода;</w:t>
      </w:r>
    </w:p>
    <w:p w:rsidR="00250527" w:rsidRPr="003539F2" w:rsidRDefault="004A6F46" w:rsidP="00A90DA5">
      <w:pPr>
        <w:ind w:firstLine="851"/>
        <w:jc w:val="both"/>
        <w:rPr>
          <w:sz w:val="24"/>
          <w:szCs w:val="24"/>
        </w:rPr>
      </w:pPr>
      <w:r>
        <w:rPr>
          <w:sz w:val="24"/>
          <w:szCs w:val="24"/>
        </w:rPr>
        <w:t>п</w:t>
      </w:r>
      <w:r w:rsidR="00250527" w:rsidRPr="003539F2">
        <w:rPr>
          <w:sz w:val="24"/>
          <w:szCs w:val="24"/>
        </w:rPr>
        <w:t>еречень реализуемых и перспективных проектов по развитию магистральных и распределительных сетей с учетом требований по обеспечению регулирования (компенсации) реактивной электрической мощности на 2012-2018 г</w:t>
      </w:r>
      <w:r w:rsidR="00FB3A7B">
        <w:rPr>
          <w:sz w:val="24"/>
          <w:szCs w:val="24"/>
        </w:rPr>
        <w:t>оды</w:t>
      </w:r>
      <w:r w:rsidR="00250527" w:rsidRPr="003539F2">
        <w:rPr>
          <w:sz w:val="24"/>
          <w:szCs w:val="24"/>
        </w:rPr>
        <w:t>, утвержденный Минэнерго</w:t>
      </w:r>
      <w:r w:rsidR="00FB3A7B">
        <w:rPr>
          <w:sz w:val="24"/>
          <w:szCs w:val="24"/>
        </w:rPr>
        <w:t>.</w:t>
      </w:r>
    </w:p>
    <w:p w:rsidR="00250527" w:rsidRDefault="00250527" w:rsidP="00250527">
      <w:pPr>
        <w:spacing w:before="120"/>
        <w:ind w:firstLine="709"/>
        <w:jc w:val="both"/>
        <w:rPr>
          <w:sz w:val="24"/>
          <w:szCs w:val="24"/>
        </w:rPr>
      </w:pPr>
      <w:r w:rsidRPr="003539F2">
        <w:rPr>
          <w:sz w:val="24"/>
          <w:szCs w:val="24"/>
        </w:rPr>
        <w:t>Карта-схема электрических сетей 110 кВ и выше энергосистемы Республики Карелия</w:t>
      </w:r>
      <w:r w:rsidR="00FB3A7B">
        <w:rPr>
          <w:sz w:val="24"/>
          <w:szCs w:val="24"/>
        </w:rPr>
        <w:t>,</w:t>
      </w:r>
      <w:r w:rsidRPr="003539F2">
        <w:rPr>
          <w:sz w:val="24"/>
          <w:szCs w:val="24"/>
        </w:rPr>
        <w:t xml:space="preserve"> существующих и намечаемых </w:t>
      </w:r>
      <w:r w:rsidR="00FB3A7B">
        <w:rPr>
          <w:sz w:val="24"/>
          <w:szCs w:val="24"/>
        </w:rPr>
        <w:t xml:space="preserve">к строительству и реконструкции </w:t>
      </w:r>
      <w:r w:rsidRPr="003539F2">
        <w:rPr>
          <w:sz w:val="24"/>
          <w:szCs w:val="24"/>
        </w:rPr>
        <w:t xml:space="preserve">на период до </w:t>
      </w:r>
      <w:smartTag w:uri="urn:schemas-microsoft-com:office:smarttags" w:element="metricconverter">
        <w:smartTagPr>
          <w:attr w:name="ProductID" w:val="2018 г"/>
        </w:smartTagPr>
        <w:r w:rsidRPr="003539F2">
          <w:rPr>
            <w:sz w:val="24"/>
            <w:szCs w:val="24"/>
          </w:rPr>
          <w:t>2018 г</w:t>
        </w:r>
        <w:r w:rsidR="00A90DA5">
          <w:rPr>
            <w:sz w:val="24"/>
            <w:szCs w:val="24"/>
          </w:rPr>
          <w:t>ода</w:t>
        </w:r>
      </w:smartTag>
      <w:r w:rsidRPr="003539F2">
        <w:rPr>
          <w:sz w:val="24"/>
          <w:szCs w:val="24"/>
        </w:rPr>
        <w:t xml:space="preserve"> представлена на чертеже 01.6-8375/6-СХ</w:t>
      </w:r>
      <w:r w:rsidR="00FB3A7B">
        <w:rPr>
          <w:sz w:val="24"/>
          <w:szCs w:val="24"/>
        </w:rPr>
        <w:t>,</w:t>
      </w:r>
      <w:r w:rsidRPr="003539F2">
        <w:rPr>
          <w:sz w:val="24"/>
          <w:szCs w:val="24"/>
        </w:rPr>
        <w:t xml:space="preserve">  листы 1.1, 1.2, схем</w:t>
      </w:r>
      <w:r w:rsidR="00FB3A7B">
        <w:rPr>
          <w:sz w:val="24"/>
          <w:szCs w:val="24"/>
        </w:rPr>
        <w:t>ы</w:t>
      </w:r>
      <w:r w:rsidRPr="003539F2">
        <w:rPr>
          <w:sz w:val="24"/>
          <w:szCs w:val="24"/>
        </w:rPr>
        <w:t xml:space="preserve"> электрических соединений – на чертеже 01.6-8375/6-СХ, листы 2</w:t>
      </w:r>
      <w:r w:rsidR="00FB3A7B">
        <w:rPr>
          <w:sz w:val="24"/>
          <w:szCs w:val="24"/>
        </w:rPr>
        <w:t>-5</w:t>
      </w:r>
      <w:r w:rsidRPr="003539F2">
        <w:rPr>
          <w:sz w:val="24"/>
          <w:szCs w:val="24"/>
        </w:rPr>
        <w:t>.</w:t>
      </w:r>
    </w:p>
    <w:p w:rsidR="00250527" w:rsidRPr="008A530B" w:rsidRDefault="00250527" w:rsidP="00250527">
      <w:pPr>
        <w:rPr>
          <w:sz w:val="16"/>
          <w:szCs w:val="16"/>
        </w:rPr>
      </w:pPr>
    </w:p>
    <w:p w:rsidR="00250527" w:rsidRPr="009D0E35" w:rsidRDefault="00FB3A7B" w:rsidP="006A05CB">
      <w:pPr>
        <w:pStyle w:val="30"/>
        <w:tabs>
          <w:tab w:val="left" w:pos="1418"/>
          <w:tab w:val="left" w:pos="9922"/>
        </w:tabs>
        <w:spacing w:before="0" w:after="0"/>
        <w:ind w:left="851" w:right="-1"/>
        <w:jc w:val="center"/>
        <w:rPr>
          <w:rFonts w:ascii="Times New Roman" w:hAnsi="Times New Roman"/>
        </w:rPr>
      </w:pPr>
      <w:bookmarkStart w:id="54" w:name="_Toc353539362"/>
      <w:bookmarkStart w:id="55" w:name="_Toc354652389"/>
      <w:r>
        <w:rPr>
          <w:rFonts w:ascii="Times New Roman" w:hAnsi="Times New Roman"/>
        </w:rPr>
        <w:t xml:space="preserve">5.1. </w:t>
      </w:r>
      <w:r w:rsidR="00250527" w:rsidRPr="009D0E35">
        <w:rPr>
          <w:rFonts w:ascii="Times New Roman" w:hAnsi="Times New Roman"/>
        </w:rPr>
        <w:t>Южно-Карельские  электрические  сети</w:t>
      </w:r>
      <w:bookmarkEnd w:id="54"/>
      <w:bookmarkEnd w:id="55"/>
    </w:p>
    <w:p w:rsidR="00250527" w:rsidRPr="003539F2" w:rsidRDefault="00250527" w:rsidP="00250527">
      <w:pPr>
        <w:pStyle w:val="afb"/>
        <w:spacing w:before="240"/>
        <w:ind w:left="851" w:firstLine="0"/>
        <w:rPr>
          <w:szCs w:val="24"/>
        </w:rPr>
      </w:pPr>
      <w:r w:rsidRPr="003539F2">
        <w:rPr>
          <w:szCs w:val="24"/>
        </w:rPr>
        <w:t>5.1.1</w:t>
      </w:r>
      <w:r w:rsidR="0015106A">
        <w:rPr>
          <w:szCs w:val="24"/>
        </w:rPr>
        <w:t>.</w:t>
      </w:r>
      <w:r>
        <w:rPr>
          <w:szCs w:val="24"/>
        </w:rPr>
        <w:t xml:space="preserve"> </w:t>
      </w:r>
      <w:r w:rsidRPr="003539F2">
        <w:rPr>
          <w:szCs w:val="24"/>
        </w:rPr>
        <w:t xml:space="preserve"> Петрозаводск  и  прилегающий  район  </w:t>
      </w:r>
    </w:p>
    <w:p w:rsidR="00250527" w:rsidRPr="003539F2" w:rsidRDefault="00250527" w:rsidP="00250527">
      <w:pPr>
        <w:ind w:firstLine="851"/>
        <w:jc w:val="both"/>
        <w:rPr>
          <w:sz w:val="24"/>
          <w:szCs w:val="24"/>
        </w:rPr>
      </w:pPr>
      <w:r w:rsidRPr="003539F2">
        <w:rPr>
          <w:sz w:val="24"/>
          <w:szCs w:val="24"/>
        </w:rPr>
        <w:t xml:space="preserve">Карта-схема существующих и намечаемых до 2018 года электрических сетей </w:t>
      </w:r>
      <w:r w:rsidRPr="003539F2">
        <w:rPr>
          <w:sz w:val="24"/>
          <w:szCs w:val="24"/>
        </w:rPr>
        <w:br/>
        <w:t xml:space="preserve">35 кВ и выше Петрозаводска и </w:t>
      </w:r>
      <w:r w:rsidR="004A6F46">
        <w:rPr>
          <w:sz w:val="24"/>
          <w:szCs w:val="24"/>
        </w:rPr>
        <w:t xml:space="preserve">прилегающего </w:t>
      </w:r>
      <w:r w:rsidRPr="003539F2">
        <w:rPr>
          <w:sz w:val="24"/>
          <w:szCs w:val="24"/>
        </w:rPr>
        <w:t>района, схема электрических соединений приведены на чертеж</w:t>
      </w:r>
      <w:r w:rsidR="00FB3A7B">
        <w:rPr>
          <w:sz w:val="24"/>
          <w:szCs w:val="24"/>
        </w:rPr>
        <w:t>е</w:t>
      </w:r>
      <w:r w:rsidRPr="003539F2">
        <w:rPr>
          <w:sz w:val="24"/>
          <w:szCs w:val="24"/>
        </w:rPr>
        <w:t xml:space="preserve"> 01.6-8375/6-СХ, листы 1.2, 3, 5.</w:t>
      </w:r>
    </w:p>
    <w:p w:rsidR="00250527" w:rsidRPr="003539F2" w:rsidRDefault="00250527" w:rsidP="00250527">
      <w:pPr>
        <w:ind w:firstLine="851"/>
        <w:jc w:val="both"/>
        <w:rPr>
          <w:sz w:val="24"/>
          <w:szCs w:val="24"/>
        </w:rPr>
      </w:pPr>
      <w:r w:rsidRPr="003539F2">
        <w:rPr>
          <w:sz w:val="24"/>
          <w:szCs w:val="24"/>
        </w:rPr>
        <w:t xml:space="preserve">Внешнее электроснабжение потребителей города осуществляется по сетям 110 кВ от Петрозаводской ТЭЦ мощностью 280 МВт и по сети 220 кВ от подстанции 220/110 кВ </w:t>
      </w:r>
      <w:r>
        <w:rPr>
          <w:sz w:val="24"/>
          <w:szCs w:val="24"/>
        </w:rPr>
        <w:br/>
      </w:r>
      <w:r w:rsidRPr="003539F2">
        <w:rPr>
          <w:sz w:val="24"/>
          <w:szCs w:val="24"/>
        </w:rPr>
        <w:t>№ 2 Древлянка с автотрансформаторами 2х125 МВ·А.</w:t>
      </w:r>
    </w:p>
    <w:p w:rsidR="00250527" w:rsidRPr="003539F2" w:rsidRDefault="00250527" w:rsidP="00250527">
      <w:pPr>
        <w:ind w:firstLine="851"/>
        <w:jc w:val="both"/>
        <w:rPr>
          <w:sz w:val="24"/>
          <w:szCs w:val="24"/>
        </w:rPr>
      </w:pPr>
      <w:r w:rsidRPr="003539F2">
        <w:rPr>
          <w:sz w:val="24"/>
          <w:szCs w:val="24"/>
        </w:rPr>
        <w:t xml:space="preserve">В настоящее время ПС № 2 Древлянка присоединена врезкой в ВЛ 220 кВ Петрозаводск – </w:t>
      </w:r>
      <w:r>
        <w:rPr>
          <w:sz w:val="24"/>
          <w:szCs w:val="24"/>
        </w:rPr>
        <w:t xml:space="preserve">Верхне </w:t>
      </w:r>
      <w:r w:rsidRPr="003539F2">
        <w:rPr>
          <w:sz w:val="24"/>
          <w:szCs w:val="24"/>
        </w:rPr>
        <w:t xml:space="preserve">Свирская ГЭС и имеет двустороннее питание. Учитывая, что ПС </w:t>
      </w:r>
      <w:r>
        <w:rPr>
          <w:sz w:val="24"/>
          <w:szCs w:val="24"/>
        </w:rPr>
        <w:br/>
      </w:r>
      <w:r w:rsidRPr="003539F2">
        <w:rPr>
          <w:sz w:val="24"/>
          <w:szCs w:val="24"/>
        </w:rPr>
        <w:t xml:space="preserve">№ 2 Древлянка находится в эксплуатации с 1957 года, ОРУ 220 кВ выполнено по схеме одна система шин с выключателями на присоединениях, но без установки секционного выключателя, аварийная ситуация на шинах ОРУ 220 кВ приводит к полному погашению подстанции. </w:t>
      </w:r>
    </w:p>
    <w:p w:rsidR="00250527" w:rsidRPr="003539F2" w:rsidRDefault="00250527" w:rsidP="00250527">
      <w:pPr>
        <w:ind w:firstLine="851"/>
        <w:jc w:val="both"/>
        <w:rPr>
          <w:sz w:val="24"/>
          <w:szCs w:val="24"/>
        </w:rPr>
      </w:pPr>
      <w:r w:rsidRPr="003539F2">
        <w:rPr>
          <w:sz w:val="24"/>
          <w:szCs w:val="24"/>
        </w:rPr>
        <w:t>К 2016 году предусматривается комплексная реконструкция ПС № 2 Древлянка.  В</w:t>
      </w:r>
      <w:r>
        <w:rPr>
          <w:sz w:val="24"/>
          <w:szCs w:val="24"/>
        </w:rPr>
        <w:t>  </w:t>
      </w:r>
      <w:r w:rsidRPr="003539F2">
        <w:rPr>
          <w:sz w:val="24"/>
          <w:szCs w:val="24"/>
        </w:rPr>
        <w:t>состав реконструкции войд</w:t>
      </w:r>
      <w:r w:rsidR="0015106A">
        <w:rPr>
          <w:sz w:val="24"/>
          <w:szCs w:val="24"/>
        </w:rPr>
        <w:t>е</w:t>
      </w:r>
      <w:r w:rsidRPr="003539F2">
        <w:rPr>
          <w:sz w:val="24"/>
          <w:szCs w:val="24"/>
        </w:rPr>
        <w:t>т изменение схемы ОРУ 220 кВ с переходом на «одну рабочую секционированную выключателем систему шин», замена выключателей всех присоединений, включая РУ 110 кВ, на элегазовые, а также замена автотрансформаторов 220/110 кВ, 2х125 МВ·А на трансформаторы большей мощности АТ 220/110 кВ, 2х200 МВ·А и тр</w:t>
      </w:r>
      <w:r w:rsidR="00C41755">
        <w:rPr>
          <w:sz w:val="24"/>
          <w:szCs w:val="24"/>
        </w:rPr>
        <w:t>е</w:t>
      </w:r>
      <w:r w:rsidRPr="003539F2">
        <w:rPr>
          <w:sz w:val="24"/>
          <w:szCs w:val="24"/>
        </w:rPr>
        <w:t xml:space="preserve">хобмоточных трансформаторов 110 кВ, 1х40; 1х40,5 МВ·А на трехобмоточные трансформаторы 110 кВ, </w:t>
      </w:r>
      <w:r>
        <w:rPr>
          <w:sz w:val="24"/>
          <w:szCs w:val="24"/>
        </w:rPr>
        <w:br/>
      </w:r>
      <w:r w:rsidRPr="003539F2">
        <w:rPr>
          <w:sz w:val="24"/>
          <w:szCs w:val="24"/>
        </w:rPr>
        <w:t>2х40 МВ·А.</w:t>
      </w:r>
    </w:p>
    <w:p w:rsidR="00250527" w:rsidRPr="003539F2" w:rsidRDefault="00250527" w:rsidP="00250527">
      <w:pPr>
        <w:ind w:firstLine="851"/>
        <w:jc w:val="both"/>
        <w:rPr>
          <w:sz w:val="24"/>
          <w:szCs w:val="24"/>
        </w:rPr>
      </w:pPr>
      <w:r w:rsidRPr="003539F2">
        <w:rPr>
          <w:sz w:val="24"/>
          <w:szCs w:val="24"/>
        </w:rPr>
        <w:t>В соответствии с принципами построения систем электроснабжения крупных городов схема сети должна предусматривать сооружение не менее двух подстанций с высшим напряжением 220 кВ и выше, питающихся от энергосистемы.</w:t>
      </w:r>
    </w:p>
    <w:p w:rsidR="00250527" w:rsidRPr="003539F2" w:rsidRDefault="004A6F46" w:rsidP="00250527">
      <w:pPr>
        <w:ind w:firstLine="851"/>
        <w:jc w:val="both"/>
        <w:rPr>
          <w:sz w:val="24"/>
          <w:szCs w:val="24"/>
        </w:rPr>
      </w:pPr>
      <w:r>
        <w:rPr>
          <w:sz w:val="24"/>
          <w:szCs w:val="24"/>
        </w:rPr>
        <w:t xml:space="preserve">В настоящее время, </w:t>
      </w:r>
      <w:r w:rsidR="00250527" w:rsidRPr="003539F2">
        <w:rPr>
          <w:sz w:val="24"/>
          <w:szCs w:val="24"/>
        </w:rPr>
        <w:t>по данным Министерства экономического развития Республики Карелия, в г</w:t>
      </w:r>
      <w:r w:rsidR="00411A28">
        <w:rPr>
          <w:sz w:val="24"/>
          <w:szCs w:val="24"/>
        </w:rPr>
        <w:t xml:space="preserve">. </w:t>
      </w:r>
      <w:r w:rsidR="00250527" w:rsidRPr="003539F2">
        <w:rPr>
          <w:sz w:val="24"/>
          <w:szCs w:val="24"/>
        </w:rPr>
        <w:t>Петрозаводске и прилегающем районе не намечается размещения энерго</w:t>
      </w:r>
      <w:r w:rsidR="0015106A">
        <w:rPr>
          <w:sz w:val="24"/>
          <w:szCs w:val="24"/>
        </w:rPr>
        <w:t>е</w:t>
      </w:r>
      <w:r w:rsidR="00250527" w:rsidRPr="003539F2">
        <w:rPr>
          <w:sz w:val="24"/>
          <w:szCs w:val="24"/>
        </w:rPr>
        <w:t>мких инвестиционных проектов. Поэтому необходимость сооружения второго центра питания для электроснабжения потребителей города Петрозаводска будет уточняться в последующих ежегодных</w:t>
      </w:r>
      <w:r>
        <w:rPr>
          <w:sz w:val="24"/>
          <w:szCs w:val="24"/>
        </w:rPr>
        <w:t xml:space="preserve"> </w:t>
      </w:r>
      <w:r w:rsidR="00FB3A7B">
        <w:rPr>
          <w:sz w:val="24"/>
          <w:szCs w:val="24"/>
        </w:rPr>
        <w:t>с</w:t>
      </w:r>
      <w:r w:rsidR="00250527" w:rsidRPr="003539F2">
        <w:rPr>
          <w:sz w:val="24"/>
          <w:szCs w:val="24"/>
        </w:rPr>
        <w:t>хем</w:t>
      </w:r>
      <w:r w:rsidR="00250527">
        <w:rPr>
          <w:sz w:val="24"/>
          <w:szCs w:val="24"/>
        </w:rPr>
        <w:t>ах</w:t>
      </w:r>
      <w:r w:rsidR="00250527" w:rsidRPr="003539F2">
        <w:rPr>
          <w:sz w:val="24"/>
          <w:szCs w:val="24"/>
        </w:rPr>
        <w:t xml:space="preserve"> и программ</w:t>
      </w:r>
      <w:r w:rsidR="00250527">
        <w:rPr>
          <w:sz w:val="24"/>
          <w:szCs w:val="24"/>
        </w:rPr>
        <w:t>ах</w:t>
      </w:r>
      <w:r>
        <w:rPr>
          <w:sz w:val="24"/>
          <w:szCs w:val="24"/>
        </w:rPr>
        <w:t xml:space="preserve"> перспективного развития электроэнергетики Республики Карелия на соответствующий период.</w:t>
      </w:r>
      <w:r w:rsidR="00250527" w:rsidRPr="003539F2">
        <w:rPr>
          <w:sz w:val="24"/>
          <w:szCs w:val="24"/>
        </w:rPr>
        <w:t xml:space="preserve"> </w:t>
      </w:r>
    </w:p>
    <w:p w:rsidR="00250527" w:rsidRPr="003539F2" w:rsidRDefault="00250527" w:rsidP="00250527">
      <w:pPr>
        <w:ind w:firstLine="851"/>
        <w:jc w:val="both"/>
        <w:rPr>
          <w:sz w:val="24"/>
          <w:szCs w:val="24"/>
        </w:rPr>
      </w:pPr>
      <w:r w:rsidRPr="003539F2">
        <w:rPr>
          <w:sz w:val="24"/>
          <w:szCs w:val="24"/>
        </w:rPr>
        <w:t>В 2018 г</w:t>
      </w:r>
      <w:r w:rsidR="00E42BAA">
        <w:rPr>
          <w:sz w:val="24"/>
          <w:szCs w:val="24"/>
        </w:rPr>
        <w:t>оду</w:t>
      </w:r>
      <w:r w:rsidRPr="003539F2">
        <w:rPr>
          <w:sz w:val="24"/>
          <w:szCs w:val="24"/>
        </w:rPr>
        <w:t xml:space="preserve"> предусматривается строительство и ввод в работу  ВЛ 330 кВ Петрозаводск – Тихвин. Для присоединения указанной ВЛ необходимо выполнить ОРУ 330 кВ ПС Петрозаводск по схеме трансформаторы-шины с полуторным присоединением линий.</w:t>
      </w:r>
    </w:p>
    <w:p w:rsidR="00250527" w:rsidRPr="00CC608F" w:rsidRDefault="00250527" w:rsidP="00250527">
      <w:pPr>
        <w:ind w:firstLine="851"/>
        <w:jc w:val="both"/>
        <w:rPr>
          <w:color w:val="0000FF"/>
          <w:sz w:val="24"/>
          <w:szCs w:val="24"/>
        </w:rPr>
      </w:pPr>
      <w:r w:rsidRPr="00F87413">
        <w:rPr>
          <w:sz w:val="24"/>
          <w:szCs w:val="24"/>
        </w:rPr>
        <w:t>Наиболее крупными промышленными предприятиями города являются</w:t>
      </w:r>
      <w:r w:rsidR="00F87413" w:rsidRPr="00F87413">
        <w:rPr>
          <w:sz w:val="24"/>
          <w:szCs w:val="24"/>
        </w:rPr>
        <w:t xml:space="preserve"> ОАО </w:t>
      </w:r>
      <w:r w:rsidR="00F87413" w:rsidRPr="004949A1">
        <w:rPr>
          <w:sz w:val="24"/>
          <w:szCs w:val="24"/>
        </w:rPr>
        <w:t>«</w:t>
      </w:r>
      <w:r w:rsidRPr="004949A1">
        <w:rPr>
          <w:sz w:val="24"/>
          <w:szCs w:val="24"/>
        </w:rPr>
        <w:t>Онежский тракторный завод</w:t>
      </w:r>
      <w:r w:rsidR="00F87413" w:rsidRPr="004949A1">
        <w:rPr>
          <w:sz w:val="24"/>
          <w:szCs w:val="24"/>
        </w:rPr>
        <w:t>»</w:t>
      </w:r>
      <w:r w:rsidRPr="004949A1">
        <w:rPr>
          <w:sz w:val="24"/>
          <w:szCs w:val="24"/>
        </w:rPr>
        <w:t xml:space="preserve">, ОАО </w:t>
      </w:r>
      <w:r w:rsidR="004949A1" w:rsidRPr="004949A1">
        <w:rPr>
          <w:sz w:val="24"/>
          <w:szCs w:val="24"/>
        </w:rPr>
        <w:t>«</w:t>
      </w:r>
      <w:r w:rsidRPr="004949A1">
        <w:rPr>
          <w:sz w:val="24"/>
          <w:szCs w:val="24"/>
        </w:rPr>
        <w:t>Петрозаводскмаш</w:t>
      </w:r>
      <w:r w:rsidR="004949A1" w:rsidRPr="004949A1">
        <w:rPr>
          <w:sz w:val="24"/>
          <w:szCs w:val="24"/>
        </w:rPr>
        <w:t>»</w:t>
      </w:r>
      <w:r w:rsidRPr="004949A1">
        <w:rPr>
          <w:sz w:val="24"/>
          <w:szCs w:val="24"/>
        </w:rPr>
        <w:t xml:space="preserve">, ОАО </w:t>
      </w:r>
      <w:r w:rsidR="004949A1" w:rsidRPr="004949A1">
        <w:rPr>
          <w:sz w:val="24"/>
          <w:szCs w:val="24"/>
        </w:rPr>
        <w:t>«</w:t>
      </w:r>
      <w:r w:rsidRPr="004949A1">
        <w:rPr>
          <w:sz w:val="24"/>
          <w:szCs w:val="24"/>
        </w:rPr>
        <w:t xml:space="preserve">Судостроительный завод </w:t>
      </w:r>
      <w:r w:rsidR="004949A1" w:rsidRPr="004949A1">
        <w:rPr>
          <w:sz w:val="24"/>
          <w:szCs w:val="24"/>
        </w:rPr>
        <w:t>«</w:t>
      </w:r>
      <w:r w:rsidRPr="004949A1">
        <w:rPr>
          <w:sz w:val="24"/>
          <w:szCs w:val="24"/>
        </w:rPr>
        <w:t>Авангард</w:t>
      </w:r>
      <w:r w:rsidR="004949A1" w:rsidRPr="004949A1">
        <w:rPr>
          <w:sz w:val="24"/>
          <w:szCs w:val="24"/>
        </w:rPr>
        <w:t>».</w:t>
      </w:r>
    </w:p>
    <w:p w:rsidR="00250527" w:rsidRPr="003539F2" w:rsidRDefault="0080704F" w:rsidP="00250527">
      <w:pPr>
        <w:ind w:firstLine="851"/>
        <w:jc w:val="both"/>
        <w:rPr>
          <w:sz w:val="24"/>
          <w:szCs w:val="24"/>
        </w:rPr>
      </w:pPr>
      <w:r>
        <w:rPr>
          <w:spacing w:val="-2"/>
          <w:sz w:val="24"/>
          <w:szCs w:val="24"/>
        </w:rPr>
        <w:t>В</w:t>
      </w:r>
      <w:r w:rsidR="00250527" w:rsidRPr="003539F2">
        <w:rPr>
          <w:spacing w:val="-2"/>
          <w:sz w:val="24"/>
          <w:szCs w:val="24"/>
        </w:rPr>
        <w:t xml:space="preserve"> период до 2018</w:t>
      </w:r>
      <w:r w:rsidR="00250527" w:rsidRPr="003539F2">
        <w:rPr>
          <w:sz w:val="24"/>
          <w:szCs w:val="24"/>
        </w:rPr>
        <w:t xml:space="preserve"> г</w:t>
      </w:r>
      <w:r>
        <w:rPr>
          <w:sz w:val="24"/>
          <w:szCs w:val="24"/>
        </w:rPr>
        <w:t>ода</w:t>
      </w:r>
      <w:r w:rsidR="00250527" w:rsidRPr="003539F2">
        <w:rPr>
          <w:sz w:val="24"/>
          <w:szCs w:val="24"/>
        </w:rPr>
        <w:t xml:space="preserve"> в районе п</w:t>
      </w:r>
      <w:r>
        <w:rPr>
          <w:sz w:val="24"/>
          <w:szCs w:val="24"/>
        </w:rPr>
        <w:t>ос</w:t>
      </w:r>
      <w:r w:rsidR="00250527" w:rsidRPr="003539F2">
        <w:rPr>
          <w:sz w:val="24"/>
          <w:szCs w:val="24"/>
        </w:rPr>
        <w:t>. Мелиоративный</w:t>
      </w:r>
      <w:r>
        <w:rPr>
          <w:sz w:val="24"/>
          <w:szCs w:val="24"/>
        </w:rPr>
        <w:t xml:space="preserve"> </w:t>
      </w:r>
      <w:r w:rsidR="00250527" w:rsidRPr="003539F2">
        <w:rPr>
          <w:sz w:val="24"/>
          <w:szCs w:val="24"/>
        </w:rPr>
        <w:t xml:space="preserve">намечается строительство </w:t>
      </w:r>
      <w:r w:rsidR="00411A28">
        <w:rPr>
          <w:sz w:val="24"/>
          <w:szCs w:val="24"/>
        </w:rPr>
        <w:t xml:space="preserve">ООО </w:t>
      </w:r>
      <w:r w:rsidR="00250527" w:rsidRPr="003539F2">
        <w:rPr>
          <w:sz w:val="24"/>
          <w:szCs w:val="24"/>
        </w:rPr>
        <w:t>ДОК «Калевала» с нагрузкой порядка 15 МВт, а также планируются к строительству объекты проекта «Технологическая деревня» с нагрузкой 11 МВт и индивидуальное жилищное строительство с нагрузкой порядка 4 МВт.</w:t>
      </w:r>
    </w:p>
    <w:p w:rsidR="00250527" w:rsidRDefault="00250527" w:rsidP="00250527">
      <w:pPr>
        <w:ind w:firstLine="851"/>
        <w:jc w:val="both"/>
        <w:rPr>
          <w:sz w:val="24"/>
          <w:szCs w:val="24"/>
        </w:rPr>
      </w:pPr>
      <w:r w:rsidRPr="003539F2">
        <w:rPr>
          <w:sz w:val="24"/>
          <w:szCs w:val="24"/>
        </w:rPr>
        <w:t xml:space="preserve">Электроснабжение </w:t>
      </w:r>
      <w:r w:rsidR="00411A28">
        <w:rPr>
          <w:sz w:val="24"/>
          <w:szCs w:val="24"/>
        </w:rPr>
        <w:t xml:space="preserve">ООО </w:t>
      </w:r>
      <w:r w:rsidRPr="003539F2">
        <w:rPr>
          <w:sz w:val="24"/>
          <w:szCs w:val="24"/>
        </w:rPr>
        <w:t>ДОК</w:t>
      </w:r>
      <w:r w:rsidR="00411A28">
        <w:rPr>
          <w:sz w:val="24"/>
          <w:szCs w:val="24"/>
        </w:rPr>
        <w:t xml:space="preserve"> «Калевала»</w:t>
      </w:r>
      <w:r w:rsidRPr="003539F2">
        <w:rPr>
          <w:sz w:val="24"/>
          <w:szCs w:val="24"/>
        </w:rPr>
        <w:t xml:space="preserve"> предусматривается от ПС 110/10 кВ Логмозеро с трансформаторами мощностью 3х25 МВ·А, которую намечается присоединить ответвлениями к двухцепной ВЛ 110 кВ ПС № 65 Заводская – ПС № 23 Заозерье.</w:t>
      </w:r>
    </w:p>
    <w:p w:rsidR="00FB3A7B" w:rsidRPr="003539F2" w:rsidRDefault="00FB3A7B" w:rsidP="00250527">
      <w:pPr>
        <w:ind w:firstLine="851"/>
        <w:jc w:val="both"/>
        <w:rPr>
          <w:sz w:val="24"/>
          <w:szCs w:val="24"/>
        </w:rPr>
      </w:pPr>
    </w:p>
    <w:p w:rsidR="00250527" w:rsidRPr="003539F2" w:rsidRDefault="00250527" w:rsidP="00250527">
      <w:pPr>
        <w:ind w:firstLine="851"/>
        <w:jc w:val="both"/>
        <w:rPr>
          <w:sz w:val="24"/>
          <w:szCs w:val="24"/>
        </w:rPr>
      </w:pPr>
      <w:r w:rsidRPr="003539F2">
        <w:rPr>
          <w:sz w:val="24"/>
          <w:szCs w:val="24"/>
        </w:rPr>
        <w:t>Увеличение электрических нагрузок потребителе</w:t>
      </w:r>
      <w:r>
        <w:rPr>
          <w:sz w:val="24"/>
          <w:szCs w:val="24"/>
        </w:rPr>
        <w:t>й северной и центральной частей</w:t>
      </w:r>
      <w:r>
        <w:rPr>
          <w:sz w:val="24"/>
          <w:szCs w:val="24"/>
        </w:rPr>
        <w:br/>
      </w:r>
      <w:r w:rsidRPr="003539F2">
        <w:rPr>
          <w:sz w:val="24"/>
          <w:szCs w:val="24"/>
        </w:rPr>
        <w:t xml:space="preserve">г. Петрозаводска определяет необходимость замены трансформаторов на ПС № 7 ТБМ </w:t>
      </w:r>
      <w:r>
        <w:rPr>
          <w:sz w:val="24"/>
          <w:szCs w:val="24"/>
        </w:rPr>
        <w:br/>
      </w:r>
      <w:r w:rsidRPr="003539F2">
        <w:rPr>
          <w:sz w:val="24"/>
          <w:szCs w:val="24"/>
        </w:rPr>
        <w:t>2х25 МВ·А на 2х40 МВ·А, на ПС № 1 Петрозаводск 2х40 МВ·А на 2х63 МВ·А, на ПС № 66 Кукковка 2х16 МВ·А на 2х25 МВ·А, на ПС Заозерье 2х10 МВ·А на 2х16 МВ·А.</w:t>
      </w:r>
      <w:r w:rsidRPr="003539F2">
        <w:rPr>
          <w:color w:val="FF0000"/>
          <w:sz w:val="24"/>
          <w:szCs w:val="24"/>
        </w:rPr>
        <w:t xml:space="preserve"> </w:t>
      </w:r>
    </w:p>
    <w:p w:rsidR="00250527" w:rsidRPr="003539F2" w:rsidRDefault="00250527" w:rsidP="00250527">
      <w:pPr>
        <w:ind w:firstLine="851"/>
        <w:jc w:val="both"/>
        <w:rPr>
          <w:sz w:val="24"/>
          <w:szCs w:val="24"/>
        </w:rPr>
      </w:pPr>
      <w:r w:rsidRPr="003539F2">
        <w:rPr>
          <w:sz w:val="24"/>
          <w:szCs w:val="24"/>
        </w:rPr>
        <w:t xml:space="preserve">В работе рекомендуется присоединение новых потребителей, намечаемых к размещению в районах ПС 110 кВ № 66 Кукковка и ПС № 70 Прибрежная, осуществлять к </w:t>
      </w:r>
      <w:r>
        <w:rPr>
          <w:sz w:val="24"/>
          <w:szCs w:val="24"/>
        </w:rPr>
        <w:br/>
      </w:r>
      <w:r w:rsidRPr="003539F2">
        <w:rPr>
          <w:sz w:val="24"/>
          <w:szCs w:val="24"/>
        </w:rPr>
        <w:t>ПС № 68 ОТЗ-2, на которой установлены два трансформатора мощностью 63 МВ·А каждый, а отчётная нагрузка составляет порядка 7,6 МВт. Однако, следует обратить внимание на крайне ненадёжную схему присоединения четыр</w:t>
      </w:r>
      <w:r w:rsidR="00BB40AA">
        <w:rPr>
          <w:sz w:val="24"/>
          <w:szCs w:val="24"/>
        </w:rPr>
        <w:t>е</w:t>
      </w:r>
      <w:r w:rsidRPr="003539F2">
        <w:rPr>
          <w:sz w:val="24"/>
          <w:szCs w:val="24"/>
        </w:rPr>
        <w:t xml:space="preserve">х ПС 110 кВ № 66, 79, 68 и 70 по двухцепной тупиковой ВЛ 110 кВ к ПС </w:t>
      </w:r>
      <w:r>
        <w:rPr>
          <w:sz w:val="24"/>
          <w:szCs w:val="24"/>
        </w:rPr>
        <w:t>220 кВ</w:t>
      </w:r>
      <w:r w:rsidRPr="003539F2">
        <w:rPr>
          <w:sz w:val="24"/>
          <w:szCs w:val="24"/>
        </w:rPr>
        <w:t xml:space="preserve"> Древлянка.</w:t>
      </w:r>
    </w:p>
    <w:p w:rsidR="00250527" w:rsidRPr="003539F2" w:rsidRDefault="00250527" w:rsidP="00250527">
      <w:pPr>
        <w:ind w:firstLine="851"/>
        <w:jc w:val="both"/>
        <w:rPr>
          <w:sz w:val="24"/>
          <w:szCs w:val="24"/>
        </w:rPr>
      </w:pPr>
      <w:r w:rsidRPr="003539F2">
        <w:rPr>
          <w:sz w:val="24"/>
          <w:szCs w:val="24"/>
        </w:rPr>
        <w:t>Для приведения к схеме сети предлагается следующий вариант присоединения  вышеназванных ПС 110 кВ:</w:t>
      </w:r>
    </w:p>
    <w:p w:rsidR="00250527" w:rsidRPr="003539F2" w:rsidRDefault="00250527" w:rsidP="00A90DA5">
      <w:pPr>
        <w:ind w:firstLine="851"/>
        <w:jc w:val="both"/>
        <w:rPr>
          <w:sz w:val="24"/>
          <w:szCs w:val="24"/>
        </w:rPr>
      </w:pPr>
      <w:r w:rsidRPr="003539F2">
        <w:rPr>
          <w:sz w:val="24"/>
          <w:szCs w:val="24"/>
        </w:rPr>
        <w:t>сооружение РП 110 кВ вблизи ответвления на ПС № 79 з-д Авангард;</w:t>
      </w:r>
    </w:p>
    <w:p w:rsidR="00250527" w:rsidRPr="003539F2" w:rsidRDefault="00250527" w:rsidP="00A90DA5">
      <w:pPr>
        <w:ind w:firstLine="851"/>
        <w:jc w:val="both"/>
        <w:rPr>
          <w:sz w:val="24"/>
          <w:szCs w:val="24"/>
        </w:rPr>
      </w:pPr>
      <w:r w:rsidRPr="003539F2">
        <w:rPr>
          <w:sz w:val="24"/>
          <w:szCs w:val="24"/>
        </w:rPr>
        <w:t>заход-выход двухцепной ВЛ 110 кВ ПС № 2 Древлянка – ПС № 70 Прибрежная на РП 110 кВ;</w:t>
      </w:r>
    </w:p>
    <w:p w:rsidR="00250527" w:rsidRPr="003539F2" w:rsidRDefault="00250527" w:rsidP="00A90DA5">
      <w:pPr>
        <w:ind w:firstLine="851"/>
        <w:jc w:val="both"/>
        <w:rPr>
          <w:sz w:val="24"/>
          <w:szCs w:val="24"/>
        </w:rPr>
      </w:pPr>
      <w:r w:rsidRPr="003539F2">
        <w:rPr>
          <w:sz w:val="24"/>
          <w:szCs w:val="24"/>
        </w:rPr>
        <w:t>ликвидация ответвления и присоединение ПС № 79 з-д Авангард к РП 110 кВ</w:t>
      </w:r>
      <w:r w:rsidR="00A90DA5">
        <w:rPr>
          <w:sz w:val="24"/>
          <w:szCs w:val="24"/>
        </w:rPr>
        <w:t>.</w:t>
      </w:r>
    </w:p>
    <w:p w:rsidR="00250527" w:rsidRPr="003539F2" w:rsidRDefault="00250527" w:rsidP="00A90DA5">
      <w:pPr>
        <w:ind w:firstLine="851"/>
        <w:jc w:val="both"/>
        <w:rPr>
          <w:sz w:val="24"/>
          <w:szCs w:val="24"/>
        </w:rPr>
      </w:pPr>
      <w:r w:rsidRPr="003539F2">
        <w:rPr>
          <w:sz w:val="24"/>
          <w:szCs w:val="24"/>
        </w:rPr>
        <w:t xml:space="preserve">В </w:t>
      </w:r>
      <w:r w:rsidR="00A90DA5" w:rsidRPr="003539F2">
        <w:rPr>
          <w:sz w:val="24"/>
          <w:szCs w:val="24"/>
        </w:rPr>
        <w:t>районе,</w:t>
      </w:r>
      <w:r w:rsidRPr="003539F2">
        <w:rPr>
          <w:sz w:val="24"/>
          <w:szCs w:val="24"/>
        </w:rPr>
        <w:t xml:space="preserve"> прилегающем к г. Петрозаводску, также намечается реконструкция существующих подстанций, связанная с ростом нагрузок потребителей:</w:t>
      </w:r>
    </w:p>
    <w:p w:rsidR="00250527" w:rsidRPr="003539F2" w:rsidRDefault="00250527" w:rsidP="00A90DA5">
      <w:pPr>
        <w:ind w:firstLine="851"/>
        <w:jc w:val="both"/>
        <w:rPr>
          <w:sz w:val="24"/>
          <w:szCs w:val="24"/>
        </w:rPr>
      </w:pPr>
      <w:r w:rsidRPr="003539F2">
        <w:rPr>
          <w:sz w:val="24"/>
          <w:szCs w:val="24"/>
        </w:rPr>
        <w:t xml:space="preserve">на ПС № 70 Прибрежная замена трансформаторов мощностью 16 МВ·А и </w:t>
      </w:r>
      <w:r w:rsidRPr="003539F2">
        <w:rPr>
          <w:sz w:val="24"/>
          <w:szCs w:val="24"/>
        </w:rPr>
        <w:br/>
        <w:t>25 МВ·А на 2х40 МВ·А и отделителей на выключатели 110 кВ;</w:t>
      </w:r>
    </w:p>
    <w:p w:rsidR="00250527" w:rsidRPr="003539F2" w:rsidRDefault="00250527" w:rsidP="00A90DA5">
      <w:pPr>
        <w:ind w:firstLine="851"/>
        <w:jc w:val="both"/>
        <w:rPr>
          <w:sz w:val="24"/>
          <w:szCs w:val="24"/>
        </w:rPr>
      </w:pPr>
      <w:r w:rsidRPr="003539F2">
        <w:rPr>
          <w:sz w:val="24"/>
          <w:szCs w:val="24"/>
        </w:rPr>
        <w:t>на ПС № 67 Радиозавод замена трансформаторов 110/10/10 кВ, 2х25 МВ·А на 2х40 МВ·А.</w:t>
      </w:r>
    </w:p>
    <w:p w:rsidR="00250527" w:rsidRPr="003539F2" w:rsidRDefault="00411A28" w:rsidP="00250527">
      <w:pPr>
        <w:ind w:firstLine="851"/>
        <w:jc w:val="both"/>
        <w:rPr>
          <w:sz w:val="24"/>
          <w:szCs w:val="24"/>
        </w:rPr>
      </w:pPr>
      <w:r>
        <w:rPr>
          <w:sz w:val="24"/>
          <w:szCs w:val="24"/>
        </w:rPr>
        <w:t>Д</w:t>
      </w:r>
      <w:r w:rsidR="00A90DA5">
        <w:rPr>
          <w:sz w:val="24"/>
          <w:szCs w:val="24"/>
        </w:rPr>
        <w:t>ля повышения наде</w:t>
      </w:r>
      <w:r w:rsidR="00250527" w:rsidRPr="003539F2">
        <w:rPr>
          <w:sz w:val="24"/>
          <w:szCs w:val="24"/>
        </w:rPr>
        <w:t>жности транзи</w:t>
      </w:r>
      <w:r w:rsidR="00250527">
        <w:rPr>
          <w:sz w:val="24"/>
          <w:szCs w:val="24"/>
        </w:rPr>
        <w:t xml:space="preserve">та 110 кВ ПС № 2 Древлянка – </w:t>
      </w:r>
      <w:r w:rsidR="00250527">
        <w:rPr>
          <w:sz w:val="24"/>
          <w:szCs w:val="24"/>
        </w:rPr>
        <w:br/>
        <w:t>Верхне-</w:t>
      </w:r>
      <w:r w:rsidR="00250527" w:rsidRPr="003539F2">
        <w:rPr>
          <w:sz w:val="24"/>
          <w:szCs w:val="24"/>
        </w:rPr>
        <w:t>Свирская ГЭС-12 предусматривается реконструкция и техническое перевооружение подстанций:</w:t>
      </w:r>
    </w:p>
    <w:p w:rsidR="00250527" w:rsidRPr="003539F2" w:rsidRDefault="00250527" w:rsidP="00A90DA5">
      <w:pPr>
        <w:tabs>
          <w:tab w:val="num" w:pos="1560"/>
        </w:tabs>
        <w:ind w:firstLine="851"/>
        <w:jc w:val="both"/>
        <w:rPr>
          <w:sz w:val="24"/>
          <w:szCs w:val="24"/>
        </w:rPr>
      </w:pPr>
      <w:r w:rsidRPr="003539F2">
        <w:rPr>
          <w:sz w:val="24"/>
          <w:szCs w:val="24"/>
        </w:rPr>
        <w:t>на ПС № 69 Станкозавод замена отделителей на выключатели 110 кВ, а также замена выключателей 35 кВ;</w:t>
      </w:r>
    </w:p>
    <w:p w:rsidR="00250527" w:rsidRPr="003539F2" w:rsidRDefault="00250527" w:rsidP="00A90DA5">
      <w:pPr>
        <w:tabs>
          <w:tab w:val="num" w:pos="1560"/>
        </w:tabs>
        <w:ind w:firstLine="851"/>
        <w:jc w:val="both"/>
        <w:rPr>
          <w:sz w:val="24"/>
          <w:szCs w:val="24"/>
        </w:rPr>
      </w:pPr>
      <w:r w:rsidRPr="003539F2">
        <w:rPr>
          <w:sz w:val="24"/>
          <w:szCs w:val="24"/>
        </w:rPr>
        <w:t>на ПС № 6 Пай замена отделителей на выключатели 110 кВ;</w:t>
      </w:r>
    </w:p>
    <w:p w:rsidR="00250527" w:rsidRPr="003539F2" w:rsidRDefault="00250527" w:rsidP="00A90DA5">
      <w:pPr>
        <w:tabs>
          <w:tab w:val="num" w:pos="1560"/>
        </w:tabs>
        <w:ind w:firstLine="851"/>
        <w:jc w:val="both"/>
        <w:rPr>
          <w:sz w:val="24"/>
          <w:szCs w:val="24"/>
        </w:rPr>
      </w:pPr>
      <w:r w:rsidRPr="003539F2">
        <w:rPr>
          <w:sz w:val="24"/>
          <w:szCs w:val="24"/>
        </w:rPr>
        <w:t xml:space="preserve">на ПС № 5 Деревянка предусматривается реконструкция с заменой второго трансформатора мощностью 10 МВ·А на 16 МВ·А </w:t>
      </w:r>
      <w:r w:rsidR="00BB40AA">
        <w:rPr>
          <w:sz w:val="24"/>
          <w:szCs w:val="24"/>
        </w:rPr>
        <w:t>с</w:t>
      </w:r>
      <w:r w:rsidRPr="003539F2">
        <w:rPr>
          <w:sz w:val="24"/>
          <w:szCs w:val="24"/>
        </w:rPr>
        <w:t xml:space="preserve"> изменением схемы РУ 110 кВ.</w:t>
      </w:r>
    </w:p>
    <w:p w:rsidR="00250527" w:rsidRPr="003539F2" w:rsidRDefault="00250527" w:rsidP="00250527">
      <w:pPr>
        <w:ind w:firstLine="851"/>
        <w:jc w:val="both"/>
        <w:rPr>
          <w:sz w:val="24"/>
          <w:szCs w:val="24"/>
        </w:rPr>
      </w:pPr>
      <w:r w:rsidRPr="003539F2">
        <w:rPr>
          <w:sz w:val="24"/>
          <w:szCs w:val="24"/>
        </w:rPr>
        <w:t>В период до 2018 г</w:t>
      </w:r>
      <w:r w:rsidR="00955A66">
        <w:rPr>
          <w:sz w:val="24"/>
          <w:szCs w:val="24"/>
        </w:rPr>
        <w:t>ода</w:t>
      </w:r>
      <w:r w:rsidRPr="003539F2">
        <w:rPr>
          <w:sz w:val="24"/>
          <w:szCs w:val="24"/>
        </w:rPr>
        <w:t xml:space="preserve"> намечается замена трансформатора 35/10 кВ мощностью 2,5 МВ·А на ПС № 38 П Лососинное на трансформатор той же мощности с РПН, а также реконструкция ПС № 46 П ЮПЗ с заменой трансформаторов 35/10 кВ,</w:t>
      </w:r>
      <w:r>
        <w:rPr>
          <w:sz w:val="24"/>
          <w:szCs w:val="24"/>
        </w:rPr>
        <w:t xml:space="preserve"> отработавших нормативный срок,</w:t>
      </w:r>
      <w:r w:rsidRPr="003539F2">
        <w:rPr>
          <w:sz w:val="24"/>
          <w:szCs w:val="24"/>
        </w:rPr>
        <w:t xml:space="preserve"> и отделителей на выключатели 35 кВ.</w:t>
      </w:r>
    </w:p>
    <w:p w:rsidR="00250527" w:rsidRPr="003539F2" w:rsidRDefault="00250527" w:rsidP="00250527">
      <w:pPr>
        <w:ind w:firstLine="851"/>
        <w:jc w:val="both"/>
        <w:rPr>
          <w:sz w:val="24"/>
          <w:szCs w:val="24"/>
        </w:rPr>
      </w:pPr>
      <w:r w:rsidRPr="003539F2">
        <w:rPr>
          <w:sz w:val="24"/>
          <w:szCs w:val="24"/>
        </w:rPr>
        <w:t>Для обеспечения надежного электроснабжения существующего микрорайона Древлянка г.</w:t>
      </w:r>
      <w:r>
        <w:rPr>
          <w:sz w:val="24"/>
          <w:szCs w:val="24"/>
        </w:rPr>
        <w:t xml:space="preserve"> </w:t>
      </w:r>
      <w:r w:rsidRPr="003539F2">
        <w:rPr>
          <w:sz w:val="24"/>
          <w:szCs w:val="24"/>
        </w:rPr>
        <w:t>Петрозаводска и возможности присоединения новых потребителей сооружаемой жилой и общественно-деловой застройки Древлянка II и Древлянка III к 2016 году намечается реконструкция ПС 110 кВ Онего с заменой трансформаторов 110/10 кВ мощностью 2х16 МВ·А на трансформаторы мощностью</w:t>
      </w:r>
      <w:r>
        <w:rPr>
          <w:sz w:val="24"/>
          <w:szCs w:val="24"/>
        </w:rPr>
        <w:t xml:space="preserve"> </w:t>
      </w:r>
      <w:r w:rsidRPr="003539F2">
        <w:rPr>
          <w:sz w:val="24"/>
          <w:szCs w:val="24"/>
        </w:rPr>
        <w:t>2х40 МВ·А и замена отделителей на выключатели 110 кВ.</w:t>
      </w:r>
    </w:p>
    <w:p w:rsidR="00250527" w:rsidRPr="003539F2" w:rsidRDefault="00250527" w:rsidP="00250527">
      <w:pPr>
        <w:ind w:firstLine="851"/>
        <w:jc w:val="both"/>
        <w:rPr>
          <w:sz w:val="24"/>
          <w:szCs w:val="24"/>
        </w:rPr>
      </w:pPr>
      <w:r w:rsidRPr="003539F2">
        <w:rPr>
          <w:sz w:val="24"/>
          <w:szCs w:val="24"/>
        </w:rPr>
        <w:t>Также к 2018 г</w:t>
      </w:r>
      <w:r w:rsidR="00955A66">
        <w:rPr>
          <w:sz w:val="24"/>
          <w:szCs w:val="24"/>
        </w:rPr>
        <w:t>оду</w:t>
      </w:r>
      <w:r w:rsidRPr="003539F2">
        <w:rPr>
          <w:sz w:val="24"/>
          <w:szCs w:val="24"/>
        </w:rPr>
        <w:t xml:space="preserve"> для электроснабжения рекреационной зоны на берегу Онежского озера предполагается строительство ПС 35/10(6) кВ Ялгуба с одним трансформатором мощностью 2,5 МВ·А. ПС 35 кВ Ялгуба предусматривается присоединить по одноцепной ВЛ 35 кВ длиной порядка </w:t>
      </w:r>
      <w:smartTag w:uri="urn:schemas-microsoft-com:office:smarttags" w:element="metricconverter">
        <w:smartTagPr>
          <w:attr w:name="ProductID" w:val="13 км"/>
        </w:smartTagPr>
        <w:r w:rsidRPr="003539F2">
          <w:rPr>
            <w:sz w:val="24"/>
            <w:szCs w:val="24"/>
          </w:rPr>
          <w:t>13 км</w:t>
        </w:r>
      </w:smartTag>
      <w:r w:rsidRPr="003539F2">
        <w:rPr>
          <w:sz w:val="24"/>
          <w:szCs w:val="24"/>
        </w:rPr>
        <w:t xml:space="preserve"> к ПС 110/35/6 кВ Заозерье.</w:t>
      </w:r>
    </w:p>
    <w:p w:rsidR="00250527" w:rsidRPr="003539F2" w:rsidRDefault="00250527" w:rsidP="00250527">
      <w:pPr>
        <w:ind w:firstLine="851"/>
        <w:jc w:val="both"/>
        <w:rPr>
          <w:sz w:val="24"/>
          <w:szCs w:val="24"/>
        </w:rPr>
      </w:pPr>
      <w:r w:rsidRPr="003539F2">
        <w:rPr>
          <w:sz w:val="24"/>
          <w:szCs w:val="24"/>
        </w:rPr>
        <w:t>В период до 2018 г</w:t>
      </w:r>
      <w:r w:rsidR="00955A66">
        <w:rPr>
          <w:sz w:val="24"/>
          <w:szCs w:val="24"/>
        </w:rPr>
        <w:t>ода</w:t>
      </w:r>
      <w:r w:rsidRPr="003539F2">
        <w:rPr>
          <w:sz w:val="24"/>
          <w:szCs w:val="24"/>
        </w:rPr>
        <w:t xml:space="preserve"> намечается сооружение взамен ПС 35 кВ № 21 П Шелтозеро ПС 110/35/10 кВ Шелтозеро, которая предназначается для разукрупнения сети 35 кВ и обеспечения возможности присоединения перспективных потребителей  к ПС 110/35/6 кВ № 5 Деревянка.</w:t>
      </w:r>
    </w:p>
    <w:p w:rsidR="00250527" w:rsidRPr="003539F2" w:rsidRDefault="00250527" w:rsidP="00250527">
      <w:pPr>
        <w:ind w:firstLine="851"/>
        <w:jc w:val="both"/>
        <w:rPr>
          <w:sz w:val="24"/>
          <w:szCs w:val="24"/>
        </w:rPr>
      </w:pPr>
      <w:r w:rsidRPr="003539F2">
        <w:rPr>
          <w:sz w:val="24"/>
          <w:szCs w:val="24"/>
        </w:rPr>
        <w:t xml:space="preserve">ПС 110 кВ Шелтозеро намечается присоединить по ВЛ 110 кВ протяженностью порядка </w:t>
      </w:r>
      <w:smartTag w:uri="urn:schemas-microsoft-com:office:smarttags" w:element="metricconverter">
        <w:smartTagPr>
          <w:attr w:name="ProductID" w:val="58 км"/>
        </w:smartTagPr>
        <w:r w:rsidRPr="003539F2">
          <w:rPr>
            <w:sz w:val="24"/>
            <w:szCs w:val="24"/>
          </w:rPr>
          <w:t>58 км</w:t>
        </w:r>
      </w:smartTag>
      <w:r w:rsidRPr="003539F2">
        <w:rPr>
          <w:sz w:val="24"/>
          <w:szCs w:val="24"/>
        </w:rPr>
        <w:t xml:space="preserve"> к реконструируемой ПС № 5 Деревянка. </w:t>
      </w:r>
    </w:p>
    <w:p w:rsidR="00250527" w:rsidRPr="003539F2" w:rsidRDefault="00250527" w:rsidP="00250527">
      <w:pPr>
        <w:ind w:firstLine="851"/>
        <w:jc w:val="both"/>
        <w:rPr>
          <w:sz w:val="24"/>
          <w:szCs w:val="24"/>
        </w:rPr>
      </w:pPr>
      <w:r w:rsidRPr="003539F2">
        <w:rPr>
          <w:sz w:val="24"/>
          <w:szCs w:val="24"/>
        </w:rPr>
        <w:t>Для этого предусматривается использовать существующую ВЛ в габаритах 110 кВ, временно включенную на напряжение 35 кВ, ПС № 5 Деревянка – ПС № 21 Шелтозеро.</w:t>
      </w:r>
    </w:p>
    <w:p w:rsidR="00250527" w:rsidRDefault="00250527" w:rsidP="00250527">
      <w:pPr>
        <w:ind w:firstLine="851"/>
        <w:jc w:val="both"/>
        <w:rPr>
          <w:sz w:val="24"/>
          <w:szCs w:val="24"/>
        </w:rPr>
      </w:pPr>
      <w:r w:rsidRPr="003539F2">
        <w:rPr>
          <w:sz w:val="24"/>
          <w:szCs w:val="24"/>
        </w:rPr>
        <w:t>На ПС 110 кВ Шелтозеро намечается установить д</w:t>
      </w:r>
      <w:r>
        <w:rPr>
          <w:sz w:val="24"/>
          <w:szCs w:val="24"/>
        </w:rPr>
        <w:t xml:space="preserve">ва трансформатора </w:t>
      </w:r>
      <w:r>
        <w:rPr>
          <w:sz w:val="24"/>
          <w:szCs w:val="24"/>
        </w:rPr>
        <w:br/>
        <w:t xml:space="preserve">110/35/10 кВ </w:t>
      </w:r>
      <w:r w:rsidRPr="003539F2">
        <w:rPr>
          <w:sz w:val="24"/>
          <w:szCs w:val="24"/>
        </w:rPr>
        <w:t>мощностью 6,3 МВ·А каждый и завести на РУ 35 кВ ВЛ 35 кВ на ПС № 25 П Рыбрека и ПС № 24 Шокша.</w:t>
      </w:r>
    </w:p>
    <w:p w:rsidR="00250527" w:rsidRPr="00955A66" w:rsidRDefault="00250527" w:rsidP="00250527">
      <w:pPr>
        <w:pStyle w:val="afb"/>
        <w:spacing w:before="240"/>
        <w:ind w:left="851" w:firstLine="0"/>
        <w:rPr>
          <w:sz w:val="26"/>
          <w:szCs w:val="26"/>
        </w:rPr>
      </w:pPr>
      <w:r w:rsidRPr="00955A66">
        <w:rPr>
          <w:sz w:val="26"/>
          <w:szCs w:val="26"/>
        </w:rPr>
        <w:t>5.1.2</w:t>
      </w:r>
      <w:r w:rsidR="00955A66" w:rsidRPr="00955A66">
        <w:rPr>
          <w:sz w:val="26"/>
          <w:szCs w:val="26"/>
        </w:rPr>
        <w:t>.</w:t>
      </w:r>
      <w:r w:rsidRPr="00955A66">
        <w:rPr>
          <w:sz w:val="26"/>
          <w:szCs w:val="26"/>
        </w:rPr>
        <w:t xml:space="preserve">  Район Пряжа – Ведлозеро – Олонец</w:t>
      </w:r>
    </w:p>
    <w:p w:rsidR="00250527" w:rsidRPr="003539F2" w:rsidRDefault="00250527" w:rsidP="00250527">
      <w:pPr>
        <w:ind w:firstLine="851"/>
        <w:jc w:val="both"/>
        <w:rPr>
          <w:sz w:val="24"/>
          <w:szCs w:val="24"/>
        </w:rPr>
      </w:pPr>
      <w:r w:rsidRPr="003539F2">
        <w:rPr>
          <w:sz w:val="24"/>
          <w:szCs w:val="24"/>
        </w:rPr>
        <w:t xml:space="preserve">Электроснабжение района Пряжа – Ведлозеро – Олонец осуществляется по одноцепной </w:t>
      </w:r>
      <w:r>
        <w:rPr>
          <w:sz w:val="24"/>
          <w:szCs w:val="24"/>
        </w:rPr>
        <w:t xml:space="preserve">ВЛ 110 кВ Петрозаводская ТЭЦ – </w:t>
      </w:r>
      <w:r w:rsidRPr="003539F2">
        <w:rPr>
          <w:sz w:val="24"/>
          <w:szCs w:val="24"/>
        </w:rPr>
        <w:t xml:space="preserve">ПС </w:t>
      </w:r>
      <w:r>
        <w:rPr>
          <w:sz w:val="24"/>
          <w:szCs w:val="24"/>
        </w:rPr>
        <w:t>№</w:t>
      </w:r>
      <w:r w:rsidR="00876407">
        <w:rPr>
          <w:sz w:val="24"/>
          <w:szCs w:val="24"/>
        </w:rPr>
        <w:t xml:space="preserve"> </w:t>
      </w:r>
      <w:r>
        <w:rPr>
          <w:sz w:val="24"/>
          <w:szCs w:val="24"/>
        </w:rPr>
        <w:t xml:space="preserve">64 </w:t>
      </w:r>
      <w:r w:rsidRPr="003539F2">
        <w:rPr>
          <w:sz w:val="24"/>
          <w:szCs w:val="24"/>
        </w:rPr>
        <w:t xml:space="preserve">Пряжа – ПС </w:t>
      </w:r>
      <w:r>
        <w:rPr>
          <w:sz w:val="24"/>
          <w:szCs w:val="24"/>
        </w:rPr>
        <w:t xml:space="preserve">№ 39 </w:t>
      </w:r>
      <w:r w:rsidRPr="003539F2">
        <w:rPr>
          <w:sz w:val="24"/>
          <w:szCs w:val="24"/>
        </w:rPr>
        <w:t xml:space="preserve">Ведлозеро длиной </w:t>
      </w:r>
      <w:smartTag w:uri="urn:schemas-microsoft-com:office:smarttags" w:element="metricconverter">
        <w:smartTagPr>
          <w:attr w:name="ProductID" w:val="93 км"/>
        </w:smartTagPr>
        <w:r w:rsidRPr="003539F2">
          <w:rPr>
            <w:sz w:val="24"/>
            <w:szCs w:val="24"/>
          </w:rPr>
          <w:t>93 км</w:t>
        </w:r>
      </w:smartTag>
      <w:r w:rsidRPr="003539F2">
        <w:rPr>
          <w:sz w:val="24"/>
          <w:szCs w:val="24"/>
        </w:rPr>
        <w:t xml:space="preserve"> и одноцепной ВЛ 110 кВ ПС</w:t>
      </w:r>
      <w:r>
        <w:rPr>
          <w:sz w:val="24"/>
          <w:szCs w:val="24"/>
        </w:rPr>
        <w:t xml:space="preserve"> №24</w:t>
      </w:r>
      <w:r w:rsidRPr="003539F2">
        <w:rPr>
          <w:sz w:val="24"/>
          <w:szCs w:val="24"/>
        </w:rPr>
        <w:t xml:space="preserve"> Суоярви – ПС </w:t>
      </w:r>
      <w:r>
        <w:rPr>
          <w:sz w:val="24"/>
          <w:szCs w:val="24"/>
        </w:rPr>
        <w:t xml:space="preserve">№ 39 </w:t>
      </w:r>
      <w:r w:rsidRPr="003539F2">
        <w:rPr>
          <w:sz w:val="24"/>
          <w:szCs w:val="24"/>
        </w:rPr>
        <w:t xml:space="preserve">Ведлозеро длиной порядка </w:t>
      </w:r>
      <w:smartTag w:uri="urn:schemas-microsoft-com:office:smarttags" w:element="metricconverter">
        <w:smartTagPr>
          <w:attr w:name="ProductID" w:val="70 км"/>
        </w:smartTagPr>
        <w:r w:rsidRPr="003539F2">
          <w:rPr>
            <w:sz w:val="24"/>
            <w:szCs w:val="24"/>
          </w:rPr>
          <w:t>70 км</w:t>
        </w:r>
      </w:smartTag>
      <w:r w:rsidRPr="003539F2">
        <w:rPr>
          <w:sz w:val="24"/>
          <w:szCs w:val="24"/>
        </w:rPr>
        <w:t>.</w:t>
      </w:r>
    </w:p>
    <w:p w:rsidR="00250527" w:rsidRPr="003539F2" w:rsidRDefault="00250527" w:rsidP="00250527">
      <w:pPr>
        <w:ind w:firstLine="851"/>
        <w:jc w:val="both"/>
        <w:rPr>
          <w:sz w:val="24"/>
          <w:szCs w:val="24"/>
        </w:rPr>
      </w:pPr>
      <w:r w:rsidRPr="003539F2">
        <w:rPr>
          <w:sz w:val="24"/>
          <w:szCs w:val="24"/>
        </w:rPr>
        <w:t xml:space="preserve">От ПС № 39 Ведлозеро по одноцепной ВЛ 110 кВ длиной порядка </w:t>
      </w:r>
      <w:smartTag w:uri="urn:schemas-microsoft-com:office:smarttags" w:element="metricconverter">
        <w:smartTagPr>
          <w:attr w:name="ProductID" w:val="86 км"/>
        </w:smartTagPr>
        <w:r w:rsidRPr="003539F2">
          <w:rPr>
            <w:sz w:val="24"/>
            <w:szCs w:val="24"/>
          </w:rPr>
          <w:t>86 км</w:t>
        </w:r>
      </w:smartTag>
      <w:r w:rsidRPr="003539F2">
        <w:rPr>
          <w:sz w:val="24"/>
          <w:szCs w:val="24"/>
        </w:rPr>
        <w:t xml:space="preserve"> питаются ПС № 40 Коткозеро и ПС № 41 Олонец.</w:t>
      </w:r>
    </w:p>
    <w:p w:rsidR="00250527" w:rsidRPr="003539F2" w:rsidRDefault="00250527" w:rsidP="00250527">
      <w:pPr>
        <w:ind w:firstLine="851"/>
        <w:jc w:val="both"/>
        <w:rPr>
          <w:sz w:val="24"/>
          <w:szCs w:val="24"/>
        </w:rPr>
      </w:pPr>
      <w:r>
        <w:rPr>
          <w:sz w:val="24"/>
          <w:szCs w:val="24"/>
        </w:rPr>
        <w:t>Большая удаленность ПС</w:t>
      </w:r>
      <w:r w:rsidRPr="003539F2">
        <w:rPr>
          <w:sz w:val="24"/>
          <w:szCs w:val="24"/>
        </w:rPr>
        <w:t xml:space="preserve"> № 41 Олонец от центров питания (от Петрозаводской ТЭЦ – </w:t>
      </w:r>
      <w:smartTag w:uri="urn:schemas-microsoft-com:office:smarttags" w:element="metricconverter">
        <w:smartTagPr>
          <w:attr w:name="ProductID" w:val="180 км"/>
        </w:smartTagPr>
        <w:r w:rsidRPr="003539F2">
          <w:rPr>
            <w:sz w:val="24"/>
            <w:szCs w:val="24"/>
          </w:rPr>
          <w:t>180 км</w:t>
        </w:r>
      </w:smartTag>
      <w:r w:rsidRPr="003539F2">
        <w:rPr>
          <w:sz w:val="24"/>
          <w:szCs w:val="24"/>
        </w:rPr>
        <w:t xml:space="preserve"> и от ПС 220 кВ Суоярви – </w:t>
      </w:r>
      <w:smartTag w:uri="urn:schemas-microsoft-com:office:smarttags" w:element="metricconverter">
        <w:smartTagPr>
          <w:attr w:name="ProductID" w:val="155 км"/>
        </w:smartTagPr>
        <w:r w:rsidRPr="003539F2">
          <w:rPr>
            <w:sz w:val="24"/>
            <w:szCs w:val="24"/>
          </w:rPr>
          <w:t>155 км</w:t>
        </w:r>
      </w:smartTag>
      <w:r w:rsidRPr="003539F2">
        <w:rPr>
          <w:sz w:val="24"/>
          <w:szCs w:val="24"/>
        </w:rPr>
        <w:t>) определяет низкие уровни напряжения на ПС № 40 Коткозеро и ПС № 41 Олонец.</w:t>
      </w:r>
    </w:p>
    <w:p w:rsidR="00876407" w:rsidRDefault="00250527" w:rsidP="00250527">
      <w:pPr>
        <w:ind w:firstLine="851"/>
        <w:jc w:val="both"/>
        <w:rPr>
          <w:sz w:val="24"/>
          <w:szCs w:val="24"/>
        </w:rPr>
      </w:pPr>
      <w:r w:rsidRPr="003539F2">
        <w:rPr>
          <w:sz w:val="24"/>
          <w:szCs w:val="24"/>
        </w:rPr>
        <w:t>В период до 2018 г</w:t>
      </w:r>
      <w:r w:rsidR="00B70561">
        <w:rPr>
          <w:sz w:val="24"/>
          <w:szCs w:val="24"/>
        </w:rPr>
        <w:t>ода</w:t>
      </w:r>
      <w:r w:rsidRPr="003539F2">
        <w:rPr>
          <w:sz w:val="24"/>
          <w:szCs w:val="24"/>
        </w:rPr>
        <w:t xml:space="preserve"> для разукрупнения сети 35 кВ и обеспечения возможности присоединения новых потребителей к ПС 110 кВ Шуя и Пряжа предусматривается сооружение ПС 110/35/10(6) кВ Прионежская с двумя трансформаторами мощностью </w:t>
      </w:r>
      <w:r>
        <w:rPr>
          <w:sz w:val="24"/>
          <w:szCs w:val="24"/>
        </w:rPr>
        <w:br/>
      </w:r>
      <w:r w:rsidRPr="003539F2">
        <w:rPr>
          <w:sz w:val="24"/>
          <w:szCs w:val="24"/>
        </w:rPr>
        <w:t xml:space="preserve">16 МВ·А каждый. ПС 110 кВ Прионежская предполагается присоединить в рассечку ВЛ 110 кВ Петрозаводская ТЭЦ – ПС № 64 Пряжа. </w:t>
      </w:r>
    </w:p>
    <w:p w:rsidR="00250527" w:rsidRPr="003539F2" w:rsidRDefault="00250527" w:rsidP="00250527">
      <w:pPr>
        <w:ind w:firstLine="851"/>
        <w:jc w:val="both"/>
        <w:rPr>
          <w:sz w:val="24"/>
          <w:szCs w:val="24"/>
        </w:rPr>
      </w:pPr>
      <w:r w:rsidRPr="003539F2">
        <w:rPr>
          <w:sz w:val="24"/>
          <w:szCs w:val="24"/>
        </w:rPr>
        <w:t>На ПС 110/35/10(6) кВ Прионежская предусматривается перевести ВЛ 35 кВ</w:t>
      </w:r>
      <w:r>
        <w:rPr>
          <w:sz w:val="24"/>
          <w:szCs w:val="24"/>
        </w:rPr>
        <w:t xml:space="preserve"> </w:t>
      </w:r>
      <w:r>
        <w:rPr>
          <w:sz w:val="24"/>
          <w:szCs w:val="24"/>
        </w:rPr>
        <w:br/>
      </w:r>
      <w:r w:rsidRPr="003539F2">
        <w:rPr>
          <w:sz w:val="24"/>
          <w:szCs w:val="24"/>
        </w:rPr>
        <w:t xml:space="preserve">№ 56 П и № 58 П с сооружением заходов длиной порядка </w:t>
      </w:r>
      <w:smartTag w:uri="urn:schemas-microsoft-com:office:smarttags" w:element="metricconverter">
        <w:smartTagPr>
          <w:attr w:name="ProductID" w:val="1 км"/>
        </w:smartTagPr>
        <w:r w:rsidRPr="003539F2">
          <w:rPr>
            <w:sz w:val="24"/>
            <w:szCs w:val="24"/>
          </w:rPr>
          <w:t>1 км</w:t>
        </w:r>
      </w:smartTag>
      <w:r w:rsidRPr="003539F2">
        <w:rPr>
          <w:sz w:val="24"/>
          <w:szCs w:val="24"/>
        </w:rPr>
        <w:t>.</w:t>
      </w:r>
    </w:p>
    <w:p w:rsidR="00250527" w:rsidRPr="003539F2" w:rsidRDefault="00250527" w:rsidP="00250527">
      <w:pPr>
        <w:ind w:firstLine="851"/>
        <w:jc w:val="both"/>
        <w:rPr>
          <w:sz w:val="24"/>
          <w:szCs w:val="24"/>
        </w:rPr>
      </w:pPr>
      <w:r w:rsidRPr="003539F2">
        <w:rPr>
          <w:sz w:val="24"/>
          <w:szCs w:val="24"/>
        </w:rPr>
        <w:t>При этом ПС 35/6 кВ № 18</w:t>
      </w:r>
      <w:r>
        <w:rPr>
          <w:sz w:val="24"/>
          <w:szCs w:val="24"/>
        </w:rPr>
        <w:t xml:space="preserve"> </w:t>
      </w:r>
      <w:r w:rsidRPr="003539F2">
        <w:rPr>
          <w:sz w:val="24"/>
          <w:szCs w:val="24"/>
        </w:rPr>
        <w:t xml:space="preserve">П Бесовец намечается присоединить к ПС Прионежская по двухцепной тупиковой ВЛ 35 кВ протяженностью порядка </w:t>
      </w:r>
      <w:smartTag w:uri="urn:schemas-microsoft-com:office:smarttags" w:element="metricconverter">
        <w:smartTagPr>
          <w:attr w:name="ProductID" w:val="5 км"/>
        </w:smartTagPr>
        <w:r w:rsidRPr="003539F2">
          <w:rPr>
            <w:sz w:val="24"/>
            <w:szCs w:val="24"/>
          </w:rPr>
          <w:t>5 км</w:t>
        </w:r>
      </w:smartTag>
      <w:r w:rsidRPr="003539F2">
        <w:rPr>
          <w:sz w:val="24"/>
          <w:szCs w:val="24"/>
        </w:rPr>
        <w:t>. На ПС 35 кВ № 18 Бесовец предусматривается замена отработавших нормативный срок трансформаторов на новые мощностью 2х10 МВ∙А.</w:t>
      </w:r>
    </w:p>
    <w:p w:rsidR="00250527" w:rsidRPr="003539F2" w:rsidRDefault="00250527" w:rsidP="00250527">
      <w:pPr>
        <w:ind w:firstLine="851"/>
        <w:jc w:val="both"/>
        <w:rPr>
          <w:sz w:val="24"/>
          <w:szCs w:val="24"/>
        </w:rPr>
      </w:pPr>
      <w:r w:rsidRPr="003539F2">
        <w:rPr>
          <w:sz w:val="24"/>
          <w:szCs w:val="24"/>
        </w:rPr>
        <w:t xml:space="preserve">Также к </w:t>
      </w:r>
      <w:smartTag w:uri="urn:schemas-microsoft-com:office:smarttags" w:element="metricconverter">
        <w:smartTagPr>
          <w:attr w:name="ProductID" w:val="2018 г"/>
        </w:smartTagPr>
        <w:r w:rsidRPr="003539F2">
          <w:rPr>
            <w:sz w:val="24"/>
            <w:szCs w:val="24"/>
          </w:rPr>
          <w:t>2018 г</w:t>
        </w:r>
        <w:r w:rsidR="00A649FA">
          <w:rPr>
            <w:sz w:val="24"/>
            <w:szCs w:val="24"/>
          </w:rPr>
          <w:t>оду</w:t>
        </w:r>
      </w:smartTag>
      <w:r w:rsidRPr="003539F2">
        <w:rPr>
          <w:sz w:val="24"/>
          <w:szCs w:val="24"/>
        </w:rPr>
        <w:t xml:space="preserve"> предусматривается реконструкция</w:t>
      </w:r>
      <w:r>
        <w:rPr>
          <w:sz w:val="24"/>
          <w:szCs w:val="24"/>
        </w:rPr>
        <w:t xml:space="preserve"> </w:t>
      </w:r>
      <w:r w:rsidRPr="00054F23">
        <w:rPr>
          <w:sz w:val="24"/>
          <w:szCs w:val="24"/>
        </w:rPr>
        <w:t>ПС № 40 Коткозеро с заменой отделителей на выключатели 110 кВ</w:t>
      </w:r>
      <w:r w:rsidRPr="003539F2">
        <w:rPr>
          <w:sz w:val="24"/>
          <w:szCs w:val="24"/>
        </w:rPr>
        <w:t>.</w:t>
      </w:r>
    </w:p>
    <w:p w:rsidR="00250527" w:rsidRPr="003539F2" w:rsidRDefault="00250527" w:rsidP="00250527">
      <w:pPr>
        <w:ind w:firstLine="851"/>
        <w:jc w:val="both"/>
        <w:rPr>
          <w:sz w:val="24"/>
          <w:szCs w:val="24"/>
        </w:rPr>
      </w:pPr>
      <w:r w:rsidRPr="003539F2">
        <w:rPr>
          <w:sz w:val="24"/>
          <w:szCs w:val="24"/>
        </w:rPr>
        <w:t xml:space="preserve">Для разукрупнения сети 35 кВ предусматривается сооружение ПС 110/35/10 кВ Ильинское с двумя трансформаторами мощностью 10 МВ·А каждый, которую намечается присоединить по ВЛ 110 кВ протяженностью порядка </w:t>
      </w:r>
      <w:smartTag w:uri="urn:schemas-microsoft-com:office:smarttags" w:element="metricconverter">
        <w:smartTagPr>
          <w:attr w:name="ProductID" w:val="25 км"/>
        </w:smartTagPr>
        <w:r w:rsidRPr="003539F2">
          <w:rPr>
            <w:sz w:val="24"/>
            <w:szCs w:val="24"/>
          </w:rPr>
          <w:t>25 км</w:t>
        </w:r>
      </w:smartTag>
      <w:r w:rsidRPr="003539F2">
        <w:rPr>
          <w:sz w:val="24"/>
          <w:szCs w:val="24"/>
        </w:rPr>
        <w:t xml:space="preserve"> к ПС 110 кВ № 41 Олонец. На ПС № 41 Олонец намечается реконструкция с заменой трансформаторов 110/35/10 кВ, 2х16 МВ·А на 2х25 МВ·А, с изменением схемы</w:t>
      </w:r>
      <w:r w:rsidR="00A649FA">
        <w:rPr>
          <w:sz w:val="24"/>
          <w:szCs w:val="24"/>
        </w:rPr>
        <w:t>.</w:t>
      </w:r>
      <w:r w:rsidRPr="003539F2">
        <w:rPr>
          <w:sz w:val="24"/>
          <w:szCs w:val="24"/>
        </w:rPr>
        <w:t xml:space="preserve"> На РУ 35 кВ ПС 110 кВ Ильинское предусматривается завести ВЛ 35 кВ от ПС № 14 П Тукса и ПС № 13 П Видлица.</w:t>
      </w:r>
    </w:p>
    <w:p w:rsidR="00250527" w:rsidRDefault="00250527" w:rsidP="00250527">
      <w:pPr>
        <w:ind w:firstLine="851"/>
        <w:jc w:val="both"/>
        <w:rPr>
          <w:sz w:val="24"/>
          <w:szCs w:val="24"/>
        </w:rPr>
      </w:pPr>
      <w:r w:rsidRPr="003539F2">
        <w:rPr>
          <w:sz w:val="24"/>
          <w:szCs w:val="24"/>
        </w:rPr>
        <w:t xml:space="preserve">Для поддержания допустимых уровней напряжения на ПС 110 кВ № 41 Олонец и Ильинское намечается установка батарей статических конденсаторов на напряжении </w:t>
      </w:r>
      <w:r>
        <w:rPr>
          <w:sz w:val="24"/>
          <w:szCs w:val="24"/>
        </w:rPr>
        <w:br/>
      </w:r>
      <w:r w:rsidRPr="003539F2">
        <w:rPr>
          <w:sz w:val="24"/>
          <w:szCs w:val="24"/>
        </w:rPr>
        <w:t>10 кВ мощностью 5 Мвар.</w:t>
      </w:r>
    </w:p>
    <w:p w:rsidR="00971E7D" w:rsidRPr="002E103B" w:rsidRDefault="00250527" w:rsidP="00A649FA">
      <w:pPr>
        <w:pStyle w:val="afb"/>
        <w:ind w:left="851" w:firstLine="0"/>
        <w:rPr>
          <w:sz w:val="26"/>
          <w:szCs w:val="26"/>
        </w:rPr>
      </w:pPr>
      <w:r w:rsidRPr="002E103B">
        <w:rPr>
          <w:sz w:val="26"/>
          <w:szCs w:val="26"/>
        </w:rPr>
        <w:t>5.1.3</w:t>
      </w:r>
      <w:r w:rsidR="00971E7D" w:rsidRPr="002E103B">
        <w:rPr>
          <w:sz w:val="26"/>
          <w:szCs w:val="26"/>
        </w:rPr>
        <w:t>.</w:t>
      </w:r>
      <w:r w:rsidRPr="002E103B">
        <w:rPr>
          <w:sz w:val="26"/>
          <w:szCs w:val="26"/>
        </w:rPr>
        <w:t xml:space="preserve">  </w:t>
      </w:r>
      <w:r w:rsidR="00971E7D" w:rsidRPr="002E103B">
        <w:rPr>
          <w:sz w:val="26"/>
          <w:szCs w:val="26"/>
        </w:rPr>
        <w:t xml:space="preserve">Кондопожский район </w:t>
      </w:r>
    </w:p>
    <w:p w:rsidR="00250527" w:rsidRPr="00AB525C" w:rsidRDefault="00250527" w:rsidP="00971E7D">
      <w:pPr>
        <w:pStyle w:val="afb"/>
        <w:spacing w:before="240"/>
        <w:ind w:firstLine="900"/>
        <w:jc w:val="both"/>
        <w:rPr>
          <w:b w:val="0"/>
        </w:rPr>
      </w:pPr>
      <w:r w:rsidRPr="00AB525C">
        <w:rPr>
          <w:b w:val="0"/>
        </w:rPr>
        <w:t>В настоящее время электроснабжение г. Кондопог</w:t>
      </w:r>
      <w:r w:rsidR="00A649FA">
        <w:rPr>
          <w:b w:val="0"/>
        </w:rPr>
        <w:t>и</w:t>
      </w:r>
      <w:r w:rsidRPr="00AB525C">
        <w:rPr>
          <w:b w:val="0"/>
        </w:rPr>
        <w:t xml:space="preserve"> осуществляется на напряжении</w:t>
      </w:r>
      <w:r w:rsidR="00A90DA5">
        <w:rPr>
          <w:b w:val="0"/>
        </w:rPr>
        <w:t xml:space="preserve">             </w:t>
      </w:r>
      <w:r w:rsidRPr="00AB525C">
        <w:rPr>
          <w:b w:val="0"/>
        </w:rPr>
        <w:t xml:space="preserve"> 6 кВ от Кондопожской ГЭС-1.</w:t>
      </w:r>
    </w:p>
    <w:p w:rsidR="00250527" w:rsidRPr="003539F2" w:rsidRDefault="00250527" w:rsidP="00250527">
      <w:pPr>
        <w:ind w:firstLine="851"/>
        <w:jc w:val="both"/>
        <w:rPr>
          <w:sz w:val="24"/>
          <w:szCs w:val="24"/>
        </w:rPr>
      </w:pPr>
      <w:r w:rsidRPr="003539F2">
        <w:rPr>
          <w:sz w:val="24"/>
          <w:szCs w:val="24"/>
        </w:rPr>
        <w:t>Учитывая</w:t>
      </w:r>
      <w:r w:rsidR="00AB525C">
        <w:rPr>
          <w:sz w:val="24"/>
          <w:szCs w:val="24"/>
        </w:rPr>
        <w:t xml:space="preserve">, </w:t>
      </w:r>
      <w:r w:rsidRPr="003539F2">
        <w:rPr>
          <w:sz w:val="24"/>
          <w:szCs w:val="24"/>
        </w:rPr>
        <w:t xml:space="preserve">что ВЛ 110 ПС № 8 </w:t>
      </w:r>
      <w:r w:rsidR="00AB525C">
        <w:rPr>
          <w:sz w:val="24"/>
          <w:szCs w:val="24"/>
        </w:rPr>
        <w:t xml:space="preserve">ОАО «Кондопога» </w:t>
      </w:r>
      <w:r w:rsidRPr="003539F2">
        <w:rPr>
          <w:sz w:val="24"/>
          <w:szCs w:val="24"/>
        </w:rPr>
        <w:t xml:space="preserve">– ГЭС-1 отключена, электроснабжение района осуществляется по одноцепной ВЛ 110 кВ протяженностью порядка </w:t>
      </w:r>
      <w:smartTag w:uri="urn:schemas-microsoft-com:office:smarttags" w:element="metricconverter">
        <w:smartTagPr>
          <w:attr w:name="ProductID" w:val="50 км"/>
        </w:smartTagPr>
        <w:r w:rsidRPr="003539F2">
          <w:rPr>
            <w:sz w:val="24"/>
            <w:szCs w:val="24"/>
          </w:rPr>
          <w:t>50 км</w:t>
        </w:r>
      </w:smartTag>
      <w:r w:rsidRPr="003539F2">
        <w:rPr>
          <w:sz w:val="24"/>
          <w:szCs w:val="24"/>
        </w:rPr>
        <w:t xml:space="preserve"> от Петрозаводской ТЭЦ.</w:t>
      </w:r>
    </w:p>
    <w:p w:rsidR="00250527" w:rsidRPr="003539F2" w:rsidRDefault="00250527" w:rsidP="00250527">
      <w:pPr>
        <w:ind w:firstLine="851"/>
        <w:jc w:val="both"/>
        <w:rPr>
          <w:sz w:val="24"/>
          <w:szCs w:val="24"/>
        </w:rPr>
      </w:pPr>
      <w:r w:rsidRPr="003539F2">
        <w:rPr>
          <w:sz w:val="24"/>
          <w:szCs w:val="24"/>
        </w:rPr>
        <w:t>Для обеспечения над</w:t>
      </w:r>
      <w:r w:rsidR="00A649FA">
        <w:rPr>
          <w:sz w:val="24"/>
          <w:szCs w:val="24"/>
        </w:rPr>
        <w:t>е</w:t>
      </w:r>
      <w:r w:rsidRPr="003539F2">
        <w:rPr>
          <w:sz w:val="24"/>
          <w:szCs w:val="24"/>
        </w:rPr>
        <w:t>жного электроснабжения г. Кондопог</w:t>
      </w:r>
      <w:r w:rsidR="00A649FA">
        <w:rPr>
          <w:sz w:val="24"/>
          <w:szCs w:val="24"/>
        </w:rPr>
        <w:t>и</w:t>
      </w:r>
      <w:r w:rsidRPr="003539F2">
        <w:rPr>
          <w:sz w:val="24"/>
          <w:szCs w:val="24"/>
        </w:rPr>
        <w:t xml:space="preserve"> и прилегающего района¸ а также возможности присоединения новых появляющихся потребителей в период до </w:t>
      </w:r>
      <w:smartTag w:uri="urn:schemas-microsoft-com:office:smarttags" w:element="metricconverter">
        <w:smartTagPr>
          <w:attr w:name="ProductID" w:val="2018 г"/>
        </w:smartTagPr>
        <w:r w:rsidRPr="003539F2">
          <w:rPr>
            <w:sz w:val="24"/>
            <w:szCs w:val="24"/>
          </w:rPr>
          <w:t>2018 г</w:t>
        </w:r>
        <w:r w:rsidR="00A649FA">
          <w:rPr>
            <w:sz w:val="24"/>
            <w:szCs w:val="24"/>
          </w:rPr>
          <w:t>ода</w:t>
        </w:r>
      </w:smartTag>
      <w:r w:rsidRPr="003539F2">
        <w:rPr>
          <w:sz w:val="24"/>
          <w:szCs w:val="24"/>
        </w:rPr>
        <w:t xml:space="preserve"> предусматривается сооружение ПС 220/110 кВ в непосредственной близости от существующей ПС 110/35/10 кВ № 63 Березовка с установкой на первом этапе одного автотрансформатора мощностью 63 МВ·А.</w:t>
      </w:r>
    </w:p>
    <w:p w:rsidR="00250527" w:rsidRPr="003539F2" w:rsidRDefault="00250527" w:rsidP="00250527">
      <w:pPr>
        <w:ind w:firstLine="851"/>
        <w:jc w:val="both"/>
        <w:rPr>
          <w:sz w:val="24"/>
          <w:szCs w:val="24"/>
        </w:rPr>
      </w:pPr>
      <w:r w:rsidRPr="003539F2">
        <w:rPr>
          <w:sz w:val="24"/>
          <w:szCs w:val="24"/>
        </w:rPr>
        <w:t xml:space="preserve">ПС 220/110 кВ Березовка новая предполагается присоединить по ВЛ 220 кВ длиной порядка </w:t>
      </w:r>
      <w:smartTag w:uri="urn:schemas-microsoft-com:office:smarttags" w:element="metricconverter">
        <w:smartTagPr>
          <w:attr w:name="ProductID" w:val="12 км"/>
        </w:smartTagPr>
        <w:r w:rsidRPr="003539F2">
          <w:rPr>
            <w:sz w:val="24"/>
            <w:szCs w:val="24"/>
          </w:rPr>
          <w:t>12 км</w:t>
        </w:r>
      </w:smartTag>
      <w:r w:rsidRPr="003539F2">
        <w:rPr>
          <w:sz w:val="24"/>
          <w:szCs w:val="24"/>
        </w:rPr>
        <w:t xml:space="preserve"> к ПС 330/220 кВ № 91 Кондопога.</w:t>
      </w:r>
    </w:p>
    <w:p w:rsidR="00250527" w:rsidRPr="003539F2" w:rsidRDefault="00250527" w:rsidP="00250527">
      <w:pPr>
        <w:ind w:firstLine="851"/>
        <w:jc w:val="both"/>
        <w:rPr>
          <w:sz w:val="24"/>
          <w:szCs w:val="24"/>
        </w:rPr>
      </w:pPr>
      <w:r w:rsidRPr="003539F2">
        <w:rPr>
          <w:sz w:val="24"/>
          <w:szCs w:val="24"/>
        </w:rPr>
        <w:t xml:space="preserve">Альтернативным вариантом может рассматриваться присоединение новой ПС </w:t>
      </w:r>
      <w:r>
        <w:rPr>
          <w:sz w:val="24"/>
          <w:szCs w:val="24"/>
        </w:rPr>
        <w:br/>
      </w:r>
      <w:r w:rsidRPr="003539F2">
        <w:rPr>
          <w:sz w:val="24"/>
          <w:szCs w:val="24"/>
        </w:rPr>
        <w:t>220 кВ к РУ 220 кВ ПС № 16 Кондопожского ЦБК.</w:t>
      </w:r>
    </w:p>
    <w:p w:rsidR="00250527" w:rsidRPr="003539F2" w:rsidRDefault="00250527" w:rsidP="00250527">
      <w:pPr>
        <w:ind w:firstLine="851"/>
        <w:jc w:val="both"/>
        <w:rPr>
          <w:sz w:val="24"/>
          <w:szCs w:val="24"/>
        </w:rPr>
      </w:pPr>
      <w:r w:rsidRPr="003539F2">
        <w:rPr>
          <w:sz w:val="24"/>
          <w:szCs w:val="24"/>
        </w:rPr>
        <w:t>Выбор варианта присоединения ПС 220/110 кВ Березовка новая должен быть решен при выполнении проекта подстанции.</w:t>
      </w:r>
    </w:p>
    <w:p w:rsidR="00250527" w:rsidRPr="003539F2" w:rsidRDefault="00250527" w:rsidP="00250527">
      <w:pPr>
        <w:ind w:firstLine="851"/>
        <w:jc w:val="both"/>
        <w:rPr>
          <w:sz w:val="24"/>
          <w:szCs w:val="24"/>
        </w:rPr>
      </w:pPr>
      <w:r w:rsidRPr="003539F2">
        <w:rPr>
          <w:sz w:val="24"/>
          <w:szCs w:val="24"/>
        </w:rPr>
        <w:t>В период до 2018 г</w:t>
      </w:r>
      <w:r w:rsidR="00AB525C">
        <w:rPr>
          <w:sz w:val="24"/>
          <w:szCs w:val="24"/>
        </w:rPr>
        <w:t>ода</w:t>
      </w:r>
      <w:r w:rsidRPr="003539F2">
        <w:rPr>
          <w:sz w:val="24"/>
          <w:szCs w:val="24"/>
        </w:rPr>
        <w:t xml:space="preserve"> в связи с ростом нагрузок на ПС № 63 Березовка предусматривается замена трансформаторов 110/35/10 кВ,  6,3 МВ·А и 10 МВ·А на</w:t>
      </w:r>
      <w:r>
        <w:rPr>
          <w:sz w:val="24"/>
          <w:szCs w:val="24"/>
        </w:rPr>
        <w:t xml:space="preserve"> </w:t>
      </w:r>
      <w:r>
        <w:rPr>
          <w:sz w:val="24"/>
          <w:szCs w:val="24"/>
        </w:rPr>
        <w:br/>
      </w:r>
      <w:r w:rsidRPr="003539F2">
        <w:rPr>
          <w:sz w:val="24"/>
          <w:szCs w:val="24"/>
        </w:rPr>
        <w:t>2х16 МВ∙А.</w:t>
      </w:r>
    </w:p>
    <w:p w:rsidR="00250527" w:rsidRPr="003539F2" w:rsidRDefault="00250527" w:rsidP="00250527">
      <w:pPr>
        <w:ind w:firstLine="851"/>
        <w:jc w:val="both"/>
        <w:rPr>
          <w:sz w:val="24"/>
          <w:szCs w:val="24"/>
        </w:rPr>
      </w:pPr>
      <w:r w:rsidRPr="003539F2">
        <w:rPr>
          <w:sz w:val="24"/>
          <w:szCs w:val="24"/>
        </w:rPr>
        <w:t>Кроме того, на ПС № 2</w:t>
      </w:r>
      <w:r>
        <w:rPr>
          <w:sz w:val="24"/>
          <w:szCs w:val="24"/>
        </w:rPr>
        <w:t xml:space="preserve"> </w:t>
      </w:r>
      <w:r w:rsidRPr="003539F2">
        <w:rPr>
          <w:sz w:val="24"/>
          <w:szCs w:val="24"/>
        </w:rPr>
        <w:t>П Конч</w:t>
      </w:r>
      <w:r>
        <w:rPr>
          <w:sz w:val="24"/>
          <w:szCs w:val="24"/>
        </w:rPr>
        <w:t>е</w:t>
      </w:r>
      <w:r w:rsidRPr="003539F2">
        <w:rPr>
          <w:sz w:val="24"/>
          <w:szCs w:val="24"/>
        </w:rPr>
        <w:t>зеро и ПС № 1</w:t>
      </w:r>
      <w:r>
        <w:rPr>
          <w:sz w:val="24"/>
          <w:szCs w:val="24"/>
        </w:rPr>
        <w:t xml:space="preserve"> </w:t>
      </w:r>
      <w:r w:rsidRPr="003539F2">
        <w:rPr>
          <w:sz w:val="24"/>
          <w:szCs w:val="24"/>
        </w:rPr>
        <w:t>П Спасская Губа 35 кВ намечается замена трансформаторов на трансформаторы большей мощности.</w:t>
      </w:r>
    </w:p>
    <w:p w:rsidR="00250527" w:rsidRPr="00AB525C" w:rsidRDefault="00250527" w:rsidP="00A649FA">
      <w:pPr>
        <w:pStyle w:val="afb"/>
        <w:ind w:left="851" w:firstLine="0"/>
        <w:rPr>
          <w:sz w:val="26"/>
          <w:szCs w:val="26"/>
        </w:rPr>
      </w:pPr>
      <w:r w:rsidRPr="00AB525C">
        <w:rPr>
          <w:sz w:val="26"/>
          <w:szCs w:val="26"/>
        </w:rPr>
        <w:t>5.1.4</w:t>
      </w:r>
      <w:r w:rsidR="00AB525C" w:rsidRPr="00AB525C">
        <w:rPr>
          <w:sz w:val="26"/>
          <w:szCs w:val="26"/>
        </w:rPr>
        <w:t>.</w:t>
      </w:r>
      <w:r w:rsidRPr="00AB525C">
        <w:rPr>
          <w:sz w:val="26"/>
          <w:szCs w:val="26"/>
        </w:rPr>
        <w:t xml:space="preserve">  Медвежьегорский  и  Пудожский  районы </w:t>
      </w:r>
    </w:p>
    <w:p w:rsidR="00250527" w:rsidRPr="003539F2" w:rsidRDefault="00250527" w:rsidP="00250527">
      <w:pPr>
        <w:ind w:firstLine="851"/>
        <w:jc w:val="both"/>
        <w:rPr>
          <w:sz w:val="24"/>
          <w:szCs w:val="24"/>
        </w:rPr>
      </w:pPr>
      <w:r w:rsidRPr="003539F2">
        <w:rPr>
          <w:sz w:val="24"/>
          <w:szCs w:val="24"/>
        </w:rPr>
        <w:t>Электроснабжение Медвежьегорского и Пудожского районов осуществляется от ПС 220/110/35/10 кВ № 19 Медвежьегорск.</w:t>
      </w:r>
    </w:p>
    <w:p w:rsidR="00250527" w:rsidRPr="003539F2" w:rsidRDefault="00250527" w:rsidP="00250527">
      <w:pPr>
        <w:ind w:firstLine="851"/>
        <w:jc w:val="both"/>
        <w:rPr>
          <w:sz w:val="24"/>
          <w:szCs w:val="24"/>
        </w:rPr>
      </w:pPr>
      <w:r w:rsidRPr="003539F2">
        <w:rPr>
          <w:sz w:val="24"/>
          <w:szCs w:val="24"/>
        </w:rPr>
        <w:t xml:space="preserve">К </w:t>
      </w:r>
      <w:r w:rsidR="0023549C">
        <w:rPr>
          <w:sz w:val="24"/>
          <w:szCs w:val="24"/>
        </w:rPr>
        <w:t xml:space="preserve"> </w:t>
      </w:r>
      <w:r w:rsidRPr="003539F2">
        <w:rPr>
          <w:sz w:val="24"/>
          <w:szCs w:val="24"/>
        </w:rPr>
        <w:t>2016 г</w:t>
      </w:r>
      <w:r w:rsidR="0023549C">
        <w:rPr>
          <w:sz w:val="24"/>
          <w:szCs w:val="24"/>
        </w:rPr>
        <w:t>оду</w:t>
      </w:r>
      <w:r w:rsidRPr="003539F2">
        <w:rPr>
          <w:sz w:val="24"/>
          <w:szCs w:val="24"/>
        </w:rPr>
        <w:t xml:space="preserve"> </w:t>
      </w:r>
      <w:r w:rsidR="0023549C">
        <w:rPr>
          <w:sz w:val="24"/>
          <w:szCs w:val="24"/>
        </w:rPr>
        <w:t xml:space="preserve">  </w:t>
      </w:r>
      <w:r w:rsidRPr="003539F2">
        <w:rPr>
          <w:sz w:val="24"/>
          <w:szCs w:val="24"/>
        </w:rPr>
        <w:t>предусматривается завершение комплексной реконструкции ПС 220 кВ № 19 Медвежьегорск.</w:t>
      </w:r>
    </w:p>
    <w:p w:rsidR="00250527" w:rsidRPr="003539F2" w:rsidRDefault="00250527" w:rsidP="00250527">
      <w:pPr>
        <w:ind w:firstLine="851"/>
        <w:jc w:val="both"/>
        <w:rPr>
          <w:sz w:val="24"/>
          <w:szCs w:val="24"/>
        </w:rPr>
      </w:pPr>
      <w:r w:rsidRPr="003539F2">
        <w:rPr>
          <w:sz w:val="24"/>
          <w:szCs w:val="24"/>
        </w:rPr>
        <w:t>В состав реконструкции войд</w:t>
      </w:r>
      <w:r w:rsidR="00A649FA">
        <w:rPr>
          <w:sz w:val="24"/>
          <w:szCs w:val="24"/>
        </w:rPr>
        <w:t>е</w:t>
      </w:r>
      <w:r w:rsidRPr="003539F2">
        <w:rPr>
          <w:sz w:val="24"/>
          <w:szCs w:val="24"/>
        </w:rPr>
        <w:t xml:space="preserve">т установка двух автотрансформаторов мощностью </w:t>
      </w:r>
      <w:r w:rsidRPr="003539F2">
        <w:rPr>
          <w:sz w:val="24"/>
          <w:szCs w:val="24"/>
        </w:rPr>
        <w:br/>
        <w:t xml:space="preserve">63 МВ∙А каждый, изменение схем РУ 110 и 220 кВ, а также замена трансформаторов </w:t>
      </w:r>
      <w:r w:rsidRPr="003539F2">
        <w:rPr>
          <w:sz w:val="24"/>
          <w:szCs w:val="24"/>
        </w:rPr>
        <w:br/>
        <w:t>220/35/10 кВ мощностью 20 и 25 МВ·А на трансформаторы 110/35/10 кВ, 2х40 МВ∙А.</w:t>
      </w:r>
    </w:p>
    <w:p w:rsidR="00250527" w:rsidRPr="003539F2" w:rsidRDefault="00250527" w:rsidP="00250527">
      <w:pPr>
        <w:ind w:firstLine="851"/>
        <w:jc w:val="both"/>
        <w:rPr>
          <w:sz w:val="24"/>
          <w:szCs w:val="24"/>
        </w:rPr>
      </w:pPr>
      <w:r w:rsidRPr="003539F2">
        <w:rPr>
          <w:sz w:val="24"/>
          <w:szCs w:val="24"/>
        </w:rPr>
        <w:t xml:space="preserve">Электроснабжение сельскохозяйственных потребителей Пудожского </w:t>
      </w:r>
      <w:r w:rsidR="00A649FA">
        <w:rPr>
          <w:sz w:val="24"/>
          <w:szCs w:val="24"/>
        </w:rPr>
        <w:t xml:space="preserve">муниципального </w:t>
      </w:r>
      <w:r w:rsidRPr="003539F2">
        <w:rPr>
          <w:sz w:val="24"/>
          <w:szCs w:val="24"/>
        </w:rPr>
        <w:t>района, расположенных на северо-восточном берегу Онежского озера, а также г. Пудож</w:t>
      </w:r>
      <w:r w:rsidR="0022050D">
        <w:rPr>
          <w:sz w:val="24"/>
          <w:szCs w:val="24"/>
        </w:rPr>
        <w:t>а</w:t>
      </w:r>
      <w:r w:rsidRPr="003539F2">
        <w:rPr>
          <w:sz w:val="24"/>
          <w:szCs w:val="24"/>
        </w:rPr>
        <w:t xml:space="preserve"> осуществляется по одноцепной ВЛ 110 кВ от ПС 220 кВ № 19 протяженностью порядка </w:t>
      </w:r>
      <w:smartTag w:uri="urn:schemas-microsoft-com:office:smarttags" w:element="metricconverter">
        <w:smartTagPr>
          <w:attr w:name="ProductID" w:val="220 км"/>
        </w:smartTagPr>
        <w:r w:rsidRPr="003539F2">
          <w:rPr>
            <w:sz w:val="24"/>
            <w:szCs w:val="24"/>
          </w:rPr>
          <w:t>220 км</w:t>
        </w:r>
      </w:smartTag>
      <w:r w:rsidRPr="003539F2">
        <w:rPr>
          <w:sz w:val="24"/>
          <w:szCs w:val="24"/>
        </w:rPr>
        <w:t>.</w:t>
      </w:r>
    </w:p>
    <w:p w:rsidR="00250527" w:rsidRPr="003539F2" w:rsidRDefault="00250527" w:rsidP="00250527">
      <w:pPr>
        <w:ind w:firstLine="851"/>
        <w:jc w:val="both"/>
        <w:rPr>
          <w:sz w:val="24"/>
          <w:szCs w:val="24"/>
        </w:rPr>
      </w:pPr>
      <w:r w:rsidRPr="003539F2">
        <w:rPr>
          <w:sz w:val="24"/>
          <w:szCs w:val="24"/>
        </w:rPr>
        <w:t>Нагрузка района в 2012 г</w:t>
      </w:r>
      <w:r w:rsidR="008C7EFB">
        <w:rPr>
          <w:sz w:val="24"/>
          <w:szCs w:val="24"/>
        </w:rPr>
        <w:t>оду составила порядка 20,3 МВт, з</w:t>
      </w:r>
      <w:r w:rsidRPr="003539F2">
        <w:rPr>
          <w:sz w:val="24"/>
          <w:szCs w:val="24"/>
        </w:rPr>
        <w:t>начительного роста нагрузки района в период до 2018 г</w:t>
      </w:r>
      <w:r w:rsidR="008C7EFB">
        <w:rPr>
          <w:sz w:val="24"/>
          <w:szCs w:val="24"/>
        </w:rPr>
        <w:t>ода</w:t>
      </w:r>
      <w:r w:rsidRPr="003539F2">
        <w:rPr>
          <w:sz w:val="24"/>
          <w:szCs w:val="24"/>
        </w:rPr>
        <w:t xml:space="preserve"> не ожидается.</w:t>
      </w:r>
    </w:p>
    <w:p w:rsidR="00250527" w:rsidRPr="003539F2" w:rsidRDefault="00250527" w:rsidP="00250527">
      <w:pPr>
        <w:ind w:firstLine="851"/>
        <w:jc w:val="both"/>
        <w:rPr>
          <w:sz w:val="24"/>
          <w:szCs w:val="24"/>
        </w:rPr>
      </w:pPr>
      <w:r w:rsidRPr="003539F2">
        <w:rPr>
          <w:sz w:val="24"/>
          <w:szCs w:val="24"/>
        </w:rPr>
        <w:t>Для обеспечения над</w:t>
      </w:r>
      <w:r w:rsidR="00A649FA">
        <w:rPr>
          <w:sz w:val="24"/>
          <w:szCs w:val="24"/>
        </w:rPr>
        <w:t>е</w:t>
      </w:r>
      <w:r w:rsidRPr="003539F2">
        <w:rPr>
          <w:sz w:val="24"/>
          <w:szCs w:val="24"/>
        </w:rPr>
        <w:t xml:space="preserve">жного электроснабжения Пудожского </w:t>
      </w:r>
      <w:r w:rsidR="00A649FA">
        <w:rPr>
          <w:sz w:val="24"/>
          <w:szCs w:val="24"/>
        </w:rPr>
        <w:t xml:space="preserve">муниципального </w:t>
      </w:r>
      <w:r w:rsidRPr="003539F2">
        <w:rPr>
          <w:sz w:val="24"/>
          <w:szCs w:val="24"/>
        </w:rPr>
        <w:t xml:space="preserve">района в период до </w:t>
      </w:r>
      <w:smartTag w:uri="urn:schemas-microsoft-com:office:smarttags" w:element="metricconverter">
        <w:smartTagPr>
          <w:attr w:name="ProductID" w:val="2018 г"/>
        </w:smartTagPr>
        <w:r w:rsidRPr="003539F2">
          <w:rPr>
            <w:sz w:val="24"/>
            <w:szCs w:val="24"/>
          </w:rPr>
          <w:t>2018 г</w:t>
        </w:r>
        <w:r w:rsidR="00A649FA">
          <w:rPr>
            <w:sz w:val="24"/>
            <w:szCs w:val="24"/>
          </w:rPr>
          <w:t>ода</w:t>
        </w:r>
      </w:smartTag>
      <w:r w:rsidRPr="003539F2">
        <w:rPr>
          <w:sz w:val="24"/>
          <w:szCs w:val="24"/>
        </w:rPr>
        <w:t xml:space="preserve"> предусматривается реконструкция с заменой опор и провода ВЛ 110 кВ ПС № 19</w:t>
      </w:r>
      <w:r>
        <w:rPr>
          <w:sz w:val="24"/>
          <w:szCs w:val="24"/>
        </w:rPr>
        <w:t xml:space="preserve"> Медвежьегорск</w:t>
      </w:r>
      <w:r w:rsidRPr="003539F2">
        <w:rPr>
          <w:sz w:val="24"/>
          <w:szCs w:val="24"/>
        </w:rPr>
        <w:t xml:space="preserve"> – ПС № 36 Пудож – ПС 110 кВ Андома (Вологдаэнерго).</w:t>
      </w:r>
    </w:p>
    <w:p w:rsidR="00250527" w:rsidRPr="003539F2" w:rsidRDefault="00250527" w:rsidP="00250527">
      <w:pPr>
        <w:ind w:firstLine="851"/>
        <w:jc w:val="both"/>
        <w:rPr>
          <w:sz w:val="24"/>
          <w:szCs w:val="24"/>
        </w:rPr>
      </w:pPr>
      <w:r w:rsidRPr="003539F2">
        <w:rPr>
          <w:sz w:val="24"/>
          <w:szCs w:val="24"/>
        </w:rPr>
        <w:t>Также намечается реконструкция ПС № 36 Пудож с заменой трансформаторов, отработавших нормативный срок, и отделителей на выключатели 110 кВ.</w:t>
      </w:r>
    </w:p>
    <w:p w:rsidR="00250527" w:rsidRPr="003539F2" w:rsidRDefault="00250527" w:rsidP="00142C18">
      <w:pPr>
        <w:jc w:val="both"/>
        <w:rPr>
          <w:sz w:val="24"/>
          <w:szCs w:val="24"/>
        </w:rPr>
      </w:pPr>
      <w:r w:rsidRPr="003539F2">
        <w:rPr>
          <w:sz w:val="24"/>
          <w:szCs w:val="24"/>
        </w:rPr>
        <w:t>В Медвежьегорском районе к 2017 г</w:t>
      </w:r>
      <w:r w:rsidR="00142C18">
        <w:rPr>
          <w:sz w:val="24"/>
          <w:szCs w:val="24"/>
        </w:rPr>
        <w:t>оду</w:t>
      </w:r>
      <w:r w:rsidRPr="003539F2">
        <w:rPr>
          <w:sz w:val="24"/>
          <w:szCs w:val="24"/>
        </w:rPr>
        <w:t xml:space="preserve"> предусматривается строительство ПС 110/10 кВ ДСЗ с двумя трансформаторами мощностью 4 МВ∙А каждый, предназначенной для электроснабжения дробильно-сортировочного завода.</w:t>
      </w:r>
    </w:p>
    <w:p w:rsidR="00250527" w:rsidRPr="003539F2" w:rsidRDefault="00250527" w:rsidP="00250527">
      <w:pPr>
        <w:ind w:firstLine="851"/>
        <w:jc w:val="both"/>
        <w:rPr>
          <w:sz w:val="24"/>
          <w:szCs w:val="24"/>
        </w:rPr>
      </w:pPr>
      <w:r w:rsidRPr="003539F2">
        <w:rPr>
          <w:sz w:val="24"/>
          <w:szCs w:val="24"/>
        </w:rPr>
        <w:t xml:space="preserve">ПС 110 кВ ДСЗ предполагается присоединить в рассечку ВЛ 110 кВ ПС № 19 </w:t>
      </w:r>
      <w:r>
        <w:rPr>
          <w:sz w:val="24"/>
          <w:szCs w:val="24"/>
        </w:rPr>
        <w:t xml:space="preserve">Медвежьегорск </w:t>
      </w:r>
      <w:r w:rsidRPr="003539F2">
        <w:rPr>
          <w:sz w:val="24"/>
          <w:szCs w:val="24"/>
        </w:rPr>
        <w:t>– ПС № 78 Великая Губа.</w:t>
      </w:r>
    </w:p>
    <w:p w:rsidR="00250527" w:rsidRPr="003539F2" w:rsidRDefault="00250527" w:rsidP="00250527">
      <w:pPr>
        <w:ind w:firstLine="851"/>
        <w:jc w:val="both"/>
        <w:rPr>
          <w:sz w:val="24"/>
          <w:szCs w:val="24"/>
        </w:rPr>
      </w:pPr>
      <w:r w:rsidRPr="003539F2">
        <w:rPr>
          <w:sz w:val="24"/>
          <w:szCs w:val="24"/>
        </w:rPr>
        <w:t xml:space="preserve">Для разукрупнения сети 35 кВ в Медвежьегорском </w:t>
      </w:r>
      <w:r w:rsidR="00A649FA">
        <w:rPr>
          <w:sz w:val="24"/>
          <w:szCs w:val="24"/>
        </w:rPr>
        <w:t xml:space="preserve">муниципальном </w:t>
      </w:r>
      <w:r w:rsidRPr="003539F2">
        <w:rPr>
          <w:sz w:val="24"/>
          <w:szCs w:val="24"/>
        </w:rPr>
        <w:t xml:space="preserve">районе предусматривается к </w:t>
      </w:r>
      <w:smartTag w:uri="urn:schemas-microsoft-com:office:smarttags" w:element="metricconverter">
        <w:smartTagPr>
          <w:attr w:name="ProductID" w:val="2015 г"/>
        </w:smartTagPr>
        <w:r w:rsidRPr="003539F2">
          <w:rPr>
            <w:sz w:val="24"/>
            <w:szCs w:val="24"/>
          </w:rPr>
          <w:t>2015 г</w:t>
        </w:r>
        <w:r w:rsidR="00A649FA">
          <w:rPr>
            <w:sz w:val="24"/>
            <w:szCs w:val="24"/>
          </w:rPr>
          <w:t>оду</w:t>
        </w:r>
      </w:smartTag>
      <w:r w:rsidRPr="003539F2">
        <w:rPr>
          <w:sz w:val="24"/>
          <w:szCs w:val="24"/>
        </w:rPr>
        <w:t xml:space="preserve"> строительство взамен ПС 35 кВ № 29 П Шуньга ПС 110/35/10 кВ Шуньга с двумя трансформаторами мощностью 10 МВ·А каждый.</w:t>
      </w:r>
    </w:p>
    <w:p w:rsidR="00250527" w:rsidRPr="003539F2" w:rsidRDefault="00250527" w:rsidP="00250527">
      <w:pPr>
        <w:ind w:firstLine="851"/>
        <w:jc w:val="both"/>
        <w:rPr>
          <w:sz w:val="24"/>
          <w:szCs w:val="24"/>
        </w:rPr>
      </w:pPr>
      <w:r w:rsidRPr="003539F2">
        <w:rPr>
          <w:sz w:val="24"/>
          <w:szCs w:val="24"/>
        </w:rPr>
        <w:t xml:space="preserve">Присоединение ПС 110 кВ Шуньга намечается осуществить по ВЛ 110 кВ длиной порядка </w:t>
      </w:r>
      <w:smartTag w:uri="urn:schemas-microsoft-com:office:smarttags" w:element="metricconverter">
        <w:smartTagPr>
          <w:attr w:name="ProductID" w:val="55 км"/>
        </w:smartTagPr>
        <w:r w:rsidRPr="003539F2">
          <w:rPr>
            <w:sz w:val="24"/>
            <w:szCs w:val="24"/>
          </w:rPr>
          <w:t>55 км</w:t>
        </w:r>
      </w:smartTag>
      <w:r w:rsidRPr="003539F2">
        <w:rPr>
          <w:sz w:val="24"/>
          <w:szCs w:val="24"/>
        </w:rPr>
        <w:t xml:space="preserve"> к ПС 220/110 кВ № 19.</w:t>
      </w:r>
    </w:p>
    <w:p w:rsidR="00250527" w:rsidRPr="003539F2" w:rsidRDefault="00250527" w:rsidP="00250527">
      <w:pPr>
        <w:ind w:firstLine="851"/>
        <w:jc w:val="both"/>
        <w:rPr>
          <w:sz w:val="24"/>
          <w:szCs w:val="24"/>
        </w:rPr>
      </w:pPr>
      <w:r w:rsidRPr="003539F2">
        <w:rPr>
          <w:sz w:val="24"/>
          <w:szCs w:val="24"/>
        </w:rPr>
        <w:t>На РУ 35 кВ ПС Шуньга предполагается завести ВЛ 35 кВ со стороны ПС № 40 П Пергуба и ПС № 23 П Толвуя.</w:t>
      </w:r>
    </w:p>
    <w:p w:rsidR="00250527" w:rsidRDefault="00250527" w:rsidP="00250527">
      <w:pPr>
        <w:ind w:firstLine="851"/>
        <w:jc w:val="both"/>
        <w:rPr>
          <w:sz w:val="24"/>
          <w:szCs w:val="24"/>
        </w:rPr>
      </w:pPr>
      <w:r w:rsidRPr="003539F2">
        <w:rPr>
          <w:sz w:val="24"/>
          <w:szCs w:val="24"/>
        </w:rPr>
        <w:t xml:space="preserve">Также в период до </w:t>
      </w:r>
      <w:smartTag w:uri="urn:schemas-microsoft-com:office:smarttags" w:element="metricconverter">
        <w:smartTagPr>
          <w:attr w:name="ProductID" w:val="2018 г"/>
        </w:smartTagPr>
        <w:r w:rsidRPr="003539F2">
          <w:rPr>
            <w:sz w:val="24"/>
            <w:szCs w:val="24"/>
          </w:rPr>
          <w:t>2018 г</w:t>
        </w:r>
        <w:r w:rsidR="00A649FA">
          <w:rPr>
            <w:sz w:val="24"/>
            <w:szCs w:val="24"/>
          </w:rPr>
          <w:t>ода</w:t>
        </w:r>
      </w:smartTag>
      <w:r w:rsidRPr="003539F2">
        <w:rPr>
          <w:sz w:val="24"/>
          <w:szCs w:val="24"/>
        </w:rPr>
        <w:t xml:space="preserve"> намечается замена провода АС 50 на АС 120 на ВЛ </w:t>
      </w:r>
      <w:r>
        <w:rPr>
          <w:sz w:val="24"/>
          <w:szCs w:val="24"/>
        </w:rPr>
        <w:br/>
      </w:r>
      <w:r w:rsidRPr="003539F2">
        <w:rPr>
          <w:sz w:val="24"/>
          <w:szCs w:val="24"/>
        </w:rPr>
        <w:t>35 кВ ПС № 78 Великая Губа – ПС № 23 Толвуя – ПС Шуньга.</w:t>
      </w:r>
    </w:p>
    <w:p w:rsidR="00250527" w:rsidRPr="003539F2" w:rsidRDefault="00250527" w:rsidP="00250527">
      <w:pPr>
        <w:ind w:firstLine="851"/>
        <w:jc w:val="both"/>
        <w:rPr>
          <w:sz w:val="24"/>
          <w:szCs w:val="24"/>
        </w:rPr>
      </w:pPr>
    </w:p>
    <w:p w:rsidR="00250527" w:rsidRPr="000F506D" w:rsidRDefault="00142C18" w:rsidP="00A90DA5">
      <w:pPr>
        <w:pStyle w:val="30"/>
        <w:tabs>
          <w:tab w:val="left" w:pos="1418"/>
          <w:tab w:val="left" w:pos="9922"/>
        </w:tabs>
        <w:spacing w:before="0" w:after="0"/>
        <w:ind w:right="-1"/>
        <w:jc w:val="center"/>
        <w:rPr>
          <w:rFonts w:ascii="Times New Roman" w:hAnsi="Times New Roman"/>
        </w:rPr>
      </w:pPr>
      <w:bookmarkStart w:id="56" w:name="_Toc275182858"/>
      <w:bookmarkStart w:id="57" w:name="_Toc353539363"/>
      <w:bookmarkStart w:id="58" w:name="_Toc354652390"/>
      <w:r>
        <w:rPr>
          <w:rFonts w:ascii="Times New Roman" w:hAnsi="Times New Roman"/>
        </w:rPr>
        <w:t xml:space="preserve">5.2. </w:t>
      </w:r>
      <w:r w:rsidR="00250527" w:rsidRPr="000F506D">
        <w:rPr>
          <w:rFonts w:ascii="Times New Roman" w:hAnsi="Times New Roman"/>
        </w:rPr>
        <w:t>Западно-Карельские  электрические  сети</w:t>
      </w:r>
      <w:bookmarkEnd w:id="56"/>
      <w:bookmarkEnd w:id="57"/>
      <w:bookmarkEnd w:id="58"/>
    </w:p>
    <w:p w:rsidR="00250527" w:rsidRDefault="00250527" w:rsidP="00250527">
      <w:pPr>
        <w:ind w:firstLine="851"/>
        <w:jc w:val="both"/>
        <w:rPr>
          <w:sz w:val="24"/>
          <w:szCs w:val="24"/>
        </w:rPr>
      </w:pPr>
    </w:p>
    <w:p w:rsidR="00250527" w:rsidRPr="003539F2" w:rsidRDefault="00250527" w:rsidP="00250527">
      <w:pPr>
        <w:ind w:firstLine="851"/>
        <w:jc w:val="both"/>
        <w:rPr>
          <w:sz w:val="24"/>
          <w:szCs w:val="24"/>
        </w:rPr>
      </w:pPr>
      <w:r w:rsidRPr="003539F2">
        <w:rPr>
          <w:sz w:val="24"/>
          <w:szCs w:val="24"/>
        </w:rPr>
        <w:t xml:space="preserve">В настоящее время электроснабжение потребителей </w:t>
      </w:r>
      <w:r w:rsidR="000F6A32">
        <w:rPr>
          <w:sz w:val="24"/>
          <w:szCs w:val="24"/>
        </w:rPr>
        <w:t xml:space="preserve">Лахденпохского, Питкярантского и Суоярвского </w:t>
      </w:r>
      <w:r w:rsidR="00A649FA">
        <w:rPr>
          <w:sz w:val="24"/>
          <w:szCs w:val="24"/>
        </w:rPr>
        <w:t xml:space="preserve">муниципальных </w:t>
      </w:r>
      <w:r w:rsidR="000F6A32">
        <w:rPr>
          <w:sz w:val="24"/>
          <w:szCs w:val="24"/>
        </w:rPr>
        <w:t>районов, а также г.</w:t>
      </w:r>
      <w:r w:rsidR="00121BA4" w:rsidRPr="003539F2">
        <w:rPr>
          <w:sz w:val="24"/>
          <w:szCs w:val="24"/>
        </w:rPr>
        <w:t xml:space="preserve"> </w:t>
      </w:r>
      <w:r w:rsidR="00121BA4">
        <w:rPr>
          <w:sz w:val="24"/>
          <w:szCs w:val="24"/>
        </w:rPr>
        <w:t>Сортавал</w:t>
      </w:r>
      <w:r w:rsidR="00A649FA">
        <w:rPr>
          <w:sz w:val="24"/>
          <w:szCs w:val="24"/>
        </w:rPr>
        <w:t>ы</w:t>
      </w:r>
      <w:r w:rsidR="00121BA4">
        <w:rPr>
          <w:sz w:val="24"/>
          <w:szCs w:val="24"/>
        </w:rPr>
        <w:t xml:space="preserve"> </w:t>
      </w:r>
      <w:r w:rsidRPr="003539F2">
        <w:rPr>
          <w:sz w:val="24"/>
          <w:szCs w:val="24"/>
        </w:rPr>
        <w:t>осуществляется по сетям 220 и 110 кВ, а именно</w:t>
      </w:r>
      <w:r w:rsidR="00A649FA">
        <w:rPr>
          <w:sz w:val="24"/>
          <w:szCs w:val="24"/>
        </w:rPr>
        <w:t>:</w:t>
      </w:r>
      <w:r w:rsidRPr="003539F2">
        <w:rPr>
          <w:sz w:val="24"/>
          <w:szCs w:val="24"/>
        </w:rPr>
        <w:t xml:space="preserve"> по одноцепной ВЛ 220 кВ Петрозаводская – Суоярви – Ляскеля – Сортавала суммарной длиной </w:t>
      </w:r>
      <w:smartTag w:uri="urn:schemas-microsoft-com:office:smarttags" w:element="metricconverter">
        <w:smartTagPr>
          <w:attr w:name="ProductID" w:val="227 км"/>
        </w:smartTagPr>
        <w:r w:rsidRPr="003539F2">
          <w:rPr>
            <w:sz w:val="24"/>
            <w:szCs w:val="24"/>
          </w:rPr>
          <w:t>227 км</w:t>
        </w:r>
      </w:smartTag>
      <w:r w:rsidRPr="003539F2">
        <w:rPr>
          <w:sz w:val="24"/>
          <w:szCs w:val="24"/>
        </w:rPr>
        <w:t xml:space="preserve">. На подстанциях Суоярви и Ляскеля установлены по два автотрансформатора 220/110 кВ мощностью 63 МВ∙А, на ПС Сортавала – один АТ 63 МВ∙А. К 2014 году предусматривается реконструкция ПС № 97 Сортавала с установкой второго АТ 220/110 кВ, 63 МВ∙А. </w:t>
      </w:r>
    </w:p>
    <w:p w:rsidR="00250527" w:rsidRPr="003539F2" w:rsidRDefault="00250527" w:rsidP="00250527">
      <w:pPr>
        <w:ind w:firstLine="851"/>
        <w:jc w:val="both"/>
        <w:rPr>
          <w:sz w:val="24"/>
          <w:szCs w:val="24"/>
        </w:rPr>
      </w:pPr>
      <w:r w:rsidRPr="003539F2">
        <w:rPr>
          <w:sz w:val="24"/>
          <w:szCs w:val="24"/>
        </w:rPr>
        <w:t>В период до 2018 г</w:t>
      </w:r>
      <w:r w:rsidR="007E494B">
        <w:rPr>
          <w:sz w:val="24"/>
          <w:szCs w:val="24"/>
        </w:rPr>
        <w:t>ода</w:t>
      </w:r>
      <w:r w:rsidRPr="003539F2">
        <w:rPr>
          <w:sz w:val="24"/>
          <w:szCs w:val="24"/>
        </w:rPr>
        <w:t xml:space="preserve"> суммарная электрическая нагрузка района возрастёт до </w:t>
      </w:r>
      <w:r>
        <w:rPr>
          <w:sz w:val="24"/>
          <w:szCs w:val="24"/>
        </w:rPr>
        <w:br/>
      </w:r>
      <w:r w:rsidRPr="003539F2">
        <w:rPr>
          <w:sz w:val="24"/>
          <w:szCs w:val="24"/>
        </w:rPr>
        <w:t>130 МВт, при этом дефицит района за вычетом участия ТЭЦ Питкяранта (12 МВт) и Приладожских ГЭС (9 МВт) составит порядка 109 МВт.</w:t>
      </w:r>
    </w:p>
    <w:p w:rsidR="00250527" w:rsidRPr="003539F2" w:rsidRDefault="00250527" w:rsidP="00250527">
      <w:pPr>
        <w:ind w:firstLine="851"/>
        <w:jc w:val="both"/>
        <w:rPr>
          <w:sz w:val="24"/>
          <w:szCs w:val="24"/>
        </w:rPr>
      </w:pPr>
      <w:r w:rsidRPr="002E103B">
        <w:rPr>
          <w:sz w:val="24"/>
          <w:szCs w:val="24"/>
        </w:rPr>
        <w:t>При аварийном</w:t>
      </w:r>
      <w:r w:rsidRPr="003539F2">
        <w:rPr>
          <w:sz w:val="24"/>
          <w:szCs w:val="24"/>
        </w:rPr>
        <w:t xml:space="preserve"> отключении ВЛ 220 кВ Петрозаводская –</w:t>
      </w:r>
      <w:r>
        <w:rPr>
          <w:sz w:val="24"/>
          <w:szCs w:val="24"/>
        </w:rPr>
        <w:t xml:space="preserve"> </w:t>
      </w:r>
      <w:r w:rsidRPr="003539F2">
        <w:rPr>
          <w:sz w:val="24"/>
          <w:szCs w:val="24"/>
        </w:rPr>
        <w:t>Суоярви по сети 110 кВ может быть обеспечено порядка 56 МВт и ограничение нагрузки района составит порядка 54 МВт или 40% от суммарной нагрузки.</w:t>
      </w:r>
    </w:p>
    <w:p w:rsidR="00250527" w:rsidRPr="003539F2" w:rsidRDefault="00250527" w:rsidP="00250527">
      <w:pPr>
        <w:ind w:firstLine="851"/>
        <w:jc w:val="both"/>
        <w:rPr>
          <w:sz w:val="24"/>
          <w:szCs w:val="24"/>
        </w:rPr>
      </w:pPr>
      <w:r w:rsidRPr="003539F2">
        <w:rPr>
          <w:sz w:val="24"/>
          <w:szCs w:val="24"/>
        </w:rPr>
        <w:t>Сооружение второй ВЛ 220 кВ Петрозаводская –</w:t>
      </w:r>
      <w:r>
        <w:rPr>
          <w:sz w:val="24"/>
          <w:szCs w:val="24"/>
        </w:rPr>
        <w:t xml:space="preserve"> </w:t>
      </w:r>
      <w:r w:rsidRPr="003539F2">
        <w:rPr>
          <w:sz w:val="24"/>
          <w:szCs w:val="24"/>
        </w:rPr>
        <w:t xml:space="preserve">Суоярви – Сортавала в период до </w:t>
      </w:r>
      <w:smartTag w:uri="urn:schemas-microsoft-com:office:smarttags" w:element="metricconverter">
        <w:smartTagPr>
          <w:attr w:name="ProductID" w:val="2018 г"/>
        </w:smartTagPr>
        <w:r w:rsidRPr="003539F2">
          <w:rPr>
            <w:sz w:val="24"/>
            <w:szCs w:val="24"/>
          </w:rPr>
          <w:t>2018 г</w:t>
        </w:r>
        <w:r w:rsidR="00A649FA">
          <w:rPr>
            <w:sz w:val="24"/>
            <w:szCs w:val="24"/>
          </w:rPr>
          <w:t>ода</w:t>
        </w:r>
      </w:smartTag>
      <w:r w:rsidRPr="003539F2">
        <w:rPr>
          <w:sz w:val="24"/>
          <w:szCs w:val="24"/>
        </w:rPr>
        <w:t xml:space="preserve"> позволит избежать ограничения потребителей при аварийном отключении ВЛ 220 кВ на указанном участке.</w:t>
      </w:r>
    </w:p>
    <w:p w:rsidR="00250527" w:rsidRPr="003539F2" w:rsidRDefault="00250527" w:rsidP="00250527">
      <w:pPr>
        <w:ind w:firstLine="851"/>
        <w:jc w:val="both"/>
        <w:rPr>
          <w:sz w:val="24"/>
          <w:szCs w:val="24"/>
        </w:rPr>
      </w:pPr>
      <w:r w:rsidRPr="003539F2">
        <w:rPr>
          <w:sz w:val="24"/>
          <w:szCs w:val="24"/>
        </w:rPr>
        <w:t>Для присоединения ВЛ 220 кВ Петрозаводск – Суоярви к энергосистеме потребуется расширение ОРУ 220 кВ ПС Петрозаводск и ОРУ 220 кВ ПС Суоярви на одну линейную ячейку.</w:t>
      </w:r>
    </w:p>
    <w:p w:rsidR="00250527" w:rsidRPr="003539F2" w:rsidRDefault="00250527" w:rsidP="00250527">
      <w:pPr>
        <w:ind w:firstLine="851"/>
        <w:jc w:val="both"/>
        <w:rPr>
          <w:sz w:val="24"/>
          <w:szCs w:val="24"/>
        </w:rPr>
      </w:pPr>
      <w:r w:rsidRPr="003539F2">
        <w:rPr>
          <w:sz w:val="24"/>
          <w:szCs w:val="24"/>
        </w:rPr>
        <w:t>К 2016 г</w:t>
      </w:r>
      <w:r w:rsidR="002E103B">
        <w:rPr>
          <w:sz w:val="24"/>
          <w:szCs w:val="24"/>
        </w:rPr>
        <w:t>оду</w:t>
      </w:r>
      <w:r w:rsidRPr="003539F2">
        <w:rPr>
          <w:sz w:val="24"/>
          <w:szCs w:val="24"/>
        </w:rPr>
        <w:t xml:space="preserve"> предусматривается замена отделителей на выключатели 220 кВ, а также замена выключателей 220 и 110 кВ на ПС 220 кВ № 92 Ляскеля.</w:t>
      </w:r>
    </w:p>
    <w:p w:rsidR="00250527" w:rsidRPr="003539F2" w:rsidRDefault="00250527" w:rsidP="00250527">
      <w:pPr>
        <w:ind w:firstLine="851"/>
        <w:jc w:val="both"/>
        <w:rPr>
          <w:sz w:val="24"/>
          <w:szCs w:val="24"/>
        </w:rPr>
      </w:pPr>
      <w:r w:rsidRPr="003539F2">
        <w:rPr>
          <w:sz w:val="24"/>
          <w:szCs w:val="24"/>
        </w:rPr>
        <w:t>В период до 2018 г</w:t>
      </w:r>
      <w:r w:rsidR="002E103B">
        <w:rPr>
          <w:sz w:val="24"/>
          <w:szCs w:val="24"/>
        </w:rPr>
        <w:t>ода</w:t>
      </w:r>
      <w:r w:rsidRPr="003539F2">
        <w:rPr>
          <w:sz w:val="24"/>
          <w:szCs w:val="24"/>
        </w:rPr>
        <w:t xml:space="preserve"> предусматривается строительство новых  и реконструкция существующих ПС 110 кВ:</w:t>
      </w:r>
    </w:p>
    <w:p w:rsidR="00250527" w:rsidRPr="003539F2" w:rsidRDefault="00250527" w:rsidP="00A90DA5">
      <w:pPr>
        <w:ind w:firstLine="851"/>
        <w:jc w:val="both"/>
        <w:rPr>
          <w:snapToGrid w:val="0"/>
          <w:sz w:val="24"/>
          <w:szCs w:val="24"/>
        </w:rPr>
      </w:pPr>
      <w:r w:rsidRPr="003539F2">
        <w:rPr>
          <w:snapToGrid w:val="0"/>
          <w:sz w:val="24"/>
          <w:szCs w:val="24"/>
        </w:rPr>
        <w:t>ПС 110/35/10 кВ Курки</w:t>
      </w:r>
      <w:r w:rsidR="00A90DA5">
        <w:rPr>
          <w:snapToGrid w:val="0"/>
          <w:sz w:val="24"/>
          <w:szCs w:val="24"/>
        </w:rPr>
        <w:t>е</w:t>
      </w:r>
      <w:r w:rsidRPr="003539F2">
        <w:rPr>
          <w:snapToGrid w:val="0"/>
          <w:sz w:val="24"/>
          <w:szCs w:val="24"/>
        </w:rPr>
        <w:t xml:space="preserve">кки с трансформаторами 2х16 МВ·А, предназначенная для разукрупнения сети 35 кВ и обеспечения возможности присоединения новых потребителей в этом районе. ПС 110 кВ Куркиёкки предусматривается присоединить в рассечку ВЛ 110 кВ ПС </w:t>
      </w:r>
      <w:r>
        <w:rPr>
          <w:snapToGrid w:val="0"/>
          <w:sz w:val="24"/>
          <w:szCs w:val="24"/>
        </w:rPr>
        <w:t>№</w:t>
      </w:r>
      <w:r w:rsidR="00A649FA">
        <w:rPr>
          <w:snapToGrid w:val="0"/>
          <w:sz w:val="24"/>
          <w:szCs w:val="24"/>
        </w:rPr>
        <w:t xml:space="preserve"> </w:t>
      </w:r>
      <w:r>
        <w:rPr>
          <w:snapToGrid w:val="0"/>
          <w:sz w:val="24"/>
          <w:szCs w:val="24"/>
        </w:rPr>
        <w:t xml:space="preserve">34 </w:t>
      </w:r>
      <w:r w:rsidRPr="003539F2">
        <w:rPr>
          <w:snapToGrid w:val="0"/>
          <w:sz w:val="24"/>
          <w:szCs w:val="24"/>
        </w:rPr>
        <w:t>Лахденпохья – ПС Кузнечное (ОАО «Ленэнерго»);</w:t>
      </w:r>
    </w:p>
    <w:p w:rsidR="00250527" w:rsidRPr="003539F2" w:rsidRDefault="00250527" w:rsidP="00A90DA5">
      <w:pPr>
        <w:ind w:firstLine="851"/>
        <w:jc w:val="both"/>
        <w:rPr>
          <w:snapToGrid w:val="0"/>
          <w:sz w:val="24"/>
          <w:szCs w:val="24"/>
        </w:rPr>
      </w:pPr>
      <w:r w:rsidRPr="003539F2">
        <w:rPr>
          <w:snapToGrid w:val="0"/>
          <w:sz w:val="24"/>
          <w:szCs w:val="24"/>
        </w:rPr>
        <w:t>реконструкция ПС 110/35/10 кВ Лахденпохья с заменой трансформаторов</w:t>
      </w:r>
      <w:r>
        <w:rPr>
          <w:snapToGrid w:val="0"/>
          <w:sz w:val="24"/>
          <w:szCs w:val="24"/>
        </w:rPr>
        <w:t xml:space="preserve"> </w:t>
      </w:r>
      <w:r>
        <w:rPr>
          <w:snapToGrid w:val="0"/>
          <w:sz w:val="24"/>
          <w:szCs w:val="24"/>
        </w:rPr>
        <w:br/>
      </w:r>
      <w:r w:rsidRPr="003539F2">
        <w:rPr>
          <w:sz w:val="24"/>
          <w:szCs w:val="24"/>
        </w:rPr>
        <w:t xml:space="preserve">2х10 МВ·А на 2х25 МВ·А и </w:t>
      </w:r>
      <w:r w:rsidRPr="003539F2">
        <w:rPr>
          <w:snapToGrid w:val="0"/>
          <w:sz w:val="24"/>
          <w:szCs w:val="24"/>
        </w:rPr>
        <w:t>замена отделителей на выключатели 110 кВ;</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24 Суоярви с заменой трансформаторов 2х16 </w:t>
      </w:r>
      <w:r w:rsidRPr="003539F2">
        <w:rPr>
          <w:sz w:val="24"/>
          <w:szCs w:val="24"/>
        </w:rPr>
        <w:t xml:space="preserve">МВ·А на </w:t>
      </w:r>
      <w:r w:rsidR="00A90DA5">
        <w:rPr>
          <w:sz w:val="24"/>
          <w:szCs w:val="24"/>
        </w:rPr>
        <w:t xml:space="preserve">                       </w:t>
      </w:r>
      <w:r w:rsidRPr="003539F2">
        <w:rPr>
          <w:sz w:val="24"/>
          <w:szCs w:val="24"/>
        </w:rPr>
        <w:t>2х40 МВ·А;</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26 Ляскеля с заменой трансформатора 1х6,3 </w:t>
      </w:r>
      <w:r w:rsidRPr="003539F2">
        <w:rPr>
          <w:sz w:val="24"/>
          <w:szCs w:val="24"/>
        </w:rPr>
        <w:t>МВ·А на 1х10 МВ·А</w:t>
      </w:r>
      <w:r w:rsidRPr="003539F2">
        <w:rPr>
          <w:snapToGrid w:val="0"/>
          <w:sz w:val="24"/>
          <w:szCs w:val="24"/>
        </w:rPr>
        <w:t xml:space="preserve"> и замена отделителей на выключатели 110 кВ;</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28 Вяртсиля с заменой трансформаторов 2х6,3 </w:t>
      </w:r>
      <w:r w:rsidRPr="003539F2">
        <w:rPr>
          <w:sz w:val="24"/>
          <w:szCs w:val="24"/>
        </w:rPr>
        <w:t xml:space="preserve">МВ·А на </w:t>
      </w:r>
      <w:r w:rsidR="00A90DA5">
        <w:rPr>
          <w:sz w:val="24"/>
          <w:szCs w:val="24"/>
        </w:rPr>
        <w:t xml:space="preserve">                      </w:t>
      </w:r>
      <w:r w:rsidRPr="003539F2">
        <w:rPr>
          <w:sz w:val="24"/>
          <w:szCs w:val="24"/>
        </w:rPr>
        <w:t xml:space="preserve">2х16 МВ·А </w:t>
      </w:r>
      <w:r w:rsidRPr="003539F2">
        <w:rPr>
          <w:snapToGrid w:val="0"/>
          <w:sz w:val="24"/>
          <w:szCs w:val="24"/>
        </w:rPr>
        <w:t>и замена отделителей на выключатели 110 кВ;</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93 Карьерная с заменой трансформаторов 2х6,3 </w:t>
      </w:r>
      <w:r w:rsidRPr="003539F2">
        <w:rPr>
          <w:sz w:val="24"/>
          <w:szCs w:val="24"/>
        </w:rPr>
        <w:t xml:space="preserve">МВ·А на </w:t>
      </w:r>
      <w:r w:rsidR="00A90DA5">
        <w:rPr>
          <w:sz w:val="24"/>
          <w:szCs w:val="24"/>
        </w:rPr>
        <w:t xml:space="preserve">                     </w:t>
      </w:r>
      <w:r w:rsidRPr="003539F2">
        <w:rPr>
          <w:sz w:val="24"/>
          <w:szCs w:val="24"/>
        </w:rPr>
        <w:t xml:space="preserve">2х10 МВ·А </w:t>
      </w:r>
      <w:r w:rsidRPr="003539F2">
        <w:rPr>
          <w:snapToGrid w:val="0"/>
          <w:sz w:val="24"/>
          <w:szCs w:val="24"/>
        </w:rPr>
        <w:t>и замена отделителей на выключатели 110 кВ;</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95 Хаапалампи с заменой трансформаторов 2х2,5 </w:t>
      </w:r>
      <w:r w:rsidRPr="003539F2">
        <w:rPr>
          <w:sz w:val="24"/>
          <w:szCs w:val="24"/>
        </w:rPr>
        <w:t xml:space="preserve">МВ·А на </w:t>
      </w:r>
      <w:r w:rsidR="00A90DA5">
        <w:rPr>
          <w:sz w:val="24"/>
          <w:szCs w:val="24"/>
        </w:rPr>
        <w:t xml:space="preserve">                         </w:t>
      </w:r>
      <w:r w:rsidRPr="003539F2">
        <w:rPr>
          <w:sz w:val="24"/>
          <w:szCs w:val="24"/>
        </w:rPr>
        <w:t xml:space="preserve">2х6,3 МВ·А </w:t>
      </w:r>
      <w:r w:rsidRPr="003539F2">
        <w:rPr>
          <w:snapToGrid w:val="0"/>
          <w:sz w:val="24"/>
          <w:szCs w:val="24"/>
        </w:rPr>
        <w:t>и замена отделителей на выключатели 110 кВ;</w:t>
      </w:r>
    </w:p>
    <w:p w:rsidR="00250527" w:rsidRPr="003539F2" w:rsidRDefault="00250527" w:rsidP="00A90DA5">
      <w:pPr>
        <w:ind w:firstLine="851"/>
        <w:jc w:val="both"/>
        <w:rPr>
          <w:snapToGrid w:val="0"/>
          <w:sz w:val="24"/>
          <w:szCs w:val="24"/>
        </w:rPr>
      </w:pPr>
      <w:r w:rsidRPr="003539F2">
        <w:rPr>
          <w:snapToGrid w:val="0"/>
          <w:sz w:val="24"/>
          <w:szCs w:val="24"/>
        </w:rPr>
        <w:t xml:space="preserve">реконструкция ПС № 94 Кирьявалахти с заменой трансформатора 1х6,3 </w:t>
      </w:r>
      <w:r w:rsidRPr="003539F2">
        <w:rPr>
          <w:sz w:val="24"/>
          <w:szCs w:val="24"/>
        </w:rPr>
        <w:t xml:space="preserve">МВ·А на </w:t>
      </w:r>
      <w:r w:rsidR="00A90DA5">
        <w:rPr>
          <w:sz w:val="24"/>
          <w:szCs w:val="24"/>
        </w:rPr>
        <w:t xml:space="preserve">                           </w:t>
      </w:r>
      <w:r w:rsidRPr="003539F2">
        <w:rPr>
          <w:sz w:val="24"/>
          <w:szCs w:val="24"/>
        </w:rPr>
        <w:t>1х10 МВ·А</w:t>
      </w:r>
      <w:r w:rsidRPr="003539F2">
        <w:rPr>
          <w:snapToGrid w:val="0"/>
          <w:sz w:val="24"/>
          <w:szCs w:val="24"/>
        </w:rPr>
        <w:t xml:space="preserve"> и замена отделителей на выключатели 110 кВ</w:t>
      </w:r>
      <w:r w:rsidR="00A649FA">
        <w:rPr>
          <w:snapToGrid w:val="0"/>
          <w:sz w:val="24"/>
          <w:szCs w:val="24"/>
        </w:rPr>
        <w:t>.</w:t>
      </w:r>
    </w:p>
    <w:p w:rsidR="00250527" w:rsidRPr="003539F2" w:rsidRDefault="00250527" w:rsidP="00250527">
      <w:pPr>
        <w:ind w:firstLine="851"/>
        <w:jc w:val="both"/>
        <w:rPr>
          <w:sz w:val="24"/>
          <w:szCs w:val="24"/>
        </w:rPr>
      </w:pPr>
      <w:r w:rsidRPr="003539F2">
        <w:rPr>
          <w:sz w:val="24"/>
          <w:szCs w:val="24"/>
        </w:rPr>
        <w:t>Для обеспечения двухстороннего пита</w:t>
      </w:r>
      <w:r>
        <w:rPr>
          <w:sz w:val="24"/>
          <w:szCs w:val="24"/>
        </w:rPr>
        <w:t xml:space="preserve">ния ПС 35 кВ № 48, № 8 С и 10 </w:t>
      </w:r>
      <w:r w:rsidRPr="003539F2">
        <w:rPr>
          <w:sz w:val="24"/>
          <w:szCs w:val="24"/>
        </w:rPr>
        <w:t xml:space="preserve">С предусматривается строительство ВЛ 35 кВ ПС № 48 Ихала – ПС № 8 С Элисенваара – ПС </w:t>
      </w:r>
      <w:r w:rsidR="00A90DA5">
        <w:rPr>
          <w:sz w:val="24"/>
          <w:szCs w:val="24"/>
        </w:rPr>
        <w:t xml:space="preserve">                   </w:t>
      </w:r>
      <w:r w:rsidRPr="003539F2">
        <w:rPr>
          <w:sz w:val="24"/>
          <w:szCs w:val="24"/>
        </w:rPr>
        <w:t>№</w:t>
      </w:r>
      <w:r>
        <w:rPr>
          <w:sz w:val="24"/>
          <w:szCs w:val="24"/>
        </w:rPr>
        <w:t xml:space="preserve"> </w:t>
      </w:r>
      <w:r w:rsidRPr="003539F2">
        <w:rPr>
          <w:sz w:val="24"/>
          <w:szCs w:val="24"/>
        </w:rPr>
        <w:t>10</w:t>
      </w:r>
      <w:r>
        <w:rPr>
          <w:sz w:val="24"/>
          <w:szCs w:val="24"/>
        </w:rPr>
        <w:t xml:space="preserve"> </w:t>
      </w:r>
      <w:r w:rsidRPr="003539F2">
        <w:rPr>
          <w:sz w:val="24"/>
          <w:szCs w:val="24"/>
        </w:rPr>
        <w:t>С Таунан в период до 2018 г</w:t>
      </w:r>
      <w:r w:rsidR="002E103B">
        <w:rPr>
          <w:sz w:val="24"/>
          <w:szCs w:val="24"/>
        </w:rPr>
        <w:t>ода.</w:t>
      </w:r>
    </w:p>
    <w:p w:rsidR="00250527" w:rsidRDefault="002E103B" w:rsidP="00250527">
      <w:pPr>
        <w:ind w:firstLine="851"/>
        <w:jc w:val="both"/>
        <w:rPr>
          <w:sz w:val="24"/>
          <w:szCs w:val="24"/>
        </w:rPr>
      </w:pPr>
      <w:r>
        <w:rPr>
          <w:sz w:val="24"/>
          <w:szCs w:val="24"/>
        </w:rPr>
        <w:t>Н</w:t>
      </w:r>
      <w:r w:rsidR="00250527" w:rsidRPr="003539F2">
        <w:rPr>
          <w:sz w:val="24"/>
          <w:szCs w:val="24"/>
        </w:rPr>
        <w:t>а ряде ПС 35 кВ намечается замена трансформаторов на трансформаторы большей мощности.</w:t>
      </w:r>
    </w:p>
    <w:p w:rsidR="00250527" w:rsidRPr="000F506D" w:rsidRDefault="000F6A32" w:rsidP="00A649FA">
      <w:pPr>
        <w:pStyle w:val="30"/>
        <w:tabs>
          <w:tab w:val="left" w:pos="1418"/>
          <w:tab w:val="left" w:pos="9922"/>
        </w:tabs>
        <w:spacing w:before="120" w:after="120"/>
        <w:ind w:right="-1"/>
        <w:jc w:val="center"/>
        <w:rPr>
          <w:rFonts w:ascii="Times New Roman" w:hAnsi="Times New Roman"/>
        </w:rPr>
      </w:pPr>
      <w:bookmarkStart w:id="59" w:name="_Toc275182859"/>
      <w:bookmarkStart w:id="60" w:name="_Toc353539364"/>
      <w:bookmarkStart w:id="61" w:name="_Toc354652391"/>
      <w:r>
        <w:rPr>
          <w:rFonts w:ascii="Times New Roman" w:hAnsi="Times New Roman"/>
        </w:rPr>
        <w:t xml:space="preserve">5.3. </w:t>
      </w:r>
      <w:r w:rsidR="00250527" w:rsidRPr="000F506D">
        <w:rPr>
          <w:rFonts w:ascii="Times New Roman" w:hAnsi="Times New Roman"/>
        </w:rPr>
        <w:t>Северные  электрические  сети</w:t>
      </w:r>
      <w:bookmarkEnd w:id="59"/>
      <w:bookmarkEnd w:id="60"/>
      <w:bookmarkEnd w:id="61"/>
    </w:p>
    <w:p w:rsidR="000F6A32" w:rsidRDefault="000F6A32" w:rsidP="00250527">
      <w:pPr>
        <w:ind w:firstLine="851"/>
        <w:jc w:val="both"/>
        <w:rPr>
          <w:sz w:val="24"/>
          <w:szCs w:val="24"/>
        </w:rPr>
      </w:pPr>
      <w:r>
        <w:rPr>
          <w:sz w:val="24"/>
          <w:szCs w:val="24"/>
        </w:rPr>
        <w:t xml:space="preserve">По Северным электрическим сетям обеспечивается электроснабжение Беломорского, Калевальского и Сегежского </w:t>
      </w:r>
      <w:r w:rsidR="00A649FA">
        <w:rPr>
          <w:sz w:val="24"/>
          <w:szCs w:val="24"/>
        </w:rPr>
        <w:t xml:space="preserve">муниципальных </w:t>
      </w:r>
      <w:r>
        <w:rPr>
          <w:sz w:val="24"/>
          <w:szCs w:val="24"/>
        </w:rPr>
        <w:t>районов.</w:t>
      </w:r>
    </w:p>
    <w:p w:rsidR="00250527" w:rsidRPr="003539F2" w:rsidRDefault="00250527" w:rsidP="00250527">
      <w:pPr>
        <w:ind w:firstLine="851"/>
        <w:jc w:val="both"/>
        <w:rPr>
          <w:sz w:val="24"/>
          <w:szCs w:val="24"/>
        </w:rPr>
      </w:pPr>
      <w:r w:rsidRPr="003539F2">
        <w:rPr>
          <w:sz w:val="24"/>
          <w:szCs w:val="24"/>
        </w:rPr>
        <w:t>В период до 2018 г</w:t>
      </w:r>
      <w:r w:rsidR="000F6A32">
        <w:rPr>
          <w:sz w:val="24"/>
          <w:szCs w:val="24"/>
        </w:rPr>
        <w:t>ода</w:t>
      </w:r>
      <w:r w:rsidRPr="003539F2">
        <w:rPr>
          <w:sz w:val="24"/>
          <w:szCs w:val="24"/>
        </w:rPr>
        <w:t xml:space="preserve"> предусматривается строительство новых и реконструкция существующих ВЛ и ПС.</w:t>
      </w:r>
    </w:p>
    <w:p w:rsidR="00250527" w:rsidRPr="003539F2" w:rsidRDefault="00250527" w:rsidP="00250527">
      <w:pPr>
        <w:ind w:firstLine="851"/>
        <w:jc w:val="both"/>
        <w:rPr>
          <w:sz w:val="24"/>
          <w:szCs w:val="24"/>
        </w:rPr>
      </w:pPr>
      <w:r w:rsidRPr="003539F2">
        <w:rPr>
          <w:sz w:val="24"/>
          <w:szCs w:val="24"/>
        </w:rPr>
        <w:t xml:space="preserve">В соответствии с Инвестиционной программой ОАО «ФСК ЕЭС» в 2013 году предусматривается строительство и ввод в работу РП 330 кВ Путкинский и новой ВЛ </w:t>
      </w:r>
      <w:r w:rsidRPr="003539F2">
        <w:rPr>
          <w:sz w:val="24"/>
          <w:szCs w:val="24"/>
        </w:rPr>
        <w:br/>
        <w:t xml:space="preserve">330 кВ Лоухи – РП Путкинский с выполнением заходов на РП Путкинский существующих ВЛ 330 кВ Путкинская ГЭС – Лоухи и ВЛ 330 кВ Путкинская ГЭС – Ондская ГЭС, к 2014 году – строительство и ввод в работу РП Ондский и новой ВЛ 330 кВ РП Путкинский – РП Ондский с выполнением заходов ВЛ 330 кВ РП Путкинский – Ондская ГЭС и ВЛ </w:t>
      </w:r>
      <w:r w:rsidRPr="003539F2">
        <w:rPr>
          <w:sz w:val="24"/>
          <w:szCs w:val="24"/>
        </w:rPr>
        <w:br/>
        <w:t>330 кВ Ондская ГЭС – Кондопога. Намечаемое электросетевое строительство позволит увеличить пропускную способность транзита 330 кВ от энергосистемы Мурманской области в энергосистему Республики Карелия в нормальном и послеаварийных режимах работы сети 330 кВ для выдачи «запертой» мощности электростанций энергосистемы Мурманской области и покрытия дефицита энергосистемы Республики Карелия, что приведет к повышению надежности электроснабжения потребителей энергосистемы Республики Карелия за счет снижения рисков аварийного выделения энергосистемы на изолированную работу с дефицитом мощности.</w:t>
      </w:r>
    </w:p>
    <w:p w:rsidR="00250527" w:rsidRPr="003539F2" w:rsidRDefault="000F6A32" w:rsidP="00250527">
      <w:pPr>
        <w:ind w:firstLine="851"/>
        <w:jc w:val="both"/>
        <w:rPr>
          <w:sz w:val="24"/>
          <w:szCs w:val="24"/>
        </w:rPr>
      </w:pPr>
      <w:r>
        <w:rPr>
          <w:sz w:val="24"/>
          <w:szCs w:val="24"/>
        </w:rPr>
        <w:t xml:space="preserve">На ПС 110/35/6 кВ № 15 Сегежа </w:t>
      </w:r>
      <w:r w:rsidR="00250527" w:rsidRPr="003539F2">
        <w:rPr>
          <w:sz w:val="24"/>
          <w:szCs w:val="24"/>
        </w:rPr>
        <w:t>предусматривается замена выключателей 110 и 35 кВ.</w:t>
      </w:r>
    </w:p>
    <w:p w:rsidR="00250527" w:rsidRPr="003539F2" w:rsidRDefault="000F6A32" w:rsidP="00250527">
      <w:pPr>
        <w:ind w:firstLine="851"/>
        <w:jc w:val="both"/>
        <w:rPr>
          <w:sz w:val="24"/>
          <w:szCs w:val="24"/>
        </w:rPr>
      </w:pPr>
      <w:r>
        <w:rPr>
          <w:sz w:val="24"/>
          <w:szCs w:val="24"/>
        </w:rPr>
        <w:t>П</w:t>
      </w:r>
      <w:r w:rsidR="00250527" w:rsidRPr="003539F2">
        <w:rPr>
          <w:sz w:val="24"/>
          <w:szCs w:val="24"/>
        </w:rPr>
        <w:t xml:space="preserve">редусматривается реконструкция ВЛ 110 кВ Ондская ГЭС-4 – ПС № 14 Олений длиной </w:t>
      </w:r>
      <w:smartTag w:uri="urn:schemas-microsoft-com:office:smarttags" w:element="metricconverter">
        <w:smartTagPr>
          <w:attr w:name="ProductID" w:val="31,8 км"/>
        </w:smartTagPr>
        <w:r w:rsidR="00250527" w:rsidRPr="003539F2">
          <w:rPr>
            <w:sz w:val="24"/>
            <w:szCs w:val="24"/>
          </w:rPr>
          <w:t>31,8 км</w:t>
        </w:r>
      </w:smartTag>
      <w:r w:rsidR="00250527" w:rsidRPr="003539F2">
        <w:rPr>
          <w:sz w:val="24"/>
          <w:szCs w:val="24"/>
        </w:rPr>
        <w:t xml:space="preserve"> с заменой опор и провода.</w:t>
      </w:r>
    </w:p>
    <w:p w:rsidR="00250527" w:rsidRPr="003539F2" w:rsidRDefault="00250527" w:rsidP="00250527">
      <w:pPr>
        <w:ind w:firstLine="851"/>
        <w:jc w:val="both"/>
        <w:rPr>
          <w:sz w:val="24"/>
          <w:szCs w:val="24"/>
        </w:rPr>
      </w:pPr>
      <w:r w:rsidRPr="003539F2">
        <w:rPr>
          <w:sz w:val="24"/>
          <w:szCs w:val="24"/>
        </w:rPr>
        <w:t>Для обеспечения двухстороннего питания района п</w:t>
      </w:r>
      <w:r w:rsidR="000F6A32">
        <w:rPr>
          <w:sz w:val="24"/>
          <w:szCs w:val="24"/>
        </w:rPr>
        <w:t>гт</w:t>
      </w:r>
      <w:r w:rsidRPr="003539F2">
        <w:rPr>
          <w:sz w:val="24"/>
          <w:szCs w:val="24"/>
        </w:rPr>
        <w:t xml:space="preserve"> Калевала в период до 2015 г</w:t>
      </w:r>
      <w:r w:rsidR="000F6A32">
        <w:rPr>
          <w:sz w:val="24"/>
          <w:szCs w:val="24"/>
        </w:rPr>
        <w:t>ода</w:t>
      </w:r>
      <w:r w:rsidRPr="003539F2">
        <w:rPr>
          <w:sz w:val="24"/>
          <w:szCs w:val="24"/>
        </w:rPr>
        <w:t xml:space="preserve"> предполагается строительство ВЛ 110 кВ ПС </w:t>
      </w:r>
      <w:r>
        <w:rPr>
          <w:sz w:val="24"/>
          <w:szCs w:val="24"/>
        </w:rPr>
        <w:t>№</w:t>
      </w:r>
      <w:r w:rsidR="000F6A32">
        <w:rPr>
          <w:sz w:val="24"/>
          <w:szCs w:val="24"/>
        </w:rPr>
        <w:t xml:space="preserve"> </w:t>
      </w:r>
      <w:r>
        <w:rPr>
          <w:sz w:val="24"/>
          <w:szCs w:val="24"/>
        </w:rPr>
        <w:t xml:space="preserve">56 </w:t>
      </w:r>
      <w:r w:rsidRPr="003539F2">
        <w:rPr>
          <w:sz w:val="24"/>
          <w:szCs w:val="24"/>
        </w:rPr>
        <w:t xml:space="preserve">Пяозеро – ПС </w:t>
      </w:r>
      <w:r>
        <w:rPr>
          <w:sz w:val="24"/>
          <w:szCs w:val="24"/>
        </w:rPr>
        <w:t>№</w:t>
      </w:r>
      <w:r w:rsidR="000F6A32">
        <w:rPr>
          <w:sz w:val="24"/>
          <w:szCs w:val="24"/>
        </w:rPr>
        <w:t xml:space="preserve"> </w:t>
      </w:r>
      <w:r>
        <w:rPr>
          <w:sz w:val="24"/>
          <w:szCs w:val="24"/>
        </w:rPr>
        <w:t xml:space="preserve">55 </w:t>
      </w:r>
      <w:r w:rsidRPr="003539F2">
        <w:rPr>
          <w:sz w:val="24"/>
          <w:szCs w:val="24"/>
        </w:rPr>
        <w:t xml:space="preserve">Калевала протяженностью порядка </w:t>
      </w:r>
      <w:smartTag w:uri="urn:schemas-microsoft-com:office:smarttags" w:element="metricconverter">
        <w:smartTagPr>
          <w:attr w:name="ProductID" w:val="80 км"/>
        </w:smartTagPr>
        <w:r w:rsidRPr="003539F2">
          <w:rPr>
            <w:sz w:val="24"/>
            <w:szCs w:val="24"/>
          </w:rPr>
          <w:t>80 км</w:t>
        </w:r>
      </w:smartTag>
      <w:r w:rsidRPr="003539F2">
        <w:rPr>
          <w:sz w:val="24"/>
          <w:szCs w:val="24"/>
        </w:rPr>
        <w:t xml:space="preserve"> с реконструкцией ПС Пяозеро и Калевала (для обеспечения двухстороннего питания района пгт Калевала).</w:t>
      </w:r>
    </w:p>
    <w:p w:rsidR="00250527" w:rsidRPr="003539F2" w:rsidRDefault="00250527" w:rsidP="00250527">
      <w:pPr>
        <w:ind w:firstLine="851"/>
        <w:jc w:val="both"/>
        <w:rPr>
          <w:sz w:val="24"/>
          <w:szCs w:val="24"/>
        </w:rPr>
      </w:pPr>
      <w:r w:rsidRPr="003539F2">
        <w:rPr>
          <w:sz w:val="24"/>
          <w:szCs w:val="24"/>
        </w:rPr>
        <w:t xml:space="preserve">Для снятия ограничений на технологическое присоединение и в связи с проектом строительства глубоководного </w:t>
      </w:r>
      <w:r w:rsidR="00A649FA">
        <w:rPr>
          <w:sz w:val="24"/>
          <w:szCs w:val="24"/>
        </w:rPr>
        <w:t>м</w:t>
      </w:r>
      <w:r w:rsidRPr="003539F2">
        <w:rPr>
          <w:sz w:val="24"/>
          <w:szCs w:val="24"/>
        </w:rPr>
        <w:t>орского торгового порта в период до 2018 г</w:t>
      </w:r>
      <w:r w:rsidR="00784017">
        <w:rPr>
          <w:sz w:val="24"/>
          <w:szCs w:val="24"/>
        </w:rPr>
        <w:t xml:space="preserve">ода </w:t>
      </w:r>
      <w:r w:rsidRPr="003539F2">
        <w:rPr>
          <w:sz w:val="24"/>
          <w:szCs w:val="24"/>
        </w:rPr>
        <w:t xml:space="preserve">на ПС </w:t>
      </w:r>
      <w:r w:rsidRPr="003539F2">
        <w:rPr>
          <w:sz w:val="24"/>
          <w:szCs w:val="24"/>
        </w:rPr>
        <w:br/>
        <w:t xml:space="preserve">110/35/10 кВ Беломорск предусматривается замена трансформаторов 10 и 16 МВ·А на </w:t>
      </w:r>
      <w:r w:rsidRPr="003539F2">
        <w:rPr>
          <w:sz w:val="24"/>
          <w:szCs w:val="24"/>
        </w:rPr>
        <w:br/>
        <w:t>2х25 МВ∙А и масляных выключателей 110 кВ на элегазовые.</w:t>
      </w:r>
    </w:p>
    <w:p w:rsidR="00250527" w:rsidRPr="003539F2" w:rsidRDefault="00250527" w:rsidP="00250527">
      <w:pPr>
        <w:ind w:firstLine="851"/>
        <w:jc w:val="both"/>
        <w:rPr>
          <w:sz w:val="24"/>
          <w:szCs w:val="24"/>
        </w:rPr>
      </w:pPr>
      <w:r w:rsidRPr="003539F2">
        <w:rPr>
          <w:sz w:val="24"/>
          <w:szCs w:val="24"/>
        </w:rPr>
        <w:t>Как показали результаты расч</w:t>
      </w:r>
      <w:r w:rsidR="0022050D">
        <w:rPr>
          <w:sz w:val="24"/>
          <w:szCs w:val="24"/>
        </w:rPr>
        <w:t>е</w:t>
      </w:r>
      <w:r w:rsidRPr="003539F2">
        <w:rPr>
          <w:sz w:val="24"/>
          <w:szCs w:val="24"/>
        </w:rPr>
        <w:t>та ремонтного режима работы сети 110 кВ и выше в летний максимум 2018 г</w:t>
      </w:r>
      <w:r w:rsidR="00784017">
        <w:rPr>
          <w:sz w:val="24"/>
          <w:szCs w:val="24"/>
        </w:rPr>
        <w:t>ода</w:t>
      </w:r>
      <w:r w:rsidRPr="003539F2">
        <w:rPr>
          <w:sz w:val="24"/>
          <w:szCs w:val="24"/>
        </w:rPr>
        <w:t xml:space="preserve">, в условиях многоводного года, в случае отключения ВЛ 110 кВ ПС Ондская – Палакоргская ГЭС при выведенной в ремонт ВЛ 110 кВ Ондская – </w:t>
      </w:r>
      <w:r>
        <w:rPr>
          <w:sz w:val="24"/>
          <w:szCs w:val="24"/>
        </w:rPr>
        <w:br/>
      </w:r>
      <w:r w:rsidRPr="003539F2">
        <w:rPr>
          <w:sz w:val="24"/>
          <w:szCs w:val="24"/>
        </w:rPr>
        <w:t>ПС Идель или Маткожненская ГЭС – ПС Идель, загрузка ВЛ 110 кВ ПС Беломорск – ПС Кемь, выполненной проводом АС 150, превышает мощность, длительно допустимую по нагреву проводов</w:t>
      </w:r>
      <w:r w:rsidR="00A649FA">
        <w:rPr>
          <w:sz w:val="24"/>
          <w:szCs w:val="24"/>
        </w:rPr>
        <w:t>,</w:t>
      </w:r>
      <w:r w:rsidRPr="003539F2">
        <w:rPr>
          <w:sz w:val="24"/>
          <w:szCs w:val="24"/>
        </w:rPr>
        <w:t xml:space="preserve"> и составляет порядка 114-118 МВт (чертеж 01.6-8375/6-СХ, лист 11).</w:t>
      </w:r>
    </w:p>
    <w:p w:rsidR="00250527" w:rsidRPr="003539F2" w:rsidRDefault="00250527" w:rsidP="00250527">
      <w:pPr>
        <w:ind w:firstLine="851"/>
        <w:jc w:val="both"/>
        <w:rPr>
          <w:sz w:val="24"/>
          <w:szCs w:val="24"/>
        </w:rPr>
      </w:pPr>
      <w:r w:rsidRPr="003539F2">
        <w:rPr>
          <w:sz w:val="24"/>
          <w:szCs w:val="24"/>
        </w:rPr>
        <w:t>Для повышения над</w:t>
      </w:r>
      <w:r w:rsidR="0022050D">
        <w:rPr>
          <w:sz w:val="24"/>
          <w:szCs w:val="24"/>
        </w:rPr>
        <w:t>е</w:t>
      </w:r>
      <w:r w:rsidRPr="003539F2">
        <w:rPr>
          <w:sz w:val="24"/>
          <w:szCs w:val="24"/>
        </w:rPr>
        <w:t>жности электроснабжения существующих и намечаемых потребителей предусматривается сооружение второй ВЛ 110 кВ ПС №</w:t>
      </w:r>
      <w:r w:rsidR="00A649FA">
        <w:rPr>
          <w:sz w:val="24"/>
          <w:szCs w:val="24"/>
        </w:rPr>
        <w:t xml:space="preserve"> </w:t>
      </w:r>
      <w:r w:rsidRPr="003539F2">
        <w:rPr>
          <w:sz w:val="24"/>
          <w:szCs w:val="24"/>
        </w:rPr>
        <w:t>12 Беломорск – ПС № 10 Кемь.</w:t>
      </w:r>
    </w:p>
    <w:p w:rsidR="00250527" w:rsidRPr="003539F2" w:rsidRDefault="00250527" w:rsidP="00250527">
      <w:pPr>
        <w:ind w:firstLine="851"/>
        <w:jc w:val="both"/>
        <w:rPr>
          <w:sz w:val="24"/>
          <w:szCs w:val="24"/>
        </w:rPr>
      </w:pPr>
      <w:r w:rsidRPr="003539F2">
        <w:rPr>
          <w:sz w:val="24"/>
          <w:szCs w:val="24"/>
        </w:rPr>
        <w:t>Также в период до 2018 г</w:t>
      </w:r>
      <w:r w:rsidR="00784017">
        <w:rPr>
          <w:sz w:val="24"/>
          <w:szCs w:val="24"/>
        </w:rPr>
        <w:t>ода</w:t>
      </w:r>
      <w:r w:rsidRPr="003539F2">
        <w:rPr>
          <w:sz w:val="24"/>
          <w:szCs w:val="24"/>
        </w:rPr>
        <w:t xml:space="preserve"> намечается реконструкция ВЛ 110 кВ ПС № 45 Чупа – ПС № 44 Катозеро – ПС № 43 Полярный Круг протяженностью порядка </w:t>
      </w:r>
      <w:smartTag w:uri="urn:schemas-microsoft-com:office:smarttags" w:element="metricconverter">
        <w:smartTagPr>
          <w:attr w:name="ProductID" w:val="27 км"/>
        </w:smartTagPr>
        <w:r w:rsidRPr="003539F2">
          <w:rPr>
            <w:sz w:val="24"/>
            <w:szCs w:val="24"/>
          </w:rPr>
          <w:t>27 км</w:t>
        </w:r>
      </w:smartTag>
      <w:r w:rsidRPr="003539F2">
        <w:rPr>
          <w:sz w:val="24"/>
          <w:szCs w:val="24"/>
        </w:rPr>
        <w:t xml:space="preserve"> и ВЛ </w:t>
      </w:r>
      <w:r>
        <w:rPr>
          <w:sz w:val="24"/>
          <w:szCs w:val="24"/>
        </w:rPr>
        <w:br/>
      </w:r>
      <w:r w:rsidRPr="003539F2">
        <w:rPr>
          <w:sz w:val="24"/>
          <w:szCs w:val="24"/>
        </w:rPr>
        <w:t xml:space="preserve">110 кВ ПС № 47 Лоухи </w:t>
      </w:r>
      <w:r>
        <w:rPr>
          <w:sz w:val="24"/>
          <w:szCs w:val="24"/>
        </w:rPr>
        <w:t>тяг.</w:t>
      </w:r>
      <w:r w:rsidRPr="003539F2">
        <w:rPr>
          <w:sz w:val="24"/>
          <w:szCs w:val="24"/>
        </w:rPr>
        <w:t xml:space="preserve"> – ПС № 57 Сосновый протяженностью 66</w:t>
      </w:r>
      <w:r w:rsidR="00A649FA">
        <w:rPr>
          <w:sz w:val="24"/>
          <w:szCs w:val="24"/>
        </w:rPr>
        <w:t>,</w:t>
      </w:r>
      <w:r w:rsidRPr="003539F2">
        <w:rPr>
          <w:sz w:val="24"/>
          <w:szCs w:val="24"/>
        </w:rPr>
        <w:t>3 км с заменой опор и провода.</w:t>
      </w:r>
    </w:p>
    <w:p w:rsidR="00250527" w:rsidRDefault="00250527" w:rsidP="00250527">
      <w:pPr>
        <w:ind w:firstLine="851"/>
        <w:jc w:val="both"/>
        <w:rPr>
          <w:sz w:val="24"/>
          <w:szCs w:val="24"/>
        </w:rPr>
      </w:pPr>
      <w:r w:rsidRPr="003539F2">
        <w:rPr>
          <w:sz w:val="24"/>
          <w:szCs w:val="24"/>
        </w:rPr>
        <w:t>В сети 35 кВ предусматривается реконструкция ПС 35/10 кВ № 32 К Муезерка с заменой трансформаторов и выключателей 35 и 10 кВ.</w:t>
      </w:r>
    </w:p>
    <w:p w:rsidR="00490E25" w:rsidRPr="00490E25" w:rsidRDefault="00490E25" w:rsidP="00A649FA">
      <w:pPr>
        <w:spacing w:before="120" w:after="120"/>
        <w:jc w:val="center"/>
        <w:rPr>
          <w:b/>
          <w:sz w:val="26"/>
          <w:szCs w:val="26"/>
        </w:rPr>
      </w:pPr>
      <w:r>
        <w:rPr>
          <w:b/>
          <w:sz w:val="26"/>
          <w:szCs w:val="26"/>
        </w:rPr>
        <w:t>5.4. Мероприятия по ликвидации «закрытых» узлов питания</w:t>
      </w:r>
    </w:p>
    <w:p w:rsidR="00490E25" w:rsidRDefault="00DA078F" w:rsidP="00A649FA">
      <w:pPr>
        <w:ind w:firstLine="851"/>
        <w:jc w:val="both"/>
        <w:rPr>
          <w:sz w:val="24"/>
          <w:szCs w:val="24"/>
        </w:rPr>
      </w:pPr>
      <w:r>
        <w:rPr>
          <w:sz w:val="24"/>
          <w:szCs w:val="24"/>
        </w:rPr>
        <w:t>В</w:t>
      </w:r>
      <w:r w:rsidR="00250527" w:rsidRPr="003539F2">
        <w:rPr>
          <w:sz w:val="24"/>
          <w:szCs w:val="24"/>
        </w:rPr>
        <w:t xml:space="preserve"> таблице 5.</w:t>
      </w:r>
      <w:r w:rsidR="00250527">
        <w:rPr>
          <w:sz w:val="24"/>
          <w:szCs w:val="24"/>
        </w:rPr>
        <w:t>4</w:t>
      </w:r>
      <w:r w:rsidR="00250527" w:rsidRPr="003539F2">
        <w:rPr>
          <w:sz w:val="24"/>
          <w:szCs w:val="24"/>
        </w:rPr>
        <w:t>.1 приведен перечень подстанций 110 кВ, нагрузка которых в настоящее время превышает допустимую загрузку оставшегося в работе трансформатора при аварийном отключении второго.</w:t>
      </w:r>
    </w:p>
    <w:p w:rsidR="00DA078F" w:rsidRDefault="00250527" w:rsidP="00DA078F">
      <w:pPr>
        <w:jc w:val="right"/>
        <w:rPr>
          <w:sz w:val="24"/>
          <w:szCs w:val="24"/>
        </w:rPr>
      </w:pPr>
      <w:r>
        <w:rPr>
          <w:sz w:val="24"/>
          <w:szCs w:val="24"/>
        </w:rPr>
        <w:t>Таблица 5</w:t>
      </w:r>
      <w:r w:rsidRPr="003539F2">
        <w:rPr>
          <w:sz w:val="24"/>
          <w:szCs w:val="24"/>
        </w:rPr>
        <w:t>.</w:t>
      </w:r>
      <w:r>
        <w:rPr>
          <w:sz w:val="24"/>
          <w:szCs w:val="24"/>
        </w:rPr>
        <w:t>4</w:t>
      </w:r>
      <w:r w:rsidRPr="003539F2">
        <w:rPr>
          <w:sz w:val="24"/>
          <w:szCs w:val="24"/>
        </w:rPr>
        <w:t>.1</w:t>
      </w:r>
    </w:p>
    <w:p w:rsidR="00490E25" w:rsidRDefault="00490E25" w:rsidP="00DA078F">
      <w:pPr>
        <w:jc w:val="center"/>
        <w:rPr>
          <w:sz w:val="24"/>
          <w:szCs w:val="24"/>
        </w:rPr>
      </w:pPr>
    </w:p>
    <w:p w:rsidR="00250527" w:rsidRPr="003539F2" w:rsidRDefault="00250527" w:rsidP="00DA078F">
      <w:pPr>
        <w:jc w:val="center"/>
        <w:rPr>
          <w:sz w:val="24"/>
          <w:szCs w:val="24"/>
        </w:rPr>
      </w:pPr>
      <w:r w:rsidRPr="003539F2">
        <w:rPr>
          <w:sz w:val="24"/>
          <w:szCs w:val="24"/>
        </w:rPr>
        <w:t>Центры питания, не имеющие технической возможности технологического присоединения</w:t>
      </w:r>
    </w:p>
    <w:p w:rsidR="00250527" w:rsidRPr="003539F2" w:rsidRDefault="00250527" w:rsidP="00DA078F">
      <w:pPr>
        <w:rPr>
          <w:sz w:val="24"/>
          <w:szCs w:val="24"/>
        </w:rPr>
      </w:pP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602"/>
        <w:gridCol w:w="2050"/>
        <w:gridCol w:w="1617"/>
        <w:gridCol w:w="1893"/>
        <w:gridCol w:w="1866"/>
      </w:tblGrid>
      <w:tr w:rsidR="00490E25" w:rsidRPr="00D35833" w:rsidTr="00460B4A">
        <w:trPr>
          <w:trHeight w:val="1885"/>
          <w:jc w:val="center"/>
        </w:trPr>
        <w:tc>
          <w:tcPr>
            <w:tcW w:w="723" w:type="pct"/>
            <w:tcBorders>
              <w:top w:val="single" w:sz="4" w:space="0" w:color="auto"/>
              <w:left w:val="single" w:sz="4" w:space="0" w:color="auto"/>
              <w:bottom w:val="single" w:sz="4" w:space="0" w:color="auto"/>
              <w:right w:val="single" w:sz="4" w:space="0" w:color="auto"/>
            </w:tcBorders>
          </w:tcPr>
          <w:p w:rsidR="00250527" w:rsidRPr="00A90DA5" w:rsidRDefault="00250527" w:rsidP="00460B4A">
            <w:pPr>
              <w:jc w:val="center"/>
              <w:rPr>
                <w:sz w:val="22"/>
                <w:szCs w:val="22"/>
              </w:rPr>
            </w:pPr>
            <w:r w:rsidRPr="00A90DA5">
              <w:rPr>
                <w:sz w:val="22"/>
                <w:szCs w:val="22"/>
              </w:rPr>
              <w:t>Наиме-нование центра питания</w:t>
            </w:r>
          </w:p>
        </w:tc>
        <w:tc>
          <w:tcPr>
            <w:tcW w:w="759" w:type="pct"/>
            <w:tcBorders>
              <w:top w:val="single" w:sz="4" w:space="0" w:color="auto"/>
              <w:left w:val="single" w:sz="4" w:space="0" w:color="auto"/>
              <w:bottom w:val="single" w:sz="4" w:space="0" w:color="auto"/>
              <w:right w:val="single" w:sz="4" w:space="0" w:color="auto"/>
            </w:tcBorders>
          </w:tcPr>
          <w:p w:rsidR="00250527" w:rsidRPr="00A90DA5" w:rsidRDefault="00250527" w:rsidP="00460B4A">
            <w:pPr>
              <w:jc w:val="center"/>
              <w:rPr>
                <w:sz w:val="22"/>
                <w:szCs w:val="22"/>
              </w:rPr>
            </w:pPr>
            <w:r w:rsidRPr="00A90DA5">
              <w:rPr>
                <w:sz w:val="22"/>
                <w:szCs w:val="22"/>
              </w:rPr>
              <w:t>Напряжение,</w:t>
            </w:r>
          </w:p>
          <w:p w:rsidR="00250527" w:rsidRPr="00A90DA5" w:rsidRDefault="00250527" w:rsidP="00460B4A">
            <w:pPr>
              <w:jc w:val="center"/>
              <w:rPr>
                <w:sz w:val="22"/>
                <w:szCs w:val="22"/>
              </w:rPr>
            </w:pPr>
            <w:r w:rsidRPr="00A90DA5">
              <w:rPr>
                <w:sz w:val="22"/>
                <w:szCs w:val="22"/>
              </w:rPr>
              <w:t>кВ</w:t>
            </w:r>
          </w:p>
        </w:tc>
        <w:tc>
          <w:tcPr>
            <w:tcW w:w="971" w:type="pct"/>
            <w:tcBorders>
              <w:top w:val="single" w:sz="4" w:space="0" w:color="auto"/>
              <w:left w:val="single" w:sz="4" w:space="0" w:color="auto"/>
              <w:bottom w:val="single" w:sz="4" w:space="0" w:color="auto"/>
              <w:right w:val="single" w:sz="4" w:space="0" w:color="auto"/>
            </w:tcBorders>
          </w:tcPr>
          <w:p w:rsidR="00250527" w:rsidRPr="00A90DA5" w:rsidRDefault="00250527" w:rsidP="00A649FA">
            <w:pPr>
              <w:jc w:val="center"/>
              <w:rPr>
                <w:sz w:val="22"/>
                <w:szCs w:val="22"/>
              </w:rPr>
            </w:pPr>
            <w:r w:rsidRPr="00A90DA5">
              <w:rPr>
                <w:sz w:val="22"/>
                <w:szCs w:val="22"/>
              </w:rPr>
              <w:t>Кол</w:t>
            </w:r>
            <w:r w:rsidR="00490E25" w:rsidRPr="00A90DA5">
              <w:rPr>
                <w:sz w:val="22"/>
                <w:szCs w:val="22"/>
              </w:rPr>
              <w:t xml:space="preserve">ичество и мощность установленных </w:t>
            </w:r>
            <w:r w:rsidRPr="00A90DA5">
              <w:rPr>
                <w:sz w:val="22"/>
                <w:szCs w:val="22"/>
              </w:rPr>
              <w:t>трансформаторов, шт</w:t>
            </w:r>
            <w:r w:rsidR="00A649FA">
              <w:rPr>
                <w:sz w:val="22"/>
                <w:szCs w:val="22"/>
              </w:rPr>
              <w:t>ук</w:t>
            </w:r>
            <w:r w:rsidR="00490E25" w:rsidRPr="00A90DA5">
              <w:rPr>
                <w:sz w:val="22"/>
                <w:szCs w:val="22"/>
              </w:rPr>
              <w:t xml:space="preserve"> </w:t>
            </w:r>
            <w:r w:rsidRPr="00A90DA5">
              <w:rPr>
                <w:sz w:val="22"/>
                <w:szCs w:val="22"/>
              </w:rPr>
              <w:t>х</w:t>
            </w:r>
            <w:r w:rsidR="00490E25" w:rsidRPr="00A90DA5">
              <w:rPr>
                <w:sz w:val="22"/>
                <w:szCs w:val="22"/>
              </w:rPr>
              <w:t xml:space="preserve"> </w:t>
            </w:r>
            <w:r w:rsidR="0022050D" w:rsidRPr="003539F2">
              <w:rPr>
                <w:sz w:val="24"/>
                <w:szCs w:val="24"/>
              </w:rPr>
              <w:t>МВ·А</w:t>
            </w:r>
          </w:p>
        </w:tc>
        <w:tc>
          <w:tcPr>
            <w:tcW w:w="766" w:type="pct"/>
            <w:tcBorders>
              <w:top w:val="single" w:sz="4" w:space="0" w:color="auto"/>
              <w:left w:val="single" w:sz="4" w:space="0" w:color="auto"/>
              <w:bottom w:val="single" w:sz="4" w:space="0" w:color="auto"/>
              <w:right w:val="single" w:sz="4" w:space="0" w:color="auto"/>
            </w:tcBorders>
          </w:tcPr>
          <w:p w:rsidR="00250527" w:rsidRPr="00A90DA5" w:rsidRDefault="00250527" w:rsidP="00460B4A">
            <w:pPr>
              <w:jc w:val="center"/>
              <w:rPr>
                <w:sz w:val="22"/>
                <w:szCs w:val="22"/>
              </w:rPr>
            </w:pPr>
            <w:r w:rsidRPr="00A90DA5">
              <w:rPr>
                <w:sz w:val="22"/>
                <w:szCs w:val="22"/>
              </w:rPr>
              <w:t>Макс</w:t>
            </w:r>
            <w:r w:rsidR="00490E25" w:rsidRPr="00A90DA5">
              <w:rPr>
                <w:sz w:val="22"/>
                <w:szCs w:val="22"/>
              </w:rPr>
              <w:t>имально</w:t>
            </w:r>
            <w:r w:rsidRPr="00A90DA5">
              <w:rPr>
                <w:sz w:val="22"/>
                <w:szCs w:val="22"/>
              </w:rPr>
              <w:t xml:space="preserve"> допустимая нагрузка питающ</w:t>
            </w:r>
            <w:r w:rsidR="00490E25" w:rsidRPr="00A90DA5">
              <w:rPr>
                <w:sz w:val="22"/>
                <w:szCs w:val="22"/>
              </w:rPr>
              <w:t xml:space="preserve">его </w:t>
            </w:r>
            <w:r w:rsidRPr="00A90DA5">
              <w:rPr>
                <w:sz w:val="22"/>
                <w:szCs w:val="22"/>
              </w:rPr>
              <w:t xml:space="preserve">центра, </w:t>
            </w:r>
            <w:r w:rsidR="0022050D" w:rsidRPr="003539F2">
              <w:rPr>
                <w:sz w:val="24"/>
                <w:szCs w:val="24"/>
              </w:rPr>
              <w:t>МВ·А</w:t>
            </w:r>
          </w:p>
        </w:tc>
        <w:tc>
          <w:tcPr>
            <w:tcW w:w="897" w:type="pct"/>
            <w:tcBorders>
              <w:top w:val="single" w:sz="4" w:space="0" w:color="auto"/>
              <w:left w:val="single" w:sz="4" w:space="0" w:color="auto"/>
              <w:bottom w:val="single" w:sz="4" w:space="0" w:color="auto"/>
              <w:right w:val="single" w:sz="4" w:space="0" w:color="auto"/>
            </w:tcBorders>
          </w:tcPr>
          <w:p w:rsidR="00250527" w:rsidRPr="00A90DA5" w:rsidRDefault="00250527" w:rsidP="00460B4A">
            <w:pPr>
              <w:jc w:val="center"/>
              <w:rPr>
                <w:sz w:val="22"/>
                <w:szCs w:val="22"/>
              </w:rPr>
            </w:pPr>
            <w:r w:rsidRPr="00A90DA5">
              <w:rPr>
                <w:sz w:val="22"/>
                <w:szCs w:val="22"/>
              </w:rPr>
              <w:t>Резерв мощности с учетом заключен</w:t>
            </w:r>
            <w:r w:rsidR="00490E25" w:rsidRPr="00A90DA5">
              <w:rPr>
                <w:sz w:val="22"/>
                <w:szCs w:val="22"/>
              </w:rPr>
              <w:t xml:space="preserve">ных </w:t>
            </w:r>
            <w:r w:rsidRPr="00A90DA5">
              <w:rPr>
                <w:sz w:val="22"/>
                <w:szCs w:val="22"/>
              </w:rPr>
              <w:t xml:space="preserve">договоров на </w:t>
            </w:r>
            <w:r w:rsidR="00490E25" w:rsidRPr="00A90DA5">
              <w:rPr>
                <w:sz w:val="22"/>
                <w:szCs w:val="22"/>
              </w:rPr>
              <w:t>технологическое присоединение</w:t>
            </w:r>
            <w:r w:rsidRPr="00A90DA5">
              <w:rPr>
                <w:sz w:val="22"/>
                <w:szCs w:val="22"/>
              </w:rPr>
              <w:t xml:space="preserve">, </w:t>
            </w:r>
            <w:r w:rsidR="0022050D" w:rsidRPr="003539F2">
              <w:rPr>
                <w:sz w:val="24"/>
                <w:szCs w:val="24"/>
              </w:rPr>
              <w:t>МВ·А</w:t>
            </w:r>
          </w:p>
        </w:tc>
        <w:tc>
          <w:tcPr>
            <w:tcW w:w="884" w:type="pct"/>
            <w:tcBorders>
              <w:top w:val="single" w:sz="4" w:space="0" w:color="auto"/>
              <w:left w:val="single" w:sz="4" w:space="0" w:color="auto"/>
              <w:bottom w:val="single" w:sz="4" w:space="0" w:color="auto"/>
              <w:right w:val="single" w:sz="4" w:space="0" w:color="auto"/>
            </w:tcBorders>
          </w:tcPr>
          <w:p w:rsidR="00250527" w:rsidRPr="00A90DA5" w:rsidRDefault="00250527" w:rsidP="00460B4A">
            <w:pPr>
              <w:jc w:val="center"/>
              <w:rPr>
                <w:sz w:val="22"/>
                <w:szCs w:val="22"/>
              </w:rPr>
            </w:pPr>
            <w:r w:rsidRPr="00A90DA5">
              <w:rPr>
                <w:sz w:val="22"/>
                <w:szCs w:val="22"/>
              </w:rPr>
              <w:t>Мероприятия по ликвидации ограничений</w:t>
            </w:r>
          </w:p>
        </w:tc>
      </w:tr>
      <w:tr w:rsidR="00A649FA" w:rsidRPr="00D35833" w:rsidTr="00460B4A">
        <w:trPr>
          <w:trHeight w:val="272"/>
          <w:jc w:val="center"/>
        </w:trPr>
        <w:tc>
          <w:tcPr>
            <w:tcW w:w="723" w:type="pct"/>
            <w:tcBorders>
              <w:top w:val="single" w:sz="4" w:space="0" w:color="auto"/>
              <w:left w:val="single" w:sz="4" w:space="0" w:color="auto"/>
              <w:bottom w:val="single" w:sz="4" w:space="0" w:color="auto"/>
              <w:right w:val="single" w:sz="4" w:space="0" w:color="auto"/>
            </w:tcBorders>
          </w:tcPr>
          <w:p w:rsidR="00A649FA" w:rsidRPr="00D35833" w:rsidRDefault="00A649FA" w:rsidP="00460B4A">
            <w:pPr>
              <w:jc w:val="center"/>
              <w:rPr>
                <w:sz w:val="22"/>
                <w:szCs w:val="22"/>
              </w:rPr>
            </w:pPr>
            <w:r>
              <w:rPr>
                <w:sz w:val="22"/>
                <w:szCs w:val="22"/>
              </w:rPr>
              <w:t>1</w:t>
            </w:r>
          </w:p>
        </w:tc>
        <w:tc>
          <w:tcPr>
            <w:tcW w:w="759" w:type="pct"/>
            <w:tcBorders>
              <w:top w:val="single" w:sz="4" w:space="0" w:color="auto"/>
              <w:left w:val="single" w:sz="4" w:space="0" w:color="auto"/>
              <w:bottom w:val="single" w:sz="4" w:space="0" w:color="auto"/>
              <w:right w:val="single" w:sz="4" w:space="0" w:color="auto"/>
            </w:tcBorders>
          </w:tcPr>
          <w:p w:rsidR="00A649FA" w:rsidRPr="00D35833" w:rsidRDefault="00A649FA" w:rsidP="00460B4A">
            <w:pPr>
              <w:jc w:val="center"/>
              <w:rPr>
                <w:sz w:val="22"/>
                <w:szCs w:val="22"/>
              </w:rPr>
            </w:pPr>
            <w:r>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A649FA" w:rsidRPr="00D35833" w:rsidRDefault="00A649FA" w:rsidP="00460B4A">
            <w:pPr>
              <w:jc w:val="center"/>
              <w:rPr>
                <w:sz w:val="22"/>
                <w:szCs w:val="22"/>
              </w:rPr>
            </w:pPr>
            <w:r>
              <w:rPr>
                <w:sz w:val="22"/>
                <w:szCs w:val="22"/>
              </w:rPr>
              <w:t>3</w:t>
            </w:r>
          </w:p>
        </w:tc>
        <w:tc>
          <w:tcPr>
            <w:tcW w:w="766" w:type="pct"/>
            <w:tcBorders>
              <w:top w:val="single" w:sz="4" w:space="0" w:color="auto"/>
              <w:left w:val="single" w:sz="4" w:space="0" w:color="auto"/>
              <w:bottom w:val="single" w:sz="4" w:space="0" w:color="auto"/>
              <w:right w:val="single" w:sz="4" w:space="0" w:color="auto"/>
            </w:tcBorders>
          </w:tcPr>
          <w:p w:rsidR="00A649FA" w:rsidRPr="00D35833" w:rsidRDefault="00A649FA" w:rsidP="00460B4A">
            <w:pPr>
              <w:jc w:val="center"/>
              <w:rPr>
                <w:sz w:val="22"/>
                <w:szCs w:val="22"/>
              </w:rPr>
            </w:pPr>
            <w:r>
              <w:rPr>
                <w:sz w:val="22"/>
                <w:szCs w:val="22"/>
              </w:rPr>
              <w:t>4</w:t>
            </w:r>
          </w:p>
        </w:tc>
        <w:tc>
          <w:tcPr>
            <w:tcW w:w="897" w:type="pct"/>
            <w:tcBorders>
              <w:top w:val="single" w:sz="4" w:space="0" w:color="auto"/>
              <w:left w:val="single" w:sz="4" w:space="0" w:color="auto"/>
              <w:bottom w:val="single" w:sz="4" w:space="0" w:color="auto"/>
              <w:right w:val="single" w:sz="4" w:space="0" w:color="auto"/>
            </w:tcBorders>
          </w:tcPr>
          <w:p w:rsidR="00A649FA" w:rsidRPr="00D35833" w:rsidRDefault="00A649FA" w:rsidP="00460B4A">
            <w:pPr>
              <w:jc w:val="center"/>
              <w:rPr>
                <w:sz w:val="22"/>
                <w:szCs w:val="22"/>
              </w:rPr>
            </w:pPr>
            <w:r>
              <w:rPr>
                <w:sz w:val="22"/>
                <w:szCs w:val="22"/>
              </w:rPr>
              <w:t>5</w:t>
            </w:r>
          </w:p>
        </w:tc>
        <w:tc>
          <w:tcPr>
            <w:tcW w:w="884" w:type="pct"/>
            <w:tcBorders>
              <w:top w:val="single" w:sz="4" w:space="0" w:color="auto"/>
              <w:left w:val="single" w:sz="4" w:space="0" w:color="auto"/>
              <w:bottom w:val="single" w:sz="4" w:space="0" w:color="auto"/>
              <w:right w:val="single" w:sz="4" w:space="0" w:color="auto"/>
            </w:tcBorders>
          </w:tcPr>
          <w:p w:rsidR="00A649FA" w:rsidRDefault="00A649FA" w:rsidP="00460B4A">
            <w:pPr>
              <w:jc w:val="center"/>
              <w:rPr>
                <w:bCs/>
                <w:sz w:val="22"/>
                <w:szCs w:val="22"/>
              </w:rPr>
            </w:pPr>
            <w:r>
              <w:rPr>
                <w:bCs/>
                <w:sz w:val="22"/>
                <w:szCs w:val="22"/>
              </w:rPr>
              <w:t>6</w:t>
            </w:r>
          </w:p>
        </w:tc>
      </w:tr>
      <w:tr w:rsidR="00490E25" w:rsidRPr="00D35833" w:rsidTr="00460B4A">
        <w:trPr>
          <w:trHeight w:val="272"/>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ПС-95 Хаапалампи</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2,5</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w:t>
            </w:r>
            <w:r>
              <w:rPr>
                <w:sz w:val="22"/>
                <w:szCs w:val="22"/>
              </w:rPr>
              <w:t>6</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-0,8</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на 2х6,3</w:t>
            </w:r>
          </w:p>
        </w:tc>
      </w:tr>
      <w:tr w:rsidR="00490E25" w:rsidRPr="00D35833" w:rsidTr="00460B4A">
        <w:trPr>
          <w:trHeight w:val="277"/>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ПС-28 Вяртсиля</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6,3</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6,6</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-2,5</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2х16</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ПС-34 Лахденпохья</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10;</w:t>
            </w:r>
          </w:p>
          <w:p w:rsidR="00250527" w:rsidRPr="00D35833" w:rsidRDefault="00250527" w:rsidP="00460B4A">
            <w:pPr>
              <w:jc w:val="center"/>
              <w:rPr>
                <w:sz w:val="22"/>
                <w:szCs w:val="22"/>
              </w:rPr>
            </w:pPr>
            <w:r w:rsidRPr="00D35833">
              <w:rPr>
                <w:sz w:val="22"/>
                <w:szCs w:val="22"/>
              </w:rPr>
              <w:t>1 х 6,3</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-5,6</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2х25</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ПС-94 Кирьявалахти</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 х 6,</w:t>
            </w:r>
            <w:r>
              <w:rPr>
                <w:sz w:val="22"/>
                <w:szCs w:val="22"/>
              </w:rPr>
              <w:t>3</w:t>
            </w:r>
            <w:r w:rsidRPr="00D35833">
              <w:rPr>
                <w:sz w:val="22"/>
                <w:szCs w:val="22"/>
              </w:rPr>
              <w:t>;</w:t>
            </w:r>
          </w:p>
          <w:p w:rsidR="00250527" w:rsidRPr="00D35833" w:rsidRDefault="00250527" w:rsidP="00460B4A">
            <w:pPr>
              <w:jc w:val="center"/>
              <w:rPr>
                <w:sz w:val="22"/>
                <w:szCs w:val="22"/>
              </w:rPr>
            </w:pPr>
            <w:r w:rsidRPr="00D35833">
              <w:rPr>
                <w:sz w:val="22"/>
                <w:szCs w:val="22"/>
              </w:rPr>
              <w:t>1 х 10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6,6</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-1,2</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1х10</w:t>
            </w:r>
          </w:p>
        </w:tc>
      </w:tr>
      <w:tr w:rsidR="00490E25" w:rsidRPr="00D35833" w:rsidTr="00460B4A">
        <w:trPr>
          <w:trHeight w:val="228"/>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ПС-93 Карьерная</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6,3</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6,6</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-0,65</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2х10</w:t>
            </w:r>
          </w:p>
        </w:tc>
      </w:tr>
    </w:tbl>
    <w:p w:rsidR="00A649FA" w:rsidRDefault="00A649FA"/>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602"/>
        <w:gridCol w:w="2050"/>
        <w:gridCol w:w="1617"/>
        <w:gridCol w:w="1893"/>
        <w:gridCol w:w="1866"/>
      </w:tblGrid>
      <w:tr w:rsidR="00A649FA" w:rsidRPr="00D35833" w:rsidTr="00AF1CCB">
        <w:trPr>
          <w:trHeight w:val="272"/>
          <w:jc w:val="center"/>
        </w:trPr>
        <w:tc>
          <w:tcPr>
            <w:tcW w:w="723" w:type="pct"/>
            <w:tcBorders>
              <w:top w:val="single" w:sz="4" w:space="0" w:color="auto"/>
              <w:left w:val="single" w:sz="4" w:space="0" w:color="auto"/>
              <w:bottom w:val="single" w:sz="4" w:space="0" w:color="auto"/>
              <w:right w:val="single" w:sz="4" w:space="0" w:color="auto"/>
            </w:tcBorders>
          </w:tcPr>
          <w:p w:rsidR="00A649FA" w:rsidRPr="00D35833" w:rsidRDefault="00A649FA" w:rsidP="00AF1CCB">
            <w:pPr>
              <w:jc w:val="center"/>
              <w:rPr>
                <w:sz w:val="22"/>
                <w:szCs w:val="22"/>
              </w:rPr>
            </w:pPr>
            <w:r>
              <w:rPr>
                <w:sz w:val="22"/>
                <w:szCs w:val="22"/>
              </w:rPr>
              <w:t>1</w:t>
            </w:r>
          </w:p>
        </w:tc>
        <w:tc>
          <w:tcPr>
            <w:tcW w:w="759" w:type="pct"/>
            <w:tcBorders>
              <w:top w:val="single" w:sz="4" w:space="0" w:color="auto"/>
              <w:left w:val="single" w:sz="4" w:space="0" w:color="auto"/>
              <w:bottom w:val="single" w:sz="4" w:space="0" w:color="auto"/>
              <w:right w:val="single" w:sz="4" w:space="0" w:color="auto"/>
            </w:tcBorders>
          </w:tcPr>
          <w:p w:rsidR="00A649FA" w:rsidRPr="00D35833" w:rsidRDefault="00A649FA" w:rsidP="00AF1CCB">
            <w:pPr>
              <w:jc w:val="center"/>
              <w:rPr>
                <w:sz w:val="22"/>
                <w:szCs w:val="22"/>
              </w:rPr>
            </w:pPr>
            <w:r>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A649FA" w:rsidRPr="00D35833" w:rsidRDefault="00A649FA" w:rsidP="00AF1CCB">
            <w:pPr>
              <w:jc w:val="center"/>
              <w:rPr>
                <w:sz w:val="22"/>
                <w:szCs w:val="22"/>
              </w:rPr>
            </w:pPr>
            <w:r>
              <w:rPr>
                <w:sz w:val="22"/>
                <w:szCs w:val="22"/>
              </w:rPr>
              <w:t>3</w:t>
            </w:r>
          </w:p>
        </w:tc>
        <w:tc>
          <w:tcPr>
            <w:tcW w:w="766" w:type="pct"/>
            <w:tcBorders>
              <w:top w:val="single" w:sz="4" w:space="0" w:color="auto"/>
              <w:left w:val="single" w:sz="4" w:space="0" w:color="auto"/>
              <w:bottom w:val="single" w:sz="4" w:space="0" w:color="auto"/>
              <w:right w:val="single" w:sz="4" w:space="0" w:color="auto"/>
            </w:tcBorders>
          </w:tcPr>
          <w:p w:rsidR="00A649FA" w:rsidRPr="00D35833" w:rsidRDefault="00A649FA" w:rsidP="00AF1CCB">
            <w:pPr>
              <w:jc w:val="center"/>
              <w:rPr>
                <w:sz w:val="22"/>
                <w:szCs w:val="22"/>
              </w:rPr>
            </w:pPr>
            <w:r>
              <w:rPr>
                <w:sz w:val="22"/>
                <w:szCs w:val="22"/>
              </w:rPr>
              <w:t>4</w:t>
            </w:r>
          </w:p>
        </w:tc>
        <w:tc>
          <w:tcPr>
            <w:tcW w:w="897" w:type="pct"/>
            <w:tcBorders>
              <w:top w:val="single" w:sz="4" w:space="0" w:color="auto"/>
              <w:left w:val="single" w:sz="4" w:space="0" w:color="auto"/>
              <w:bottom w:val="single" w:sz="4" w:space="0" w:color="auto"/>
              <w:right w:val="single" w:sz="4" w:space="0" w:color="auto"/>
            </w:tcBorders>
          </w:tcPr>
          <w:p w:rsidR="00A649FA" w:rsidRPr="00D35833" w:rsidRDefault="00A649FA" w:rsidP="00AF1CCB">
            <w:pPr>
              <w:jc w:val="center"/>
              <w:rPr>
                <w:sz w:val="22"/>
                <w:szCs w:val="22"/>
              </w:rPr>
            </w:pPr>
            <w:r>
              <w:rPr>
                <w:sz w:val="22"/>
                <w:szCs w:val="22"/>
              </w:rPr>
              <w:t>5</w:t>
            </w:r>
          </w:p>
        </w:tc>
        <w:tc>
          <w:tcPr>
            <w:tcW w:w="884" w:type="pct"/>
            <w:tcBorders>
              <w:top w:val="single" w:sz="4" w:space="0" w:color="auto"/>
              <w:left w:val="single" w:sz="4" w:space="0" w:color="auto"/>
              <w:bottom w:val="single" w:sz="4" w:space="0" w:color="auto"/>
              <w:right w:val="single" w:sz="4" w:space="0" w:color="auto"/>
            </w:tcBorders>
          </w:tcPr>
          <w:p w:rsidR="00A649FA" w:rsidRDefault="00A649FA" w:rsidP="00AF1CCB">
            <w:pPr>
              <w:jc w:val="center"/>
              <w:rPr>
                <w:bCs/>
                <w:sz w:val="22"/>
                <w:szCs w:val="22"/>
              </w:rPr>
            </w:pPr>
            <w:r>
              <w:rPr>
                <w:bCs/>
                <w:sz w:val="22"/>
                <w:szCs w:val="22"/>
              </w:rPr>
              <w:t>6</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ПС-12 Беломорск</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 х 16;</w:t>
            </w:r>
          </w:p>
          <w:p w:rsidR="00250527" w:rsidRPr="00D35833" w:rsidRDefault="00250527" w:rsidP="00460B4A">
            <w:pPr>
              <w:jc w:val="center"/>
              <w:rPr>
                <w:sz w:val="22"/>
                <w:szCs w:val="22"/>
              </w:rPr>
            </w:pPr>
            <w:r w:rsidRPr="00D35833">
              <w:rPr>
                <w:sz w:val="22"/>
                <w:szCs w:val="22"/>
              </w:rPr>
              <w:t>1 х 10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-1,2</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2х25</w:t>
            </w:r>
          </w:p>
        </w:tc>
      </w:tr>
      <w:tr w:rsidR="00490E25" w:rsidRPr="00D35833" w:rsidTr="00460B4A">
        <w:trPr>
          <w:trHeight w:val="184"/>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ПС-66 Кукковка</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16</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16,8</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-1,8</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2х25</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ПС-70 Прибрежная</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 х 25;</w:t>
            </w:r>
          </w:p>
          <w:p w:rsidR="00250527" w:rsidRPr="00D35833" w:rsidRDefault="00250527" w:rsidP="00460B4A">
            <w:pPr>
              <w:jc w:val="center"/>
              <w:rPr>
                <w:sz w:val="22"/>
                <w:szCs w:val="22"/>
              </w:rPr>
            </w:pPr>
            <w:r w:rsidRPr="00D35833">
              <w:rPr>
                <w:sz w:val="22"/>
                <w:szCs w:val="22"/>
              </w:rPr>
              <w:t>1 х 16</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16,8</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-12,1</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2х40</w:t>
            </w:r>
          </w:p>
        </w:tc>
      </w:tr>
      <w:tr w:rsidR="00490E25" w:rsidRPr="00D35833" w:rsidTr="00460B4A">
        <w:trPr>
          <w:trHeight w:val="323"/>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ПС-67 Радиозавод</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110/10/10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25</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26,3</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-1,96</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2х40</w:t>
            </w:r>
          </w:p>
        </w:tc>
      </w:tr>
      <w:tr w:rsidR="00490E25" w:rsidRPr="00D35833" w:rsidTr="00460B4A">
        <w:trPr>
          <w:trHeight w:val="28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ПС-1 Петрозаводск</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110/10/6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40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42</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-11,5</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2х63</w:t>
            </w:r>
          </w:p>
        </w:tc>
      </w:tr>
      <w:tr w:rsidR="00490E25" w:rsidRPr="00D35833" w:rsidTr="00460B4A">
        <w:trPr>
          <w:trHeight w:val="261"/>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ПС-21 Шуя</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25</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26,3</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-7,5</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2х40</w:t>
            </w:r>
          </w:p>
        </w:tc>
      </w:tr>
      <w:tr w:rsidR="00490E25" w:rsidRPr="00D35833" w:rsidTr="00460B4A">
        <w:trPr>
          <w:trHeight w:val="280"/>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ПС-7 ТБМ</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25</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26,3</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-1,7</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2х40</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ПС-63 Березовка</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 х 10;</w:t>
            </w:r>
          </w:p>
          <w:p w:rsidR="00250527" w:rsidRPr="00D35833" w:rsidRDefault="00250527" w:rsidP="00460B4A">
            <w:pPr>
              <w:jc w:val="center"/>
              <w:rPr>
                <w:sz w:val="22"/>
                <w:szCs w:val="22"/>
              </w:rPr>
            </w:pPr>
            <w:r w:rsidRPr="00D35833">
              <w:rPr>
                <w:sz w:val="22"/>
                <w:szCs w:val="22"/>
              </w:rPr>
              <w:t>1 х 6,3</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6,6</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-6,1</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2х16</w:t>
            </w:r>
          </w:p>
        </w:tc>
      </w:tr>
      <w:tr w:rsidR="00490E25" w:rsidRPr="00D35833" w:rsidTr="00460B4A">
        <w:trPr>
          <w:trHeight w:val="319"/>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ПС-64 Пряжа</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-12,4</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2х25</w:t>
            </w:r>
          </w:p>
        </w:tc>
      </w:tr>
      <w:tr w:rsidR="00490E25" w:rsidRPr="00D35833" w:rsidTr="00460B4A">
        <w:trPr>
          <w:trHeight w:val="506"/>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ПС-5 Деревянка</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 х 10;</w:t>
            </w:r>
          </w:p>
          <w:p w:rsidR="00250527" w:rsidRPr="00D35833" w:rsidRDefault="00250527" w:rsidP="00460B4A">
            <w:pPr>
              <w:jc w:val="center"/>
              <w:rPr>
                <w:sz w:val="22"/>
                <w:szCs w:val="22"/>
              </w:rPr>
            </w:pPr>
            <w:r w:rsidRPr="00D35833">
              <w:rPr>
                <w:sz w:val="22"/>
                <w:szCs w:val="22"/>
              </w:rPr>
              <w:t>1 х 16</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-2,9</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1х16</w:t>
            </w:r>
          </w:p>
        </w:tc>
      </w:tr>
      <w:tr w:rsidR="00490E25" w:rsidRPr="00D35833" w:rsidTr="00460B4A">
        <w:trPr>
          <w:trHeight w:val="332"/>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ПС-23 Заозерье</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-5,04</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2х16</w:t>
            </w:r>
          </w:p>
        </w:tc>
      </w:tr>
      <w:tr w:rsidR="00490E25" w:rsidRPr="00D35833" w:rsidTr="00460B4A">
        <w:trPr>
          <w:trHeight w:val="265"/>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ПС-20 КОЗ</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110/6</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10</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10,5</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-4,4</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1х16</w:t>
            </w:r>
          </w:p>
        </w:tc>
      </w:tr>
      <w:tr w:rsidR="00490E25" w:rsidRPr="00D35833" w:rsidTr="00460B4A">
        <w:trPr>
          <w:trHeight w:val="270"/>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ПС-41 Олонец</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2 х 16</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16,8</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-10,7</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2х25</w:t>
            </w:r>
          </w:p>
        </w:tc>
      </w:tr>
      <w:tr w:rsidR="00490E25" w:rsidRPr="00D35833" w:rsidTr="00460B4A">
        <w:trPr>
          <w:trHeight w:val="64"/>
          <w:jc w:val="center"/>
        </w:trPr>
        <w:tc>
          <w:tcPr>
            <w:tcW w:w="723"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ПС-36 Пудож</w:t>
            </w:r>
          </w:p>
        </w:tc>
        <w:tc>
          <w:tcPr>
            <w:tcW w:w="759"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110/35/10</w:t>
            </w:r>
          </w:p>
        </w:tc>
        <w:tc>
          <w:tcPr>
            <w:tcW w:w="971"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 xml:space="preserve">2 х </w:t>
            </w:r>
            <w:r>
              <w:rPr>
                <w:sz w:val="22"/>
                <w:szCs w:val="22"/>
              </w:rPr>
              <w:t>25</w:t>
            </w:r>
          </w:p>
        </w:tc>
        <w:tc>
          <w:tcPr>
            <w:tcW w:w="766"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16,8</w:t>
            </w:r>
          </w:p>
        </w:tc>
        <w:tc>
          <w:tcPr>
            <w:tcW w:w="897" w:type="pct"/>
            <w:tcBorders>
              <w:top w:val="single" w:sz="4" w:space="0" w:color="auto"/>
              <w:left w:val="single" w:sz="4" w:space="0" w:color="auto"/>
              <w:bottom w:val="single" w:sz="4" w:space="0" w:color="auto"/>
              <w:right w:val="single" w:sz="4" w:space="0" w:color="auto"/>
            </w:tcBorders>
          </w:tcPr>
          <w:p w:rsidR="00250527" w:rsidRPr="00D35833" w:rsidRDefault="00250527" w:rsidP="00460B4A">
            <w:pPr>
              <w:jc w:val="center"/>
              <w:rPr>
                <w:sz w:val="22"/>
                <w:szCs w:val="22"/>
              </w:rPr>
            </w:pPr>
            <w:r w:rsidRPr="00D35833">
              <w:rPr>
                <w:sz w:val="22"/>
                <w:szCs w:val="22"/>
              </w:rPr>
              <w:t>-0,3</w:t>
            </w:r>
          </w:p>
        </w:tc>
        <w:tc>
          <w:tcPr>
            <w:tcW w:w="884" w:type="pct"/>
            <w:tcBorders>
              <w:top w:val="single" w:sz="4" w:space="0" w:color="auto"/>
              <w:left w:val="single" w:sz="4" w:space="0" w:color="auto"/>
              <w:bottom w:val="single" w:sz="4" w:space="0" w:color="auto"/>
              <w:right w:val="single" w:sz="4" w:space="0" w:color="auto"/>
            </w:tcBorders>
          </w:tcPr>
          <w:p w:rsidR="00250527" w:rsidRPr="00D35833" w:rsidRDefault="00460B4A" w:rsidP="00460B4A">
            <w:pPr>
              <w:jc w:val="center"/>
              <w:rPr>
                <w:bCs/>
                <w:sz w:val="22"/>
                <w:szCs w:val="22"/>
              </w:rPr>
            </w:pPr>
            <w:r>
              <w:rPr>
                <w:bCs/>
                <w:sz w:val="22"/>
                <w:szCs w:val="22"/>
              </w:rPr>
              <w:t>з</w:t>
            </w:r>
            <w:r w:rsidR="00250527" w:rsidRPr="00D35833">
              <w:rPr>
                <w:bCs/>
                <w:sz w:val="22"/>
                <w:szCs w:val="22"/>
              </w:rPr>
              <w:t xml:space="preserve">амена </w:t>
            </w:r>
            <w:r w:rsidR="00250527">
              <w:rPr>
                <w:bCs/>
                <w:sz w:val="22"/>
                <w:szCs w:val="22"/>
              </w:rPr>
              <w:t>трансфор</w:t>
            </w:r>
            <w:r>
              <w:rPr>
                <w:bCs/>
                <w:sz w:val="22"/>
                <w:szCs w:val="22"/>
              </w:rPr>
              <w:t>-</w:t>
            </w:r>
            <w:r w:rsidR="00250527">
              <w:rPr>
                <w:bCs/>
                <w:sz w:val="22"/>
                <w:szCs w:val="22"/>
              </w:rPr>
              <w:t xml:space="preserve">маторов </w:t>
            </w:r>
            <w:r w:rsidR="00250527" w:rsidRPr="00D35833">
              <w:rPr>
                <w:bCs/>
                <w:sz w:val="22"/>
                <w:szCs w:val="22"/>
              </w:rPr>
              <w:t xml:space="preserve"> на 2х</w:t>
            </w:r>
            <w:r w:rsidR="00250527">
              <w:rPr>
                <w:bCs/>
                <w:sz w:val="22"/>
                <w:szCs w:val="22"/>
              </w:rPr>
              <w:t>25</w:t>
            </w:r>
          </w:p>
        </w:tc>
      </w:tr>
    </w:tbl>
    <w:p w:rsidR="00250527" w:rsidRDefault="00250527" w:rsidP="00250527">
      <w:pPr>
        <w:rPr>
          <w:sz w:val="24"/>
          <w:szCs w:val="24"/>
        </w:rPr>
      </w:pPr>
    </w:p>
    <w:p w:rsidR="00250527" w:rsidRPr="003539F2" w:rsidRDefault="00B00F5C" w:rsidP="00B00F5C">
      <w:pPr>
        <w:ind w:firstLine="851"/>
        <w:jc w:val="both"/>
        <w:rPr>
          <w:sz w:val="24"/>
          <w:szCs w:val="24"/>
        </w:rPr>
      </w:pPr>
      <w:r>
        <w:rPr>
          <w:sz w:val="24"/>
          <w:szCs w:val="24"/>
        </w:rPr>
        <w:t>Д</w:t>
      </w:r>
      <w:r w:rsidR="00DA078F" w:rsidRPr="003539F2">
        <w:rPr>
          <w:sz w:val="24"/>
          <w:szCs w:val="24"/>
        </w:rPr>
        <w:t>лительно допустимая нагрузка трансформаторов соста</w:t>
      </w:r>
      <w:r>
        <w:rPr>
          <w:sz w:val="24"/>
          <w:szCs w:val="24"/>
        </w:rPr>
        <w:t xml:space="preserve">вляет 1,05 номинальной мощности, поэтому </w:t>
      </w:r>
      <w:r w:rsidR="00250527" w:rsidRPr="003539F2">
        <w:rPr>
          <w:sz w:val="24"/>
          <w:szCs w:val="24"/>
        </w:rPr>
        <w:t xml:space="preserve">во избежание перегрузки установленных трансформаторов рекомендуется их замена на трансформаторы большей мощности. </w:t>
      </w:r>
    </w:p>
    <w:p w:rsidR="00250527" w:rsidRPr="00E76EDE" w:rsidRDefault="00E7750E" w:rsidP="00D07149">
      <w:pPr>
        <w:pStyle w:val="afa"/>
        <w:tabs>
          <w:tab w:val="left" w:pos="1418"/>
        </w:tabs>
        <w:spacing w:before="120" w:after="120"/>
        <w:ind w:right="567" w:firstLine="0"/>
        <w:jc w:val="center"/>
        <w:rPr>
          <w:sz w:val="26"/>
          <w:szCs w:val="26"/>
        </w:rPr>
      </w:pPr>
      <w:bookmarkStart w:id="62" w:name="_Toc275182860"/>
      <w:bookmarkStart w:id="63" w:name="_Toc353539366"/>
      <w:bookmarkStart w:id="64" w:name="_Toc354652393"/>
      <w:r w:rsidRPr="00E76EDE">
        <w:rPr>
          <w:sz w:val="26"/>
          <w:szCs w:val="26"/>
        </w:rPr>
        <w:t xml:space="preserve">6. </w:t>
      </w:r>
      <w:r w:rsidR="00250527" w:rsidRPr="00E76EDE">
        <w:rPr>
          <w:sz w:val="26"/>
          <w:szCs w:val="26"/>
        </w:rPr>
        <w:t>Режимы  работы  электрических  сетей  35 кВ</w:t>
      </w:r>
      <w:bookmarkEnd w:id="62"/>
      <w:r w:rsidR="00250527" w:rsidRPr="00E76EDE">
        <w:rPr>
          <w:sz w:val="26"/>
          <w:szCs w:val="26"/>
        </w:rPr>
        <w:t xml:space="preserve"> и выше</w:t>
      </w:r>
      <w:bookmarkEnd w:id="63"/>
      <w:bookmarkEnd w:id="64"/>
    </w:p>
    <w:p w:rsidR="00250527" w:rsidRPr="00FB6FE3" w:rsidRDefault="00E7750E" w:rsidP="00D07149">
      <w:pPr>
        <w:pStyle w:val="30"/>
        <w:tabs>
          <w:tab w:val="left" w:pos="1418"/>
          <w:tab w:val="left" w:pos="9922"/>
        </w:tabs>
        <w:spacing w:before="0" w:after="0"/>
        <w:ind w:right="-1"/>
        <w:jc w:val="center"/>
        <w:rPr>
          <w:rFonts w:ascii="Times New Roman" w:hAnsi="Times New Roman"/>
        </w:rPr>
      </w:pPr>
      <w:bookmarkStart w:id="65" w:name="_Toc353539367"/>
      <w:bookmarkStart w:id="66" w:name="_Toc354652394"/>
      <w:r>
        <w:rPr>
          <w:rFonts w:ascii="Times New Roman" w:hAnsi="Times New Roman"/>
        </w:rPr>
        <w:t xml:space="preserve">6.1. </w:t>
      </w:r>
      <w:r w:rsidR="00250527" w:rsidRPr="00FB6FE3">
        <w:rPr>
          <w:rFonts w:ascii="Times New Roman" w:hAnsi="Times New Roman"/>
        </w:rPr>
        <w:t>Потоки мощности и уровни напряжения в сетях 35 кВ и выше</w:t>
      </w:r>
      <w:bookmarkEnd w:id="65"/>
      <w:bookmarkEnd w:id="66"/>
    </w:p>
    <w:p w:rsidR="00250527" w:rsidRPr="002D353A" w:rsidRDefault="00250527" w:rsidP="00250527">
      <w:pPr>
        <w:ind w:firstLine="851"/>
        <w:jc w:val="both"/>
        <w:rPr>
          <w:sz w:val="24"/>
          <w:szCs w:val="24"/>
        </w:rPr>
      </w:pPr>
    </w:p>
    <w:p w:rsidR="00250527" w:rsidRPr="003539F2" w:rsidRDefault="00250527" w:rsidP="00250527">
      <w:pPr>
        <w:ind w:firstLine="851"/>
        <w:jc w:val="both"/>
        <w:rPr>
          <w:sz w:val="24"/>
          <w:szCs w:val="24"/>
        </w:rPr>
      </w:pPr>
      <w:r w:rsidRPr="003539F2">
        <w:rPr>
          <w:sz w:val="24"/>
          <w:szCs w:val="24"/>
        </w:rPr>
        <w:t>Потоки мощности и уровни напряжения в сетях 35 кВ и выше энергосистемы Республики Карелия на расч</w:t>
      </w:r>
      <w:r w:rsidR="00AF1CCB">
        <w:rPr>
          <w:sz w:val="24"/>
          <w:szCs w:val="24"/>
        </w:rPr>
        <w:t>е</w:t>
      </w:r>
      <w:r w:rsidRPr="003539F2">
        <w:rPr>
          <w:sz w:val="24"/>
          <w:szCs w:val="24"/>
        </w:rPr>
        <w:t>тный уровень 2018 года для режимов зимнего и летнего максимумов нагрузок приведены на чертеж</w:t>
      </w:r>
      <w:r w:rsidR="00AF1CCB">
        <w:rPr>
          <w:sz w:val="24"/>
          <w:szCs w:val="24"/>
        </w:rPr>
        <w:t>е</w:t>
      </w:r>
      <w:r w:rsidRPr="003539F2">
        <w:rPr>
          <w:sz w:val="24"/>
          <w:szCs w:val="24"/>
        </w:rPr>
        <w:t xml:space="preserve"> 01.6-8375/6-СХ, листы 7÷14.</w:t>
      </w:r>
    </w:p>
    <w:p w:rsidR="00250527" w:rsidRPr="003539F2" w:rsidRDefault="00250527" w:rsidP="00250527">
      <w:pPr>
        <w:ind w:firstLine="851"/>
        <w:jc w:val="both"/>
        <w:rPr>
          <w:sz w:val="24"/>
          <w:szCs w:val="24"/>
        </w:rPr>
      </w:pPr>
      <w:r w:rsidRPr="003539F2">
        <w:rPr>
          <w:sz w:val="24"/>
          <w:szCs w:val="24"/>
        </w:rPr>
        <w:t>Электрические расч</w:t>
      </w:r>
      <w:r w:rsidR="000F0057">
        <w:rPr>
          <w:sz w:val="24"/>
          <w:szCs w:val="24"/>
        </w:rPr>
        <w:t>е</w:t>
      </w:r>
      <w:r w:rsidRPr="003539F2">
        <w:rPr>
          <w:sz w:val="24"/>
          <w:szCs w:val="24"/>
        </w:rPr>
        <w:t>ты сети выполнялись в целях:</w:t>
      </w:r>
    </w:p>
    <w:p w:rsidR="00250527" w:rsidRPr="003539F2" w:rsidRDefault="00250527" w:rsidP="00E7750E">
      <w:pPr>
        <w:ind w:left="840"/>
        <w:jc w:val="both"/>
        <w:rPr>
          <w:snapToGrid w:val="0"/>
          <w:sz w:val="24"/>
          <w:szCs w:val="24"/>
        </w:rPr>
      </w:pPr>
      <w:r w:rsidRPr="003539F2">
        <w:rPr>
          <w:snapToGrid w:val="0"/>
          <w:sz w:val="24"/>
          <w:szCs w:val="24"/>
        </w:rPr>
        <w:t>выбора схемы сети и параметров е</w:t>
      </w:r>
      <w:r w:rsidR="000F0057">
        <w:rPr>
          <w:snapToGrid w:val="0"/>
          <w:sz w:val="24"/>
          <w:szCs w:val="24"/>
        </w:rPr>
        <w:t>е</w:t>
      </w:r>
      <w:r w:rsidRPr="003539F2">
        <w:rPr>
          <w:snapToGrid w:val="0"/>
          <w:sz w:val="24"/>
          <w:szCs w:val="24"/>
        </w:rPr>
        <w:t xml:space="preserve"> элементов;</w:t>
      </w:r>
    </w:p>
    <w:p w:rsidR="00250527" w:rsidRPr="003539F2" w:rsidRDefault="00250527" w:rsidP="00E7750E">
      <w:pPr>
        <w:ind w:left="840"/>
        <w:jc w:val="both"/>
        <w:rPr>
          <w:snapToGrid w:val="0"/>
          <w:sz w:val="24"/>
          <w:szCs w:val="24"/>
        </w:rPr>
      </w:pPr>
      <w:r w:rsidRPr="003539F2">
        <w:rPr>
          <w:snapToGrid w:val="0"/>
          <w:sz w:val="24"/>
          <w:szCs w:val="24"/>
        </w:rPr>
        <w:t>выбора средств регулирования напряжения, потокораспределения;</w:t>
      </w:r>
    </w:p>
    <w:p w:rsidR="00250527" w:rsidRDefault="00250527" w:rsidP="00E7750E">
      <w:pPr>
        <w:ind w:left="840"/>
        <w:jc w:val="both"/>
        <w:rPr>
          <w:snapToGrid w:val="0"/>
          <w:sz w:val="24"/>
          <w:szCs w:val="24"/>
        </w:rPr>
      </w:pPr>
      <w:r w:rsidRPr="003539F2">
        <w:rPr>
          <w:snapToGrid w:val="0"/>
          <w:sz w:val="24"/>
          <w:szCs w:val="24"/>
        </w:rPr>
        <w:t>определения необходимой мощности компенсирующих устройств.</w:t>
      </w:r>
    </w:p>
    <w:p w:rsidR="00250527" w:rsidRPr="003539F2" w:rsidRDefault="00250527" w:rsidP="00250527">
      <w:pPr>
        <w:ind w:firstLine="851"/>
        <w:jc w:val="both"/>
        <w:rPr>
          <w:sz w:val="24"/>
          <w:szCs w:val="24"/>
        </w:rPr>
      </w:pPr>
      <w:r w:rsidRPr="003539F2">
        <w:rPr>
          <w:sz w:val="24"/>
          <w:szCs w:val="24"/>
        </w:rPr>
        <w:t>Расчеты выполнены исходя из следующих основных положений:</w:t>
      </w:r>
    </w:p>
    <w:p w:rsidR="00250527" w:rsidRPr="003539F2" w:rsidRDefault="00E7750E" w:rsidP="000F0057">
      <w:pPr>
        <w:ind w:firstLine="851"/>
        <w:jc w:val="both"/>
        <w:rPr>
          <w:sz w:val="24"/>
          <w:szCs w:val="24"/>
        </w:rPr>
      </w:pPr>
      <w:r>
        <w:rPr>
          <w:sz w:val="24"/>
          <w:szCs w:val="24"/>
        </w:rPr>
        <w:t>р</w:t>
      </w:r>
      <w:r w:rsidR="00250527" w:rsidRPr="003539F2">
        <w:rPr>
          <w:sz w:val="24"/>
          <w:szCs w:val="24"/>
        </w:rPr>
        <w:t>асчетными режимами для выбора схемы и параметров элементов сети принимались режимы работы в часы максимальных нагрузок энергосистемы в течение зимни</w:t>
      </w:r>
      <w:r>
        <w:rPr>
          <w:sz w:val="24"/>
          <w:szCs w:val="24"/>
        </w:rPr>
        <w:t>х рабочих суток расчетного года;</w:t>
      </w:r>
    </w:p>
    <w:p w:rsidR="00250527" w:rsidRPr="003539F2" w:rsidRDefault="00E7750E" w:rsidP="000F0057">
      <w:pPr>
        <w:ind w:firstLine="851"/>
        <w:jc w:val="both"/>
        <w:rPr>
          <w:sz w:val="24"/>
          <w:szCs w:val="24"/>
        </w:rPr>
      </w:pPr>
      <w:r>
        <w:rPr>
          <w:sz w:val="24"/>
          <w:szCs w:val="24"/>
        </w:rPr>
        <w:t>в</w:t>
      </w:r>
      <w:r w:rsidR="00250527" w:rsidRPr="003539F2">
        <w:rPr>
          <w:sz w:val="24"/>
          <w:szCs w:val="24"/>
        </w:rPr>
        <w:t xml:space="preserve"> качестве послеаварийных режимов рассматривались отключения наиболее загруженных участков сети в период макс</w:t>
      </w:r>
      <w:r>
        <w:rPr>
          <w:sz w:val="24"/>
          <w:szCs w:val="24"/>
        </w:rPr>
        <w:t>имальных нагрузок энергосистемы;</w:t>
      </w:r>
    </w:p>
    <w:p w:rsidR="00250527" w:rsidRPr="003539F2" w:rsidRDefault="00E7750E" w:rsidP="000F0057">
      <w:pPr>
        <w:ind w:firstLine="851"/>
        <w:jc w:val="both"/>
        <w:rPr>
          <w:sz w:val="24"/>
          <w:szCs w:val="24"/>
        </w:rPr>
      </w:pPr>
      <w:r>
        <w:rPr>
          <w:sz w:val="24"/>
          <w:szCs w:val="24"/>
        </w:rPr>
        <w:t>р</w:t>
      </w:r>
      <w:r w:rsidR="00250527" w:rsidRPr="003539F2">
        <w:rPr>
          <w:sz w:val="24"/>
          <w:szCs w:val="24"/>
        </w:rPr>
        <w:t>асчетные реактивные нагрузки подстанций приняты на основании анализа отчётных данных. При этом учитывалось, что cos φ на шинах 6-10 кВ составляет 0,9÷0,93, а на шинах 110 кВ – 0,87÷0,9.</w:t>
      </w:r>
    </w:p>
    <w:p w:rsidR="00250527" w:rsidRPr="003539F2" w:rsidRDefault="00250527" w:rsidP="00250527">
      <w:pPr>
        <w:ind w:firstLine="851"/>
        <w:jc w:val="both"/>
        <w:rPr>
          <w:sz w:val="24"/>
          <w:szCs w:val="24"/>
        </w:rPr>
      </w:pPr>
      <w:r w:rsidRPr="003539F2">
        <w:rPr>
          <w:sz w:val="24"/>
          <w:szCs w:val="24"/>
        </w:rPr>
        <w:t>Расч</w:t>
      </w:r>
      <w:r w:rsidR="000F0057">
        <w:rPr>
          <w:sz w:val="24"/>
          <w:szCs w:val="24"/>
        </w:rPr>
        <w:t>е</w:t>
      </w:r>
      <w:r w:rsidRPr="003539F2">
        <w:rPr>
          <w:sz w:val="24"/>
          <w:szCs w:val="24"/>
        </w:rPr>
        <w:t>тным режимом для выбора схем и параметров сети принят зимний максимум нагрузки 2018 г</w:t>
      </w:r>
      <w:r w:rsidR="00E7750E">
        <w:rPr>
          <w:sz w:val="24"/>
          <w:szCs w:val="24"/>
        </w:rPr>
        <w:t>ода</w:t>
      </w:r>
      <w:r w:rsidRPr="003539F2">
        <w:rPr>
          <w:sz w:val="24"/>
          <w:szCs w:val="24"/>
        </w:rPr>
        <w:t xml:space="preserve">. </w:t>
      </w:r>
    </w:p>
    <w:p w:rsidR="00250527" w:rsidRPr="003539F2" w:rsidRDefault="00250527" w:rsidP="00250527">
      <w:pPr>
        <w:ind w:firstLine="851"/>
        <w:jc w:val="both"/>
        <w:rPr>
          <w:sz w:val="24"/>
          <w:szCs w:val="24"/>
        </w:rPr>
      </w:pPr>
      <w:r w:rsidRPr="003539F2">
        <w:rPr>
          <w:sz w:val="24"/>
          <w:szCs w:val="24"/>
        </w:rPr>
        <w:t>Межсистемные перетоки в рассматриваемых режимах составляют:</w:t>
      </w:r>
    </w:p>
    <w:p w:rsidR="00E7750E" w:rsidRDefault="00250527" w:rsidP="00E7750E">
      <w:pPr>
        <w:jc w:val="right"/>
        <w:rPr>
          <w:sz w:val="24"/>
          <w:szCs w:val="24"/>
        </w:rPr>
      </w:pPr>
      <w:r>
        <w:rPr>
          <w:sz w:val="24"/>
          <w:szCs w:val="24"/>
        </w:rPr>
        <w:t xml:space="preserve">Таблица </w:t>
      </w:r>
      <w:r w:rsidR="00E7750E">
        <w:rPr>
          <w:sz w:val="24"/>
          <w:szCs w:val="24"/>
        </w:rPr>
        <w:t>6.1.1</w:t>
      </w:r>
    </w:p>
    <w:p w:rsidR="00742871" w:rsidRDefault="00742871" w:rsidP="00250527">
      <w:pPr>
        <w:jc w:val="center"/>
        <w:rPr>
          <w:sz w:val="24"/>
          <w:szCs w:val="24"/>
        </w:rPr>
      </w:pPr>
    </w:p>
    <w:p w:rsidR="00250527" w:rsidRPr="003539F2" w:rsidRDefault="00250527" w:rsidP="00250527">
      <w:pPr>
        <w:jc w:val="center"/>
        <w:rPr>
          <w:sz w:val="24"/>
          <w:szCs w:val="24"/>
        </w:rPr>
      </w:pPr>
      <w:r w:rsidRPr="003539F2">
        <w:rPr>
          <w:sz w:val="24"/>
          <w:szCs w:val="24"/>
        </w:rPr>
        <w:t>Межсистемные перетоки в выполненных режимах работы сетей</w:t>
      </w:r>
    </w:p>
    <w:p w:rsidR="00250527" w:rsidRPr="003539F2" w:rsidRDefault="00250527" w:rsidP="00250527">
      <w:pPr>
        <w:ind w:firstLine="840"/>
        <w:jc w:val="both"/>
        <w:rPr>
          <w:sz w:val="24"/>
          <w:szCs w:val="24"/>
        </w:rPr>
      </w:pPr>
    </w:p>
    <w:tbl>
      <w:tblPr>
        <w:tblW w:w="97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552"/>
        <w:gridCol w:w="2693"/>
      </w:tblGrid>
      <w:tr w:rsidR="00250527" w:rsidRPr="003539F2" w:rsidTr="000F0057">
        <w:tc>
          <w:tcPr>
            <w:tcW w:w="4536" w:type="dxa"/>
            <w:vMerge w:val="restart"/>
            <w:tcBorders>
              <w:top w:val="single" w:sz="4" w:space="0" w:color="auto"/>
              <w:left w:val="single" w:sz="4" w:space="0" w:color="auto"/>
              <w:bottom w:val="single" w:sz="4" w:space="0" w:color="auto"/>
              <w:right w:val="single" w:sz="4" w:space="0" w:color="auto"/>
            </w:tcBorders>
          </w:tcPr>
          <w:p w:rsidR="00250527" w:rsidRPr="00432275" w:rsidRDefault="00250527" w:rsidP="000F0057">
            <w:pPr>
              <w:jc w:val="center"/>
              <w:rPr>
                <w:sz w:val="24"/>
                <w:szCs w:val="24"/>
              </w:rPr>
            </w:pPr>
            <w:r w:rsidRPr="00432275">
              <w:rPr>
                <w:sz w:val="24"/>
                <w:szCs w:val="24"/>
              </w:rPr>
              <w:t>Режим</w:t>
            </w:r>
          </w:p>
        </w:tc>
        <w:tc>
          <w:tcPr>
            <w:tcW w:w="5245" w:type="dxa"/>
            <w:gridSpan w:val="2"/>
            <w:tcBorders>
              <w:top w:val="single" w:sz="4" w:space="0" w:color="auto"/>
              <w:left w:val="single" w:sz="4" w:space="0" w:color="auto"/>
              <w:bottom w:val="single" w:sz="4" w:space="0" w:color="auto"/>
              <w:right w:val="single" w:sz="4" w:space="0" w:color="auto"/>
            </w:tcBorders>
          </w:tcPr>
          <w:p w:rsidR="00250527" w:rsidRPr="00432275" w:rsidRDefault="00250527" w:rsidP="000F0057">
            <w:pPr>
              <w:jc w:val="center"/>
              <w:rPr>
                <w:sz w:val="24"/>
                <w:szCs w:val="24"/>
              </w:rPr>
            </w:pPr>
            <w:r w:rsidRPr="00432275">
              <w:rPr>
                <w:sz w:val="24"/>
                <w:szCs w:val="24"/>
              </w:rPr>
              <w:t>Переток мощности, МВт</w:t>
            </w:r>
          </w:p>
        </w:tc>
      </w:tr>
      <w:tr w:rsidR="00250527" w:rsidRPr="003539F2" w:rsidTr="000F0057">
        <w:tc>
          <w:tcPr>
            <w:tcW w:w="4536" w:type="dxa"/>
            <w:vMerge/>
            <w:tcBorders>
              <w:top w:val="single" w:sz="4" w:space="0" w:color="auto"/>
              <w:left w:val="single" w:sz="4" w:space="0" w:color="auto"/>
              <w:bottom w:val="single" w:sz="4" w:space="0" w:color="auto"/>
              <w:right w:val="single" w:sz="4" w:space="0" w:color="auto"/>
            </w:tcBorders>
          </w:tcPr>
          <w:p w:rsidR="00250527" w:rsidRPr="00432275" w:rsidRDefault="00250527" w:rsidP="000F0057">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50527" w:rsidRPr="00432275" w:rsidRDefault="000F0057" w:rsidP="000F0057">
            <w:pPr>
              <w:ind w:right="-48"/>
              <w:jc w:val="center"/>
              <w:rPr>
                <w:sz w:val="24"/>
                <w:szCs w:val="24"/>
              </w:rPr>
            </w:pPr>
            <w:r>
              <w:rPr>
                <w:sz w:val="24"/>
                <w:szCs w:val="24"/>
              </w:rPr>
              <w:t>э</w:t>
            </w:r>
            <w:r w:rsidR="00250527" w:rsidRPr="00432275">
              <w:rPr>
                <w:sz w:val="24"/>
                <w:szCs w:val="24"/>
              </w:rPr>
              <w:t>нергосистема Мурманской области – энергосистема Республики Карелия</w:t>
            </w:r>
          </w:p>
        </w:tc>
        <w:tc>
          <w:tcPr>
            <w:tcW w:w="2693" w:type="dxa"/>
            <w:tcBorders>
              <w:top w:val="single" w:sz="4" w:space="0" w:color="auto"/>
              <w:left w:val="single" w:sz="4" w:space="0" w:color="auto"/>
              <w:bottom w:val="single" w:sz="4" w:space="0" w:color="auto"/>
              <w:right w:val="single" w:sz="4" w:space="0" w:color="auto"/>
            </w:tcBorders>
          </w:tcPr>
          <w:p w:rsidR="00250527" w:rsidRPr="00432275" w:rsidRDefault="000F0057" w:rsidP="000F0057">
            <w:pPr>
              <w:ind w:right="-48"/>
              <w:jc w:val="center"/>
              <w:rPr>
                <w:sz w:val="24"/>
                <w:szCs w:val="24"/>
              </w:rPr>
            </w:pPr>
            <w:r>
              <w:rPr>
                <w:sz w:val="24"/>
                <w:szCs w:val="24"/>
              </w:rPr>
              <w:t>э</w:t>
            </w:r>
            <w:r w:rsidR="00250527" w:rsidRPr="00432275">
              <w:rPr>
                <w:sz w:val="24"/>
                <w:szCs w:val="24"/>
              </w:rPr>
              <w:t>нергосистема Республики Карелия – энергосистема Санкт-Петербурга и Ленинградской области</w:t>
            </w:r>
          </w:p>
        </w:tc>
      </w:tr>
      <w:tr w:rsidR="00250527" w:rsidRPr="003539F2">
        <w:tc>
          <w:tcPr>
            <w:tcW w:w="4536" w:type="dxa"/>
            <w:tcBorders>
              <w:top w:val="single" w:sz="4" w:space="0" w:color="auto"/>
              <w:left w:val="single" w:sz="4" w:space="0" w:color="auto"/>
              <w:bottom w:val="single" w:sz="4" w:space="0" w:color="auto"/>
              <w:right w:val="single" w:sz="4" w:space="0" w:color="auto"/>
            </w:tcBorders>
          </w:tcPr>
          <w:p w:rsidR="00250527" w:rsidRPr="00432275" w:rsidRDefault="00250527" w:rsidP="000F0057">
            <w:pPr>
              <w:jc w:val="center"/>
              <w:rPr>
                <w:sz w:val="24"/>
                <w:szCs w:val="24"/>
              </w:rPr>
            </w:pPr>
            <w:r w:rsidRPr="00432275">
              <w:rPr>
                <w:sz w:val="24"/>
                <w:szCs w:val="24"/>
              </w:rPr>
              <w:t xml:space="preserve">Зима, максимум рабочего дня  </w:t>
            </w:r>
            <w:smartTag w:uri="urn:schemas-microsoft-com:office:smarttags" w:element="metricconverter">
              <w:smartTagPr>
                <w:attr w:name="ProductID" w:val="2018 г"/>
              </w:smartTagPr>
              <w:r w:rsidRPr="00432275">
                <w:rPr>
                  <w:sz w:val="24"/>
                  <w:szCs w:val="24"/>
                </w:rPr>
                <w:t>2018 г</w:t>
              </w:r>
              <w:r w:rsidR="000F0057">
                <w:rPr>
                  <w:sz w:val="24"/>
                  <w:szCs w:val="24"/>
                </w:rPr>
                <w:t>ода</w:t>
              </w:r>
            </w:smartTag>
          </w:p>
        </w:tc>
        <w:tc>
          <w:tcPr>
            <w:tcW w:w="2552" w:type="dxa"/>
            <w:tcBorders>
              <w:top w:val="single" w:sz="4" w:space="0" w:color="auto"/>
              <w:left w:val="single" w:sz="4" w:space="0" w:color="auto"/>
              <w:bottom w:val="single" w:sz="4" w:space="0" w:color="auto"/>
              <w:right w:val="single" w:sz="4" w:space="0" w:color="auto"/>
            </w:tcBorders>
          </w:tcPr>
          <w:p w:rsidR="00250527" w:rsidRPr="00432275" w:rsidRDefault="00250527" w:rsidP="00250527">
            <w:pPr>
              <w:tabs>
                <w:tab w:val="left" w:pos="2271"/>
              </w:tabs>
              <w:ind w:right="34"/>
              <w:jc w:val="center"/>
              <w:rPr>
                <w:sz w:val="24"/>
                <w:szCs w:val="24"/>
              </w:rPr>
            </w:pPr>
            <w:r w:rsidRPr="00432275">
              <w:rPr>
                <w:sz w:val="24"/>
                <w:szCs w:val="24"/>
              </w:rPr>
              <w:t>800</w:t>
            </w:r>
          </w:p>
        </w:tc>
        <w:tc>
          <w:tcPr>
            <w:tcW w:w="2693" w:type="dxa"/>
            <w:tcBorders>
              <w:top w:val="single" w:sz="4" w:space="0" w:color="auto"/>
              <w:left w:val="single" w:sz="4" w:space="0" w:color="auto"/>
              <w:bottom w:val="single" w:sz="4" w:space="0" w:color="auto"/>
              <w:right w:val="single" w:sz="4" w:space="0" w:color="auto"/>
            </w:tcBorders>
          </w:tcPr>
          <w:p w:rsidR="00250527" w:rsidRPr="00432275" w:rsidRDefault="00250527" w:rsidP="00250527">
            <w:pPr>
              <w:tabs>
                <w:tab w:val="left" w:pos="2271"/>
              </w:tabs>
              <w:jc w:val="center"/>
              <w:rPr>
                <w:sz w:val="24"/>
                <w:szCs w:val="24"/>
              </w:rPr>
            </w:pPr>
            <w:r w:rsidRPr="00432275">
              <w:rPr>
                <w:sz w:val="24"/>
                <w:szCs w:val="24"/>
              </w:rPr>
              <w:t>124</w:t>
            </w:r>
          </w:p>
        </w:tc>
      </w:tr>
      <w:tr w:rsidR="00250527" w:rsidRPr="003539F2">
        <w:tc>
          <w:tcPr>
            <w:tcW w:w="4536" w:type="dxa"/>
            <w:tcBorders>
              <w:top w:val="single" w:sz="4" w:space="0" w:color="auto"/>
              <w:left w:val="single" w:sz="4" w:space="0" w:color="auto"/>
              <w:bottom w:val="single" w:sz="4" w:space="0" w:color="auto"/>
              <w:right w:val="single" w:sz="4" w:space="0" w:color="auto"/>
            </w:tcBorders>
          </w:tcPr>
          <w:p w:rsidR="00250527" w:rsidRPr="00432275" w:rsidRDefault="00250527" w:rsidP="000F0057">
            <w:pPr>
              <w:jc w:val="center"/>
              <w:rPr>
                <w:sz w:val="24"/>
                <w:szCs w:val="24"/>
              </w:rPr>
            </w:pPr>
            <w:r w:rsidRPr="00432275">
              <w:rPr>
                <w:sz w:val="24"/>
                <w:szCs w:val="24"/>
              </w:rPr>
              <w:t xml:space="preserve">Лето, максимум рабочего дня  </w:t>
            </w:r>
            <w:smartTag w:uri="urn:schemas-microsoft-com:office:smarttags" w:element="metricconverter">
              <w:smartTagPr>
                <w:attr w:name="ProductID" w:val="2018 г"/>
              </w:smartTagPr>
              <w:r w:rsidRPr="00432275">
                <w:rPr>
                  <w:sz w:val="24"/>
                  <w:szCs w:val="24"/>
                </w:rPr>
                <w:t>2018 г</w:t>
              </w:r>
              <w:r w:rsidR="000F0057">
                <w:rPr>
                  <w:sz w:val="24"/>
                  <w:szCs w:val="24"/>
                </w:rPr>
                <w:t>ода</w:t>
              </w:r>
            </w:smartTag>
          </w:p>
        </w:tc>
        <w:tc>
          <w:tcPr>
            <w:tcW w:w="2552" w:type="dxa"/>
            <w:tcBorders>
              <w:top w:val="single" w:sz="4" w:space="0" w:color="auto"/>
              <w:left w:val="single" w:sz="4" w:space="0" w:color="auto"/>
              <w:bottom w:val="single" w:sz="4" w:space="0" w:color="auto"/>
              <w:right w:val="single" w:sz="4" w:space="0" w:color="auto"/>
            </w:tcBorders>
          </w:tcPr>
          <w:p w:rsidR="00250527" w:rsidRPr="00432275" w:rsidRDefault="00250527" w:rsidP="00250527">
            <w:pPr>
              <w:ind w:right="34"/>
              <w:jc w:val="center"/>
              <w:rPr>
                <w:sz w:val="24"/>
                <w:szCs w:val="24"/>
              </w:rPr>
            </w:pPr>
            <w:r w:rsidRPr="00432275">
              <w:rPr>
                <w:sz w:val="24"/>
                <w:szCs w:val="24"/>
              </w:rPr>
              <w:t>799</w:t>
            </w:r>
          </w:p>
        </w:tc>
        <w:tc>
          <w:tcPr>
            <w:tcW w:w="2693" w:type="dxa"/>
            <w:tcBorders>
              <w:top w:val="single" w:sz="4" w:space="0" w:color="auto"/>
              <w:left w:val="single" w:sz="4" w:space="0" w:color="auto"/>
              <w:bottom w:val="single" w:sz="4" w:space="0" w:color="auto"/>
              <w:right w:val="single" w:sz="4" w:space="0" w:color="auto"/>
            </w:tcBorders>
          </w:tcPr>
          <w:p w:rsidR="00250527" w:rsidRPr="00432275" w:rsidRDefault="00250527" w:rsidP="00250527">
            <w:pPr>
              <w:jc w:val="center"/>
              <w:rPr>
                <w:sz w:val="24"/>
                <w:szCs w:val="24"/>
              </w:rPr>
            </w:pPr>
            <w:r w:rsidRPr="00432275">
              <w:rPr>
                <w:sz w:val="24"/>
                <w:szCs w:val="24"/>
              </w:rPr>
              <w:t>310</w:t>
            </w:r>
          </w:p>
        </w:tc>
      </w:tr>
    </w:tbl>
    <w:p w:rsidR="00250527" w:rsidRPr="003539F2" w:rsidRDefault="00250527" w:rsidP="00250527">
      <w:pPr>
        <w:ind w:firstLine="840"/>
        <w:jc w:val="both"/>
        <w:rPr>
          <w:sz w:val="24"/>
          <w:szCs w:val="24"/>
        </w:rPr>
      </w:pPr>
    </w:p>
    <w:p w:rsidR="00250527" w:rsidRPr="003539F2" w:rsidRDefault="00250527" w:rsidP="00250527">
      <w:pPr>
        <w:ind w:firstLine="851"/>
        <w:jc w:val="both"/>
        <w:rPr>
          <w:sz w:val="24"/>
          <w:szCs w:val="24"/>
        </w:rPr>
      </w:pPr>
      <w:r w:rsidRPr="003539F2">
        <w:rPr>
          <w:sz w:val="24"/>
          <w:szCs w:val="24"/>
        </w:rPr>
        <w:t>Расч</w:t>
      </w:r>
      <w:r w:rsidR="000F0057">
        <w:rPr>
          <w:sz w:val="24"/>
          <w:szCs w:val="24"/>
        </w:rPr>
        <w:t>е</w:t>
      </w:r>
      <w:r w:rsidRPr="003539F2">
        <w:rPr>
          <w:sz w:val="24"/>
          <w:szCs w:val="24"/>
        </w:rPr>
        <w:t>ты режимов работы сетей энергосистемы Республики Карелия выполн</w:t>
      </w:r>
      <w:r w:rsidR="007A2913">
        <w:rPr>
          <w:sz w:val="24"/>
          <w:szCs w:val="24"/>
        </w:rPr>
        <w:t xml:space="preserve">ены </w:t>
      </w:r>
      <w:r w:rsidRPr="003539F2">
        <w:rPr>
          <w:sz w:val="24"/>
          <w:szCs w:val="24"/>
        </w:rPr>
        <w:t xml:space="preserve">с учётом работы сети смежных энергосистем (Мурманской </w:t>
      </w:r>
      <w:r w:rsidR="00AF1CCB">
        <w:rPr>
          <w:sz w:val="24"/>
          <w:szCs w:val="24"/>
        </w:rPr>
        <w:t xml:space="preserve">области и Санкт-Петербурга </w:t>
      </w:r>
      <w:r w:rsidRPr="003539F2">
        <w:rPr>
          <w:sz w:val="24"/>
          <w:szCs w:val="24"/>
        </w:rPr>
        <w:t>и Ленинградской област</w:t>
      </w:r>
      <w:r w:rsidR="00AF1CCB">
        <w:rPr>
          <w:sz w:val="24"/>
          <w:szCs w:val="24"/>
        </w:rPr>
        <w:t>и</w:t>
      </w:r>
      <w:r w:rsidRPr="003539F2">
        <w:rPr>
          <w:sz w:val="24"/>
          <w:szCs w:val="24"/>
        </w:rPr>
        <w:t>). На транзите 330 кВ энергосистема Мурманской области – энергосистема Республики Карелия – энергосистема Санкт-Петербурга и Ленинградской области на уровне 2018 года приняты  в работе две ВЛ 330 кВ от Кольской АЭС до ПС 330 кВ Ондская и вторая ВЛ 330 кВ Петрозаводск – Тихвин.</w:t>
      </w:r>
    </w:p>
    <w:p w:rsidR="00250527" w:rsidRPr="003539F2" w:rsidRDefault="00250527" w:rsidP="00250527">
      <w:pPr>
        <w:ind w:firstLine="851"/>
        <w:jc w:val="both"/>
        <w:rPr>
          <w:sz w:val="24"/>
          <w:szCs w:val="24"/>
        </w:rPr>
      </w:pPr>
      <w:r w:rsidRPr="003539F2">
        <w:rPr>
          <w:sz w:val="24"/>
          <w:szCs w:val="24"/>
        </w:rPr>
        <w:t>Результаты расч</w:t>
      </w:r>
      <w:r w:rsidR="000F0057">
        <w:rPr>
          <w:sz w:val="24"/>
          <w:szCs w:val="24"/>
        </w:rPr>
        <w:t>е</w:t>
      </w:r>
      <w:r w:rsidRPr="003539F2">
        <w:rPr>
          <w:sz w:val="24"/>
          <w:szCs w:val="24"/>
        </w:rPr>
        <w:t>та нормального режима работы сетей 110 кВ и выше энергосистемы Республики Карелия в зимний максимум 2018 г</w:t>
      </w:r>
      <w:r w:rsidR="007A2913">
        <w:rPr>
          <w:sz w:val="24"/>
          <w:szCs w:val="24"/>
        </w:rPr>
        <w:t>ода</w:t>
      </w:r>
      <w:r w:rsidRPr="003539F2">
        <w:rPr>
          <w:sz w:val="24"/>
          <w:szCs w:val="24"/>
        </w:rPr>
        <w:t xml:space="preserve"> приведены на чертеже 01.6-8375/6-СХ,</w:t>
      </w:r>
      <w:r w:rsidR="000F0057">
        <w:rPr>
          <w:sz w:val="24"/>
          <w:szCs w:val="24"/>
        </w:rPr>
        <w:t xml:space="preserve">                </w:t>
      </w:r>
      <w:r w:rsidRPr="003539F2">
        <w:rPr>
          <w:sz w:val="24"/>
          <w:szCs w:val="24"/>
        </w:rPr>
        <w:t xml:space="preserve"> лист 7.</w:t>
      </w:r>
      <w:r w:rsidR="007A2913">
        <w:rPr>
          <w:sz w:val="24"/>
          <w:szCs w:val="24"/>
        </w:rPr>
        <w:t xml:space="preserve"> В</w:t>
      </w:r>
      <w:r w:rsidRPr="003539F2">
        <w:rPr>
          <w:sz w:val="24"/>
          <w:szCs w:val="24"/>
        </w:rPr>
        <w:t xml:space="preserve"> нормальном режиме работы сетей 110 кВ и выше в зимний максимум 2018 г</w:t>
      </w:r>
      <w:r w:rsidR="007A2913">
        <w:rPr>
          <w:sz w:val="24"/>
          <w:szCs w:val="24"/>
        </w:rPr>
        <w:t>ода</w:t>
      </w:r>
      <w:r w:rsidRPr="003539F2">
        <w:rPr>
          <w:sz w:val="24"/>
          <w:szCs w:val="24"/>
        </w:rPr>
        <w:t xml:space="preserve"> поддерживаются приемлемые уровни напряжения, а загрузка элементов сети находится в допустимых пределах.</w:t>
      </w:r>
    </w:p>
    <w:p w:rsidR="00250527" w:rsidRPr="003539F2" w:rsidRDefault="00250527" w:rsidP="00250527">
      <w:pPr>
        <w:ind w:firstLine="851"/>
        <w:jc w:val="both"/>
        <w:rPr>
          <w:sz w:val="24"/>
          <w:szCs w:val="24"/>
        </w:rPr>
      </w:pPr>
      <w:r w:rsidRPr="003539F2">
        <w:rPr>
          <w:sz w:val="24"/>
          <w:szCs w:val="24"/>
        </w:rPr>
        <w:t>Уровни напряжения в сети 330 кВ поддерживаются равными 344÷330 кВ, в сети 220 кВ на уровне 238÷224 кВ.</w:t>
      </w:r>
    </w:p>
    <w:p w:rsidR="00250527" w:rsidRPr="003539F2" w:rsidRDefault="00250527" w:rsidP="00250527">
      <w:pPr>
        <w:ind w:firstLine="851"/>
        <w:jc w:val="both"/>
        <w:rPr>
          <w:sz w:val="24"/>
          <w:szCs w:val="24"/>
        </w:rPr>
      </w:pPr>
      <w:r w:rsidRPr="003539F2">
        <w:rPr>
          <w:sz w:val="24"/>
          <w:szCs w:val="24"/>
        </w:rPr>
        <w:t>В сетях 110 кВ уровни напряжения поддерживаются в пределах 11</w:t>
      </w:r>
      <w:bookmarkStart w:id="67" w:name="OLE_LINK1"/>
      <w:r w:rsidRPr="003539F2">
        <w:rPr>
          <w:sz w:val="24"/>
          <w:szCs w:val="24"/>
        </w:rPr>
        <w:t>8÷</w:t>
      </w:r>
      <w:bookmarkEnd w:id="67"/>
      <w:r w:rsidRPr="003539F2">
        <w:rPr>
          <w:sz w:val="24"/>
          <w:szCs w:val="24"/>
        </w:rPr>
        <w:t>106 кВ.</w:t>
      </w:r>
    </w:p>
    <w:p w:rsidR="00250527" w:rsidRPr="003539F2" w:rsidRDefault="007A2913" w:rsidP="00250527">
      <w:pPr>
        <w:ind w:firstLine="851"/>
        <w:jc w:val="both"/>
        <w:rPr>
          <w:sz w:val="24"/>
          <w:szCs w:val="24"/>
        </w:rPr>
      </w:pPr>
      <w:r>
        <w:rPr>
          <w:sz w:val="24"/>
          <w:szCs w:val="24"/>
        </w:rPr>
        <w:t>Н</w:t>
      </w:r>
      <w:r w:rsidR="00250527" w:rsidRPr="003539F2">
        <w:rPr>
          <w:sz w:val="24"/>
          <w:szCs w:val="24"/>
        </w:rPr>
        <w:t>аиболее низкие напряжения определились в районе ПС 110 кВ Олонец – 99÷100 кВ. Для поддержания допустимых напряжений на уровне 107÷106 кВ на подстанциях Олонец и Ильинское необходимо установить шунтовые конденсаторные батареи 10 кВ установленной мощностью 5 Мвар каждая.</w:t>
      </w:r>
    </w:p>
    <w:p w:rsidR="00250527" w:rsidRPr="003539F2" w:rsidRDefault="00250527" w:rsidP="00250527">
      <w:pPr>
        <w:ind w:firstLine="851"/>
        <w:jc w:val="both"/>
        <w:rPr>
          <w:sz w:val="24"/>
          <w:szCs w:val="24"/>
        </w:rPr>
      </w:pPr>
      <w:r w:rsidRPr="003539F2">
        <w:rPr>
          <w:sz w:val="24"/>
          <w:szCs w:val="24"/>
        </w:rPr>
        <w:t xml:space="preserve">Поддержание требуемых уровней напряжения в сети 110 кВ Олонецкого района 113÷111 кВ обеспечивается при условии параллельной работы с Ленэнерго по ВЛ 110 кВ Олонец – Лодейное Поле и получении со стороны ПС Лодейное Поле мощности в размере </w:t>
      </w:r>
      <w:r w:rsidRPr="003539F2">
        <w:rPr>
          <w:sz w:val="24"/>
          <w:szCs w:val="24"/>
        </w:rPr>
        <w:br/>
        <w:t>15 МВт и 7 Мвар. При этом установка двух БСК 10 кВ  2х5 Мвар не потребуется.</w:t>
      </w:r>
    </w:p>
    <w:p w:rsidR="00250527" w:rsidRPr="003539F2" w:rsidRDefault="00250527" w:rsidP="00250527">
      <w:pPr>
        <w:ind w:firstLine="851"/>
        <w:jc w:val="both"/>
        <w:rPr>
          <w:sz w:val="24"/>
          <w:szCs w:val="24"/>
        </w:rPr>
      </w:pPr>
      <w:r w:rsidRPr="003539F2">
        <w:rPr>
          <w:sz w:val="24"/>
          <w:szCs w:val="24"/>
        </w:rPr>
        <w:t>Результаты расч</w:t>
      </w:r>
      <w:r w:rsidR="006B4DFE">
        <w:rPr>
          <w:sz w:val="24"/>
          <w:szCs w:val="24"/>
        </w:rPr>
        <w:t>е</w:t>
      </w:r>
      <w:r w:rsidRPr="003539F2">
        <w:rPr>
          <w:sz w:val="24"/>
          <w:szCs w:val="24"/>
        </w:rPr>
        <w:t xml:space="preserve">тов послеаварийных режимов работы сетей 110 кВ и выше в Южно-Карельских сетях для зимнего максимума </w:t>
      </w:r>
      <w:smartTag w:uri="urn:schemas-microsoft-com:office:smarttags" w:element="metricconverter">
        <w:smartTagPr>
          <w:attr w:name="ProductID" w:val="2018 г"/>
        </w:smartTagPr>
        <w:r w:rsidRPr="003539F2">
          <w:rPr>
            <w:sz w:val="24"/>
            <w:szCs w:val="24"/>
          </w:rPr>
          <w:t>2018 г</w:t>
        </w:r>
        <w:r w:rsidR="006B4DFE">
          <w:rPr>
            <w:sz w:val="24"/>
            <w:szCs w:val="24"/>
          </w:rPr>
          <w:t>ода</w:t>
        </w:r>
      </w:smartTag>
      <w:r w:rsidRPr="003539F2">
        <w:rPr>
          <w:sz w:val="24"/>
          <w:szCs w:val="24"/>
        </w:rPr>
        <w:t xml:space="preserve"> приведены на чертеж</w:t>
      </w:r>
      <w:r w:rsidR="006B4DFE">
        <w:rPr>
          <w:sz w:val="24"/>
          <w:szCs w:val="24"/>
        </w:rPr>
        <w:t>е</w:t>
      </w:r>
      <w:r w:rsidRPr="003539F2">
        <w:rPr>
          <w:sz w:val="24"/>
          <w:szCs w:val="24"/>
        </w:rPr>
        <w:t xml:space="preserve"> 01.6-8375/6-СХ, листы 8.1, 8.2.</w:t>
      </w:r>
    </w:p>
    <w:p w:rsidR="00250527" w:rsidRPr="003539F2" w:rsidRDefault="00250527" w:rsidP="00250527">
      <w:pPr>
        <w:ind w:firstLine="851"/>
        <w:jc w:val="both"/>
        <w:rPr>
          <w:sz w:val="24"/>
          <w:szCs w:val="24"/>
        </w:rPr>
      </w:pPr>
      <w:r w:rsidRPr="003539F2">
        <w:rPr>
          <w:sz w:val="24"/>
          <w:szCs w:val="24"/>
        </w:rPr>
        <w:t>Для обоснования необходимости сооружения ПС 220/110 кВ Березовка новая выполнен расч</w:t>
      </w:r>
      <w:r w:rsidR="006B4DFE">
        <w:rPr>
          <w:sz w:val="24"/>
          <w:szCs w:val="24"/>
        </w:rPr>
        <w:t>е</w:t>
      </w:r>
      <w:r w:rsidRPr="003539F2">
        <w:rPr>
          <w:sz w:val="24"/>
          <w:szCs w:val="24"/>
        </w:rPr>
        <w:t>т послеаварийного режима при отказе от е</w:t>
      </w:r>
      <w:r w:rsidR="006B4DFE">
        <w:rPr>
          <w:sz w:val="24"/>
          <w:szCs w:val="24"/>
        </w:rPr>
        <w:t>е</w:t>
      </w:r>
      <w:r w:rsidRPr="003539F2">
        <w:rPr>
          <w:sz w:val="24"/>
          <w:szCs w:val="24"/>
        </w:rPr>
        <w:t xml:space="preserve"> сооружения в рассматриваемые сроки (чертеж 01.6-8375/6-СХ, лист 8.1):</w:t>
      </w:r>
    </w:p>
    <w:p w:rsidR="00250527" w:rsidRPr="003539F2" w:rsidRDefault="00250527" w:rsidP="000F0057">
      <w:pPr>
        <w:tabs>
          <w:tab w:val="num" w:pos="1320"/>
        </w:tabs>
        <w:ind w:firstLine="851"/>
        <w:jc w:val="both"/>
        <w:rPr>
          <w:snapToGrid w:val="0"/>
          <w:sz w:val="24"/>
          <w:szCs w:val="24"/>
        </w:rPr>
      </w:pPr>
      <w:r w:rsidRPr="003539F2">
        <w:rPr>
          <w:snapToGrid w:val="0"/>
          <w:sz w:val="24"/>
          <w:szCs w:val="24"/>
        </w:rPr>
        <w:t>отключение ВЛ 110 кВ Петрозаводская ТЭЦ – ПС Сулажгора в условиях запаздывания строительства второй ВЛ 220 кВ ПС Петрозаводская –  Суоярви – Сортавала и при участии Пальеозерской ГЭС, равном 7 МВт для максимальных нагрузок рассматриваемого района.</w:t>
      </w:r>
    </w:p>
    <w:p w:rsidR="00250527" w:rsidRPr="003539F2" w:rsidRDefault="006944FC" w:rsidP="00250527">
      <w:pPr>
        <w:ind w:firstLine="851"/>
        <w:jc w:val="both"/>
        <w:rPr>
          <w:sz w:val="24"/>
          <w:szCs w:val="24"/>
        </w:rPr>
      </w:pPr>
      <w:r>
        <w:rPr>
          <w:sz w:val="24"/>
          <w:szCs w:val="24"/>
        </w:rPr>
        <w:t>З</w:t>
      </w:r>
      <w:r w:rsidR="00250527" w:rsidRPr="003539F2">
        <w:rPr>
          <w:sz w:val="24"/>
          <w:szCs w:val="24"/>
        </w:rPr>
        <w:t>агрузка ВЛ 110 кВ ПС №</w:t>
      </w:r>
      <w:r w:rsidR="006B4DFE">
        <w:rPr>
          <w:sz w:val="24"/>
          <w:szCs w:val="24"/>
        </w:rPr>
        <w:t xml:space="preserve"> </w:t>
      </w:r>
      <w:r w:rsidR="00250527" w:rsidRPr="003539F2">
        <w:rPr>
          <w:sz w:val="24"/>
          <w:szCs w:val="24"/>
        </w:rPr>
        <w:t>24 Суоярви – ПС № 35 Найстен</w:t>
      </w:r>
      <w:r w:rsidR="006B4DFE">
        <w:rPr>
          <w:sz w:val="24"/>
          <w:szCs w:val="24"/>
        </w:rPr>
        <w:t>ъ</w:t>
      </w:r>
      <w:r w:rsidR="00250527" w:rsidRPr="003539F2">
        <w:rPr>
          <w:sz w:val="24"/>
          <w:szCs w:val="24"/>
        </w:rPr>
        <w:t>ярви превысит мощность</w:t>
      </w:r>
      <w:r w:rsidR="006B4DFE">
        <w:rPr>
          <w:sz w:val="24"/>
          <w:szCs w:val="24"/>
        </w:rPr>
        <w:t>,</w:t>
      </w:r>
      <w:r w:rsidR="00250527" w:rsidRPr="003539F2">
        <w:rPr>
          <w:sz w:val="24"/>
          <w:szCs w:val="24"/>
        </w:rPr>
        <w:t xml:space="preserve"> длительно допустимую по нагреву проводов сечением</w:t>
      </w:r>
      <w:r w:rsidR="000F0057">
        <w:rPr>
          <w:sz w:val="24"/>
          <w:szCs w:val="24"/>
        </w:rPr>
        <w:t xml:space="preserve"> </w:t>
      </w:r>
      <w:r w:rsidR="00250527" w:rsidRPr="003539F2">
        <w:rPr>
          <w:sz w:val="24"/>
          <w:szCs w:val="24"/>
        </w:rPr>
        <w:t>АС 95, а для поддержания допустимых уровней напряжения в сети потребуется установка источников реактивной мощности порядка 30 Мвар.</w:t>
      </w:r>
    </w:p>
    <w:p w:rsidR="00250527" w:rsidRPr="003539F2" w:rsidRDefault="00250527" w:rsidP="00250527">
      <w:pPr>
        <w:ind w:firstLine="851"/>
        <w:jc w:val="both"/>
        <w:rPr>
          <w:sz w:val="24"/>
          <w:szCs w:val="24"/>
        </w:rPr>
      </w:pPr>
      <w:r w:rsidRPr="003539F2">
        <w:rPr>
          <w:sz w:val="24"/>
          <w:szCs w:val="24"/>
        </w:rPr>
        <w:t>На основании изложенного к 2018 г</w:t>
      </w:r>
      <w:r w:rsidR="006944FC">
        <w:rPr>
          <w:sz w:val="24"/>
          <w:szCs w:val="24"/>
        </w:rPr>
        <w:t>оду</w:t>
      </w:r>
      <w:r w:rsidRPr="003539F2">
        <w:rPr>
          <w:sz w:val="24"/>
          <w:szCs w:val="24"/>
        </w:rPr>
        <w:t xml:space="preserve"> рекомендуется сооружение ПС 220 кВ Березовка новая.</w:t>
      </w:r>
    </w:p>
    <w:p w:rsidR="00250527" w:rsidRPr="003539F2" w:rsidRDefault="00250527" w:rsidP="00250527">
      <w:pPr>
        <w:ind w:firstLine="851"/>
        <w:jc w:val="both"/>
        <w:rPr>
          <w:sz w:val="24"/>
          <w:szCs w:val="24"/>
        </w:rPr>
      </w:pPr>
      <w:r w:rsidRPr="003539F2">
        <w:rPr>
          <w:sz w:val="24"/>
          <w:szCs w:val="24"/>
        </w:rPr>
        <w:t>На чертеже 01.6-8375/6-СХ, лист 12</w:t>
      </w:r>
      <w:r w:rsidR="006B4DFE">
        <w:rPr>
          <w:sz w:val="24"/>
          <w:szCs w:val="24"/>
        </w:rPr>
        <w:t>,</w:t>
      </w:r>
      <w:r w:rsidRPr="003539F2">
        <w:rPr>
          <w:sz w:val="24"/>
          <w:szCs w:val="24"/>
        </w:rPr>
        <w:t xml:space="preserve"> приведены результаты расчета послеаварийного режима отключения на ПС 220/110 кВ Древлянка одного из АТ 220/110 кВ мощностью </w:t>
      </w:r>
      <w:r w:rsidRPr="003539F2">
        <w:rPr>
          <w:sz w:val="24"/>
          <w:szCs w:val="24"/>
        </w:rPr>
        <w:br/>
        <w:t>125 МВ·А для летнего максимума нагрузки 2018 года.</w:t>
      </w:r>
    </w:p>
    <w:p w:rsidR="00250527" w:rsidRPr="003539F2" w:rsidRDefault="002C44E6" w:rsidP="00250527">
      <w:pPr>
        <w:ind w:firstLine="851"/>
        <w:jc w:val="both"/>
        <w:rPr>
          <w:sz w:val="24"/>
          <w:szCs w:val="24"/>
        </w:rPr>
      </w:pPr>
      <w:r>
        <w:rPr>
          <w:sz w:val="24"/>
          <w:szCs w:val="24"/>
        </w:rPr>
        <w:t>З</w:t>
      </w:r>
      <w:r w:rsidR="00250527" w:rsidRPr="003539F2">
        <w:rPr>
          <w:sz w:val="24"/>
          <w:szCs w:val="24"/>
        </w:rPr>
        <w:t>агрузка оставшегося в работе АТ 220/100 кВ составит порядка 160 МВ·А или 130% номинальной мощности, что превышает допустимую перегрузку АТ в соответствии с ТУ 3411-001-49890270-2005.</w:t>
      </w:r>
    </w:p>
    <w:p w:rsidR="00250527" w:rsidRPr="003539F2" w:rsidRDefault="00250527" w:rsidP="00250527">
      <w:pPr>
        <w:ind w:firstLine="851"/>
        <w:jc w:val="both"/>
        <w:rPr>
          <w:sz w:val="24"/>
          <w:szCs w:val="24"/>
        </w:rPr>
      </w:pPr>
      <w:r w:rsidRPr="003539F2">
        <w:rPr>
          <w:sz w:val="24"/>
          <w:szCs w:val="24"/>
        </w:rPr>
        <w:t>В связи с этим рекомендуется замена существующих АТ 220/110 кВ мощностью 2х125 МВ·А на АТ мощностью 2х200 МВ·А в составе комплексной реконструкции ПС 220/110 кВ Древлянка к 2016 году.</w:t>
      </w:r>
    </w:p>
    <w:p w:rsidR="00250527" w:rsidRPr="003539F2" w:rsidRDefault="00250527" w:rsidP="00250527">
      <w:pPr>
        <w:ind w:firstLine="851"/>
        <w:jc w:val="both"/>
        <w:rPr>
          <w:sz w:val="24"/>
          <w:szCs w:val="24"/>
        </w:rPr>
      </w:pPr>
      <w:r w:rsidRPr="003539F2">
        <w:rPr>
          <w:sz w:val="24"/>
          <w:szCs w:val="24"/>
        </w:rPr>
        <w:t>На чертеже 01.6-8375/6-СХ, лист 10</w:t>
      </w:r>
      <w:r w:rsidR="006B4DFE">
        <w:rPr>
          <w:sz w:val="24"/>
          <w:szCs w:val="24"/>
        </w:rPr>
        <w:t>,</w:t>
      </w:r>
      <w:r w:rsidRPr="003539F2">
        <w:rPr>
          <w:sz w:val="24"/>
          <w:szCs w:val="24"/>
        </w:rPr>
        <w:t xml:space="preserve"> приведен результат расч</w:t>
      </w:r>
      <w:r w:rsidR="0022050D">
        <w:rPr>
          <w:sz w:val="24"/>
          <w:szCs w:val="24"/>
        </w:rPr>
        <w:t>е</w:t>
      </w:r>
      <w:r w:rsidRPr="003539F2">
        <w:rPr>
          <w:sz w:val="24"/>
          <w:szCs w:val="24"/>
        </w:rPr>
        <w:t>та нормального режима работы сетей 110 кВ и выше энергосистемы в летний максимум нагрузок 2018 г</w:t>
      </w:r>
      <w:r w:rsidR="002C44E6">
        <w:rPr>
          <w:sz w:val="24"/>
          <w:szCs w:val="24"/>
        </w:rPr>
        <w:t>ода</w:t>
      </w:r>
      <w:r w:rsidRPr="003539F2">
        <w:rPr>
          <w:sz w:val="24"/>
          <w:szCs w:val="24"/>
        </w:rPr>
        <w:t>.</w:t>
      </w:r>
    </w:p>
    <w:p w:rsidR="00250527" w:rsidRPr="003539F2" w:rsidRDefault="00E51B19" w:rsidP="00250527">
      <w:pPr>
        <w:ind w:firstLine="851"/>
        <w:jc w:val="both"/>
        <w:rPr>
          <w:sz w:val="24"/>
          <w:szCs w:val="24"/>
        </w:rPr>
      </w:pPr>
      <w:r>
        <w:rPr>
          <w:sz w:val="24"/>
          <w:szCs w:val="24"/>
        </w:rPr>
        <w:t>Р</w:t>
      </w:r>
      <w:r w:rsidR="00250527" w:rsidRPr="003539F2">
        <w:rPr>
          <w:sz w:val="24"/>
          <w:szCs w:val="24"/>
        </w:rPr>
        <w:t>езультат</w:t>
      </w:r>
      <w:r>
        <w:rPr>
          <w:sz w:val="24"/>
          <w:szCs w:val="24"/>
        </w:rPr>
        <w:t>ы</w:t>
      </w:r>
      <w:r w:rsidR="00250527" w:rsidRPr="003539F2">
        <w:rPr>
          <w:sz w:val="24"/>
          <w:szCs w:val="24"/>
        </w:rPr>
        <w:t xml:space="preserve"> расчета послеаварийного режима работы сети в летний максимум 2018 г</w:t>
      </w:r>
      <w:r>
        <w:rPr>
          <w:sz w:val="24"/>
          <w:szCs w:val="24"/>
        </w:rPr>
        <w:t>ода</w:t>
      </w:r>
      <w:r w:rsidR="00250527" w:rsidRPr="003539F2">
        <w:rPr>
          <w:sz w:val="24"/>
          <w:szCs w:val="24"/>
        </w:rPr>
        <w:t xml:space="preserve"> при отключении ВЛ 110 кВ  </w:t>
      </w:r>
      <w:r w:rsidR="00250527">
        <w:rPr>
          <w:sz w:val="24"/>
          <w:szCs w:val="24"/>
        </w:rPr>
        <w:t xml:space="preserve">ПС </w:t>
      </w:r>
      <w:r w:rsidR="00250527" w:rsidRPr="003539F2">
        <w:rPr>
          <w:sz w:val="24"/>
          <w:szCs w:val="24"/>
        </w:rPr>
        <w:t xml:space="preserve">Ондская – Палакоргская ГЭС и выводе в ремонт ВЛ </w:t>
      </w:r>
      <w:r w:rsidR="00250527">
        <w:rPr>
          <w:sz w:val="24"/>
          <w:szCs w:val="24"/>
        </w:rPr>
        <w:br/>
      </w:r>
      <w:r w:rsidR="00250527" w:rsidRPr="003539F2">
        <w:rPr>
          <w:sz w:val="24"/>
          <w:szCs w:val="24"/>
        </w:rPr>
        <w:t xml:space="preserve">110 кВ </w:t>
      </w:r>
      <w:r w:rsidR="00250527">
        <w:rPr>
          <w:sz w:val="24"/>
          <w:szCs w:val="24"/>
        </w:rPr>
        <w:t xml:space="preserve">ПС </w:t>
      </w:r>
      <w:r w:rsidR="00250527" w:rsidRPr="003539F2">
        <w:rPr>
          <w:sz w:val="24"/>
          <w:szCs w:val="24"/>
        </w:rPr>
        <w:t xml:space="preserve">Ондская – </w:t>
      </w:r>
      <w:r w:rsidR="00250527">
        <w:rPr>
          <w:sz w:val="24"/>
          <w:szCs w:val="24"/>
        </w:rPr>
        <w:t>ПС №</w:t>
      </w:r>
      <w:r w:rsidR="006B4DFE">
        <w:rPr>
          <w:sz w:val="24"/>
          <w:szCs w:val="24"/>
        </w:rPr>
        <w:t xml:space="preserve"> </w:t>
      </w:r>
      <w:r w:rsidR="00250527">
        <w:rPr>
          <w:sz w:val="24"/>
          <w:szCs w:val="24"/>
        </w:rPr>
        <w:t xml:space="preserve">61 </w:t>
      </w:r>
      <w:r w:rsidR="00250527" w:rsidRPr="003539F2">
        <w:rPr>
          <w:sz w:val="24"/>
          <w:szCs w:val="24"/>
        </w:rPr>
        <w:t>Идель в условиях многоводного года показал</w:t>
      </w:r>
      <w:r>
        <w:rPr>
          <w:sz w:val="24"/>
          <w:szCs w:val="24"/>
        </w:rPr>
        <w:t>и</w:t>
      </w:r>
      <w:r w:rsidR="00250527" w:rsidRPr="003539F2">
        <w:rPr>
          <w:sz w:val="24"/>
          <w:szCs w:val="24"/>
        </w:rPr>
        <w:t xml:space="preserve">, что загрузка </w:t>
      </w:r>
      <w:r w:rsidR="00250527">
        <w:rPr>
          <w:sz w:val="24"/>
          <w:szCs w:val="24"/>
        </w:rPr>
        <w:br/>
      </w:r>
      <w:r w:rsidR="00250527" w:rsidRPr="003539F2">
        <w:rPr>
          <w:sz w:val="24"/>
          <w:szCs w:val="24"/>
        </w:rPr>
        <w:t xml:space="preserve">ВЛ 110 кВ </w:t>
      </w:r>
      <w:r w:rsidR="00250527">
        <w:rPr>
          <w:sz w:val="24"/>
          <w:szCs w:val="24"/>
        </w:rPr>
        <w:t>ПС №</w:t>
      </w:r>
      <w:r w:rsidR="006B4DFE">
        <w:rPr>
          <w:sz w:val="24"/>
          <w:szCs w:val="24"/>
        </w:rPr>
        <w:t xml:space="preserve"> </w:t>
      </w:r>
      <w:r w:rsidR="00250527">
        <w:rPr>
          <w:sz w:val="24"/>
          <w:szCs w:val="24"/>
        </w:rPr>
        <w:t xml:space="preserve">12 </w:t>
      </w:r>
      <w:r w:rsidR="00250527" w:rsidRPr="003539F2">
        <w:rPr>
          <w:sz w:val="24"/>
          <w:szCs w:val="24"/>
        </w:rPr>
        <w:t xml:space="preserve">Беломорск – </w:t>
      </w:r>
      <w:r w:rsidR="00250527">
        <w:rPr>
          <w:sz w:val="24"/>
          <w:szCs w:val="24"/>
        </w:rPr>
        <w:t>П</w:t>
      </w:r>
      <w:r w:rsidR="00250527" w:rsidRPr="00AA14CB">
        <w:rPr>
          <w:sz w:val="24"/>
          <w:szCs w:val="24"/>
        </w:rPr>
        <w:t>С</w:t>
      </w:r>
      <w:r w:rsidR="00250527">
        <w:rPr>
          <w:sz w:val="24"/>
          <w:szCs w:val="24"/>
        </w:rPr>
        <w:t xml:space="preserve"> №</w:t>
      </w:r>
      <w:r w:rsidR="006B4DFE">
        <w:rPr>
          <w:sz w:val="24"/>
          <w:szCs w:val="24"/>
        </w:rPr>
        <w:t xml:space="preserve"> </w:t>
      </w:r>
      <w:r w:rsidR="00250527">
        <w:rPr>
          <w:sz w:val="24"/>
          <w:szCs w:val="24"/>
        </w:rPr>
        <w:t xml:space="preserve">10 </w:t>
      </w:r>
      <w:r w:rsidR="00250527" w:rsidRPr="003539F2">
        <w:rPr>
          <w:sz w:val="24"/>
          <w:szCs w:val="24"/>
        </w:rPr>
        <w:t>Кемь, выполненной проводом АС 150</w:t>
      </w:r>
      <w:r>
        <w:rPr>
          <w:sz w:val="24"/>
          <w:szCs w:val="24"/>
        </w:rPr>
        <w:t>,</w:t>
      </w:r>
      <w:r w:rsidR="00250527" w:rsidRPr="003539F2">
        <w:rPr>
          <w:sz w:val="24"/>
          <w:szCs w:val="24"/>
        </w:rPr>
        <w:t xml:space="preserve"> составляет порядка 114 МВт, что превышает мощность, длительно допустимую по нагреву проводов. </w:t>
      </w:r>
    </w:p>
    <w:p w:rsidR="00250527" w:rsidRPr="003539F2" w:rsidRDefault="00250527" w:rsidP="00250527">
      <w:pPr>
        <w:ind w:firstLine="851"/>
        <w:jc w:val="both"/>
        <w:rPr>
          <w:sz w:val="24"/>
          <w:szCs w:val="24"/>
        </w:rPr>
      </w:pPr>
      <w:r w:rsidRPr="003539F2">
        <w:rPr>
          <w:sz w:val="24"/>
          <w:szCs w:val="24"/>
        </w:rPr>
        <w:t xml:space="preserve">В соответствии с изложенным к 2018 году рекомендуется сооружение второй ВЛ </w:t>
      </w:r>
      <w:r w:rsidRPr="003539F2">
        <w:rPr>
          <w:sz w:val="24"/>
          <w:szCs w:val="24"/>
        </w:rPr>
        <w:br/>
        <w:t>110 кВ Беломорск – Кемь.</w:t>
      </w:r>
    </w:p>
    <w:p w:rsidR="00250527" w:rsidRPr="003539F2" w:rsidRDefault="00250527" w:rsidP="00250527">
      <w:pPr>
        <w:ind w:firstLine="851"/>
        <w:jc w:val="both"/>
        <w:rPr>
          <w:sz w:val="24"/>
          <w:szCs w:val="24"/>
        </w:rPr>
      </w:pPr>
      <w:r w:rsidRPr="003539F2">
        <w:rPr>
          <w:sz w:val="24"/>
          <w:szCs w:val="24"/>
        </w:rPr>
        <w:t>Электрические расч</w:t>
      </w:r>
      <w:r w:rsidR="006B4DFE">
        <w:rPr>
          <w:sz w:val="24"/>
          <w:szCs w:val="24"/>
        </w:rPr>
        <w:t>е</w:t>
      </w:r>
      <w:r w:rsidRPr="003539F2">
        <w:rPr>
          <w:sz w:val="24"/>
          <w:szCs w:val="24"/>
        </w:rPr>
        <w:t xml:space="preserve">ты сети 35 кВ выполнены </w:t>
      </w:r>
      <w:r w:rsidR="00A8251F" w:rsidRPr="003539F2">
        <w:rPr>
          <w:sz w:val="24"/>
          <w:szCs w:val="24"/>
        </w:rPr>
        <w:t xml:space="preserve">на 2018 </w:t>
      </w:r>
      <w:r w:rsidR="00A8251F">
        <w:rPr>
          <w:sz w:val="24"/>
          <w:szCs w:val="24"/>
        </w:rPr>
        <w:t xml:space="preserve">год </w:t>
      </w:r>
      <w:r w:rsidRPr="003539F2">
        <w:rPr>
          <w:sz w:val="24"/>
          <w:szCs w:val="24"/>
        </w:rPr>
        <w:t>для проверки соответствия пропускной способности сети ожидаемым нагрузкам и определения уровней напряжения на шинах подстанций 35 кВ.</w:t>
      </w:r>
      <w:r w:rsidR="00A8251F">
        <w:rPr>
          <w:sz w:val="24"/>
          <w:szCs w:val="24"/>
        </w:rPr>
        <w:t xml:space="preserve"> </w:t>
      </w:r>
      <w:r w:rsidRPr="003539F2">
        <w:rPr>
          <w:sz w:val="24"/>
          <w:szCs w:val="24"/>
        </w:rPr>
        <w:t>Расч</w:t>
      </w:r>
      <w:r w:rsidR="0022050D">
        <w:rPr>
          <w:sz w:val="24"/>
          <w:szCs w:val="24"/>
        </w:rPr>
        <w:t>е</w:t>
      </w:r>
      <w:r w:rsidRPr="003539F2">
        <w:rPr>
          <w:sz w:val="24"/>
          <w:szCs w:val="24"/>
        </w:rPr>
        <w:t>тная схема электрической сети 35 кВ создана на основе схемы существующей сети и рекомендаций по реконструкции и развитию сети на перспективу.</w:t>
      </w:r>
    </w:p>
    <w:p w:rsidR="00A8251F" w:rsidRDefault="00A8251F" w:rsidP="00A8251F">
      <w:pPr>
        <w:ind w:firstLine="851"/>
        <w:jc w:val="both"/>
        <w:rPr>
          <w:sz w:val="24"/>
          <w:szCs w:val="24"/>
        </w:rPr>
      </w:pPr>
      <w:r>
        <w:rPr>
          <w:sz w:val="24"/>
          <w:szCs w:val="24"/>
        </w:rPr>
        <w:t>В</w:t>
      </w:r>
      <w:r w:rsidRPr="003539F2">
        <w:rPr>
          <w:sz w:val="24"/>
          <w:szCs w:val="24"/>
        </w:rPr>
        <w:t xml:space="preserve"> нормальном режиме минимальный уровень напряжения на шинах 35 кВ составляет 34,6 кВ, а в послеаварийных – 3</w:t>
      </w:r>
      <w:r>
        <w:rPr>
          <w:sz w:val="24"/>
          <w:szCs w:val="24"/>
        </w:rPr>
        <w:t>1</w:t>
      </w:r>
      <w:r w:rsidRPr="003539F2">
        <w:rPr>
          <w:sz w:val="24"/>
          <w:szCs w:val="24"/>
        </w:rPr>
        <w:t xml:space="preserve"> кВ.</w:t>
      </w:r>
    </w:p>
    <w:p w:rsidR="00250527" w:rsidRPr="003539F2" w:rsidRDefault="00250527" w:rsidP="00250527">
      <w:pPr>
        <w:ind w:firstLine="851"/>
        <w:jc w:val="both"/>
        <w:rPr>
          <w:sz w:val="24"/>
          <w:szCs w:val="24"/>
        </w:rPr>
      </w:pPr>
      <w:r w:rsidRPr="003539F2">
        <w:rPr>
          <w:sz w:val="24"/>
          <w:szCs w:val="24"/>
        </w:rPr>
        <w:t>Результаты расч</w:t>
      </w:r>
      <w:r w:rsidR="0022050D">
        <w:rPr>
          <w:sz w:val="24"/>
          <w:szCs w:val="24"/>
        </w:rPr>
        <w:t>е</w:t>
      </w:r>
      <w:r w:rsidRPr="003539F2">
        <w:rPr>
          <w:sz w:val="24"/>
          <w:szCs w:val="24"/>
        </w:rPr>
        <w:t>тов нормальных и послеаварийных режимов работы сети 35 кВ на уровень 2018 г</w:t>
      </w:r>
      <w:r w:rsidR="00A8251F">
        <w:rPr>
          <w:sz w:val="24"/>
          <w:szCs w:val="24"/>
        </w:rPr>
        <w:t>ода</w:t>
      </w:r>
      <w:r w:rsidRPr="003539F2">
        <w:rPr>
          <w:sz w:val="24"/>
          <w:szCs w:val="24"/>
        </w:rPr>
        <w:t xml:space="preserve"> приведены на чертеж</w:t>
      </w:r>
      <w:r w:rsidR="006B4DFE">
        <w:rPr>
          <w:sz w:val="24"/>
          <w:szCs w:val="24"/>
        </w:rPr>
        <w:t>е</w:t>
      </w:r>
      <w:r w:rsidRPr="003539F2">
        <w:rPr>
          <w:sz w:val="24"/>
          <w:szCs w:val="24"/>
        </w:rPr>
        <w:t xml:space="preserve"> 01.6-8375/6-СХ, листы 13,</w:t>
      </w:r>
      <w:r w:rsidR="006B4DFE">
        <w:rPr>
          <w:sz w:val="24"/>
          <w:szCs w:val="24"/>
        </w:rPr>
        <w:t xml:space="preserve"> </w:t>
      </w:r>
      <w:r w:rsidRPr="003539F2">
        <w:rPr>
          <w:sz w:val="24"/>
          <w:szCs w:val="24"/>
        </w:rPr>
        <w:t>14.</w:t>
      </w:r>
    </w:p>
    <w:p w:rsidR="00250527" w:rsidRPr="00A8251F" w:rsidRDefault="00A8251F" w:rsidP="00A8251F">
      <w:pPr>
        <w:pStyle w:val="afa"/>
        <w:tabs>
          <w:tab w:val="left" w:pos="1418"/>
        </w:tabs>
        <w:ind w:right="567" w:firstLine="0"/>
        <w:jc w:val="center"/>
        <w:rPr>
          <w:sz w:val="26"/>
          <w:szCs w:val="26"/>
        </w:rPr>
      </w:pPr>
      <w:bookmarkStart w:id="68" w:name="_Toc350858128"/>
      <w:bookmarkStart w:id="69" w:name="_Toc353539368"/>
      <w:bookmarkStart w:id="70" w:name="_Toc354652395"/>
      <w:bookmarkStart w:id="71" w:name="_Toc188851049"/>
      <w:bookmarkStart w:id="72" w:name="_Toc291847914"/>
      <w:r>
        <w:rPr>
          <w:sz w:val="26"/>
          <w:szCs w:val="26"/>
        </w:rPr>
        <w:t xml:space="preserve">7. </w:t>
      </w:r>
      <w:r w:rsidR="00250527" w:rsidRPr="00A8251F">
        <w:rPr>
          <w:sz w:val="26"/>
          <w:szCs w:val="26"/>
        </w:rPr>
        <w:t>Объ</w:t>
      </w:r>
      <w:r w:rsidR="000F0057">
        <w:rPr>
          <w:sz w:val="26"/>
          <w:szCs w:val="26"/>
        </w:rPr>
        <w:t>е</w:t>
      </w:r>
      <w:r w:rsidR="00250527" w:rsidRPr="00A8251F">
        <w:rPr>
          <w:sz w:val="26"/>
          <w:szCs w:val="26"/>
        </w:rPr>
        <w:t>мы строительства</w:t>
      </w:r>
      <w:r w:rsidR="00742871">
        <w:rPr>
          <w:sz w:val="26"/>
          <w:szCs w:val="26"/>
        </w:rPr>
        <w:t xml:space="preserve"> объектов электросетевого хозяйства</w:t>
      </w:r>
      <w:r w:rsidR="00250527" w:rsidRPr="00A8251F">
        <w:rPr>
          <w:sz w:val="26"/>
          <w:szCs w:val="26"/>
        </w:rPr>
        <w:t xml:space="preserve"> и ориентировочные </w:t>
      </w:r>
      <w:r w:rsidR="00EE1A97">
        <w:rPr>
          <w:sz w:val="26"/>
          <w:szCs w:val="26"/>
        </w:rPr>
        <w:t xml:space="preserve">объемы </w:t>
      </w:r>
      <w:r w:rsidR="00250527" w:rsidRPr="00A8251F">
        <w:rPr>
          <w:sz w:val="26"/>
          <w:szCs w:val="26"/>
        </w:rPr>
        <w:t xml:space="preserve"> капиталовложени</w:t>
      </w:r>
      <w:bookmarkEnd w:id="68"/>
      <w:bookmarkEnd w:id="69"/>
      <w:bookmarkEnd w:id="70"/>
      <w:r w:rsidR="00EE1A97">
        <w:rPr>
          <w:sz w:val="26"/>
          <w:szCs w:val="26"/>
        </w:rPr>
        <w:t>й</w:t>
      </w:r>
    </w:p>
    <w:p w:rsidR="00250527" w:rsidRPr="00430E57" w:rsidRDefault="00250527" w:rsidP="00250527">
      <w:pPr>
        <w:ind w:firstLine="858"/>
        <w:jc w:val="both"/>
        <w:rPr>
          <w:rFonts w:eastAsia="Times New Roman"/>
          <w:sz w:val="24"/>
          <w:szCs w:val="24"/>
        </w:rPr>
      </w:pPr>
      <w:r w:rsidRPr="00464158">
        <w:rPr>
          <w:rFonts w:eastAsia="Times New Roman"/>
          <w:sz w:val="24"/>
          <w:szCs w:val="24"/>
        </w:rPr>
        <w:t xml:space="preserve">В приложениях </w:t>
      </w:r>
      <w:r w:rsidR="00464158" w:rsidRPr="00464158">
        <w:rPr>
          <w:rFonts w:eastAsia="Times New Roman"/>
          <w:sz w:val="24"/>
          <w:szCs w:val="24"/>
        </w:rPr>
        <w:t>№ 3</w:t>
      </w:r>
      <w:r w:rsidR="000F0057">
        <w:rPr>
          <w:rFonts w:eastAsia="Times New Roman"/>
          <w:sz w:val="24"/>
          <w:szCs w:val="24"/>
        </w:rPr>
        <w:t>-</w:t>
      </w:r>
      <w:r w:rsidR="00464158" w:rsidRPr="00464158">
        <w:rPr>
          <w:rFonts w:eastAsia="Times New Roman"/>
          <w:sz w:val="24"/>
          <w:szCs w:val="24"/>
        </w:rPr>
        <w:t xml:space="preserve">6 </w:t>
      </w:r>
      <w:r w:rsidRPr="00464158">
        <w:rPr>
          <w:rFonts w:eastAsia="Times New Roman"/>
          <w:sz w:val="24"/>
          <w:szCs w:val="24"/>
        </w:rPr>
        <w:t>приводится перечень линий электропереда</w:t>
      </w:r>
      <w:r w:rsidR="00464158">
        <w:rPr>
          <w:rFonts w:eastAsia="Times New Roman"/>
          <w:sz w:val="24"/>
          <w:szCs w:val="24"/>
        </w:rPr>
        <w:t xml:space="preserve">чи и подстанций </w:t>
      </w:r>
      <w:r w:rsidR="000F0057">
        <w:rPr>
          <w:rFonts w:eastAsia="Times New Roman"/>
          <w:sz w:val="24"/>
          <w:szCs w:val="24"/>
        </w:rPr>
        <w:t xml:space="preserve">                </w:t>
      </w:r>
      <w:r w:rsidR="00464158">
        <w:rPr>
          <w:rFonts w:eastAsia="Times New Roman"/>
          <w:sz w:val="24"/>
          <w:szCs w:val="24"/>
        </w:rPr>
        <w:t>110 кВ и выше, планируемых</w:t>
      </w:r>
      <w:r w:rsidRPr="00464158">
        <w:rPr>
          <w:rFonts w:eastAsia="Times New Roman"/>
          <w:sz w:val="24"/>
          <w:szCs w:val="24"/>
        </w:rPr>
        <w:t xml:space="preserve"> к строительству</w:t>
      </w:r>
      <w:r w:rsidRPr="00430E57">
        <w:rPr>
          <w:rFonts w:eastAsia="Times New Roman"/>
          <w:sz w:val="24"/>
          <w:szCs w:val="24"/>
        </w:rPr>
        <w:t>, а также к реконструкции и тех</w:t>
      </w:r>
      <w:r w:rsidR="00464158">
        <w:rPr>
          <w:rFonts w:eastAsia="Times New Roman"/>
          <w:sz w:val="24"/>
          <w:szCs w:val="24"/>
        </w:rPr>
        <w:t>ническому перевооружению на</w:t>
      </w:r>
      <w:r w:rsidRPr="00430E57">
        <w:rPr>
          <w:rFonts w:eastAsia="Times New Roman"/>
          <w:sz w:val="24"/>
          <w:szCs w:val="24"/>
        </w:rPr>
        <w:t xml:space="preserve"> период до 2018 г</w:t>
      </w:r>
      <w:r w:rsidR="00464158">
        <w:rPr>
          <w:rFonts w:eastAsia="Times New Roman"/>
          <w:sz w:val="24"/>
          <w:szCs w:val="24"/>
        </w:rPr>
        <w:t>ода</w:t>
      </w:r>
      <w:r w:rsidRPr="00430E57">
        <w:rPr>
          <w:rFonts w:eastAsia="Times New Roman"/>
          <w:sz w:val="24"/>
          <w:szCs w:val="24"/>
        </w:rPr>
        <w:t xml:space="preserve">. </w:t>
      </w:r>
    </w:p>
    <w:p w:rsidR="00250527" w:rsidRPr="00430E57" w:rsidRDefault="00250527" w:rsidP="00250527">
      <w:pPr>
        <w:ind w:firstLine="858"/>
        <w:jc w:val="both"/>
        <w:rPr>
          <w:rFonts w:eastAsia="Times New Roman"/>
          <w:sz w:val="24"/>
          <w:szCs w:val="24"/>
        </w:rPr>
      </w:pPr>
      <w:r w:rsidRPr="00430E57">
        <w:rPr>
          <w:rFonts w:eastAsia="Times New Roman"/>
          <w:sz w:val="24"/>
          <w:szCs w:val="24"/>
        </w:rPr>
        <w:t>Расч</w:t>
      </w:r>
      <w:r w:rsidR="000F0057">
        <w:rPr>
          <w:rFonts w:eastAsia="Times New Roman"/>
          <w:sz w:val="24"/>
          <w:szCs w:val="24"/>
        </w:rPr>
        <w:t>е</w:t>
      </w:r>
      <w:r w:rsidRPr="00430E57">
        <w:rPr>
          <w:rFonts w:eastAsia="Times New Roman"/>
          <w:sz w:val="24"/>
          <w:szCs w:val="24"/>
        </w:rPr>
        <w:t>ты стоимости электросетевых объектов выполнены на основании «Укрупн</w:t>
      </w:r>
      <w:r w:rsidR="000F0057">
        <w:rPr>
          <w:rFonts w:eastAsia="Times New Roman"/>
          <w:sz w:val="24"/>
          <w:szCs w:val="24"/>
        </w:rPr>
        <w:t>е</w:t>
      </w:r>
      <w:r w:rsidRPr="00430E57">
        <w:rPr>
          <w:rFonts w:eastAsia="Times New Roman"/>
          <w:sz w:val="24"/>
          <w:szCs w:val="24"/>
        </w:rPr>
        <w:t xml:space="preserve">нных стоимостных показателей линий электропередачи и подстанций напряжением 35-1150 кВ» </w:t>
      </w:r>
      <w:r w:rsidRPr="00430E57">
        <w:rPr>
          <w:rFonts w:eastAsia="Times New Roman"/>
          <w:sz w:val="24"/>
          <w:szCs w:val="24"/>
        </w:rPr>
        <w:br/>
        <w:t>(324 тм-т1 для электросетевых объектов ОАО «ФСК ЕЭС») в текущих ценах.</w:t>
      </w:r>
    </w:p>
    <w:p w:rsidR="00742871" w:rsidRDefault="0022050D" w:rsidP="00250527">
      <w:pPr>
        <w:ind w:firstLine="858"/>
        <w:jc w:val="both"/>
        <w:rPr>
          <w:rFonts w:eastAsia="Times New Roman"/>
          <w:sz w:val="24"/>
          <w:szCs w:val="24"/>
        </w:rPr>
      </w:pPr>
      <w:r>
        <w:rPr>
          <w:rFonts w:eastAsia="Times New Roman"/>
          <w:sz w:val="24"/>
          <w:szCs w:val="24"/>
        </w:rPr>
        <w:t>В таблице 7.1 приведены объе</w:t>
      </w:r>
      <w:r w:rsidR="00250527" w:rsidRPr="00430E57">
        <w:rPr>
          <w:rFonts w:eastAsia="Times New Roman"/>
          <w:sz w:val="24"/>
          <w:szCs w:val="24"/>
        </w:rPr>
        <w:t>мы строительства, реконструкции и тех</w:t>
      </w:r>
      <w:r w:rsidR="00742871">
        <w:rPr>
          <w:rFonts w:eastAsia="Times New Roman"/>
          <w:sz w:val="24"/>
          <w:szCs w:val="24"/>
        </w:rPr>
        <w:t>нического перевооружения объектов электросетевого хозяйства в соответствии со Схемой и Программой перспективного развития электроэнергетики Республики</w:t>
      </w:r>
      <w:r w:rsidR="000461D5">
        <w:rPr>
          <w:rFonts w:eastAsia="Times New Roman"/>
          <w:sz w:val="24"/>
          <w:szCs w:val="24"/>
        </w:rPr>
        <w:t xml:space="preserve"> Карелия на период до 2018 года и ориентировочные объемы капиталовложений.</w:t>
      </w:r>
    </w:p>
    <w:p w:rsidR="00742871" w:rsidRDefault="00250527" w:rsidP="00742871">
      <w:pPr>
        <w:jc w:val="right"/>
        <w:rPr>
          <w:rFonts w:eastAsia="Times New Roman"/>
          <w:sz w:val="24"/>
          <w:szCs w:val="24"/>
        </w:rPr>
      </w:pPr>
      <w:r w:rsidRPr="00182ECD">
        <w:rPr>
          <w:rFonts w:eastAsia="Times New Roman"/>
          <w:sz w:val="24"/>
          <w:szCs w:val="24"/>
        </w:rPr>
        <w:t>Таблица 7.1</w:t>
      </w:r>
    </w:p>
    <w:p w:rsidR="00742871" w:rsidRPr="00863705" w:rsidRDefault="00742871" w:rsidP="006B4DFE">
      <w:pPr>
        <w:spacing w:before="120" w:after="120"/>
        <w:jc w:val="center"/>
        <w:rPr>
          <w:rFonts w:eastAsia="Times New Roman"/>
          <w:sz w:val="24"/>
          <w:szCs w:val="24"/>
        </w:rPr>
      </w:pPr>
      <w:r>
        <w:rPr>
          <w:rFonts w:eastAsia="Times New Roman"/>
          <w:sz w:val="24"/>
          <w:szCs w:val="24"/>
        </w:rPr>
        <w:t>О</w:t>
      </w:r>
      <w:r w:rsidRPr="00430E57">
        <w:rPr>
          <w:rFonts w:eastAsia="Times New Roman"/>
          <w:sz w:val="24"/>
          <w:szCs w:val="24"/>
        </w:rPr>
        <w:t>бъ</w:t>
      </w:r>
      <w:r w:rsidR="000F0057">
        <w:rPr>
          <w:rFonts w:eastAsia="Times New Roman"/>
          <w:sz w:val="24"/>
          <w:szCs w:val="24"/>
        </w:rPr>
        <w:t>е</w:t>
      </w:r>
      <w:r w:rsidRPr="00430E57">
        <w:rPr>
          <w:rFonts w:eastAsia="Times New Roman"/>
          <w:sz w:val="24"/>
          <w:szCs w:val="24"/>
        </w:rPr>
        <w:t>мы строительства, реконструкции и тех</w:t>
      </w:r>
      <w:r>
        <w:rPr>
          <w:rFonts w:eastAsia="Times New Roman"/>
          <w:sz w:val="24"/>
          <w:szCs w:val="24"/>
        </w:rPr>
        <w:t>нического перевооружения объектов электросетевого хозяйства</w:t>
      </w:r>
      <w:r w:rsidR="000461D5">
        <w:rPr>
          <w:rFonts w:eastAsia="Times New Roman"/>
          <w:sz w:val="24"/>
          <w:szCs w:val="24"/>
        </w:rPr>
        <w:t xml:space="preserve"> и ориентировочные объемы капиталовложений</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4423"/>
        <w:gridCol w:w="2099"/>
        <w:gridCol w:w="2461"/>
      </w:tblGrid>
      <w:tr w:rsidR="00250527" w:rsidRPr="00182ECD" w:rsidTr="006B4DFE">
        <w:tc>
          <w:tcPr>
            <w:tcW w:w="5552" w:type="dxa"/>
            <w:gridSpan w:val="2"/>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2"/>
                <w:szCs w:val="22"/>
              </w:rPr>
            </w:pPr>
            <w:r w:rsidRPr="000F0057">
              <w:rPr>
                <w:sz w:val="22"/>
                <w:szCs w:val="22"/>
              </w:rPr>
              <w:t>Наименование</w:t>
            </w:r>
          </w:p>
        </w:tc>
        <w:tc>
          <w:tcPr>
            <w:tcW w:w="2099" w:type="dxa"/>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2"/>
                <w:szCs w:val="22"/>
              </w:rPr>
            </w:pPr>
            <w:r w:rsidRPr="000F0057">
              <w:rPr>
                <w:sz w:val="22"/>
                <w:szCs w:val="22"/>
              </w:rPr>
              <w:t>Объемы электросетевых объектов</w:t>
            </w:r>
          </w:p>
          <w:p w:rsidR="000461D5" w:rsidRPr="000F0057" w:rsidRDefault="000461D5" w:rsidP="000F0057">
            <w:pPr>
              <w:jc w:val="center"/>
              <w:rPr>
                <w:sz w:val="22"/>
                <w:szCs w:val="22"/>
              </w:rPr>
            </w:pPr>
            <w:r w:rsidRPr="000F0057">
              <w:rPr>
                <w:sz w:val="22"/>
                <w:szCs w:val="22"/>
              </w:rPr>
              <w:t>2013-2018 годы</w:t>
            </w:r>
          </w:p>
        </w:tc>
        <w:tc>
          <w:tcPr>
            <w:tcW w:w="2461" w:type="dxa"/>
            <w:tcBorders>
              <w:top w:val="single" w:sz="4" w:space="0" w:color="auto"/>
              <w:left w:val="single" w:sz="4" w:space="0" w:color="auto"/>
              <w:bottom w:val="single" w:sz="4" w:space="0" w:color="auto"/>
              <w:right w:val="single" w:sz="4" w:space="0" w:color="auto"/>
            </w:tcBorders>
          </w:tcPr>
          <w:p w:rsidR="000461D5" w:rsidRPr="000F0057" w:rsidRDefault="000461D5" w:rsidP="000F0057">
            <w:pPr>
              <w:jc w:val="center"/>
              <w:rPr>
                <w:sz w:val="22"/>
                <w:szCs w:val="22"/>
              </w:rPr>
            </w:pPr>
            <w:r w:rsidRPr="000F0057">
              <w:rPr>
                <w:sz w:val="22"/>
                <w:szCs w:val="22"/>
              </w:rPr>
              <w:t>Объемы к</w:t>
            </w:r>
            <w:r w:rsidR="00250527" w:rsidRPr="000F0057">
              <w:rPr>
                <w:sz w:val="22"/>
                <w:szCs w:val="22"/>
              </w:rPr>
              <w:t>апиталовложени</w:t>
            </w:r>
            <w:r w:rsidRPr="000F0057">
              <w:rPr>
                <w:sz w:val="22"/>
                <w:szCs w:val="22"/>
              </w:rPr>
              <w:t>й 2013-2018 годы</w:t>
            </w:r>
            <w:r w:rsidR="00250527" w:rsidRPr="000F0057">
              <w:rPr>
                <w:sz w:val="22"/>
                <w:szCs w:val="22"/>
              </w:rPr>
              <w:t>,</w:t>
            </w:r>
          </w:p>
          <w:p w:rsidR="00250527" w:rsidRPr="000F0057" w:rsidRDefault="00250527" w:rsidP="006B4DFE">
            <w:pPr>
              <w:jc w:val="center"/>
              <w:rPr>
                <w:sz w:val="22"/>
                <w:szCs w:val="22"/>
              </w:rPr>
            </w:pPr>
            <w:r w:rsidRPr="000F0057">
              <w:rPr>
                <w:sz w:val="22"/>
                <w:szCs w:val="22"/>
              </w:rPr>
              <w:t>млн. руб</w:t>
            </w:r>
            <w:r w:rsidR="006B4DFE">
              <w:rPr>
                <w:sz w:val="22"/>
                <w:szCs w:val="22"/>
              </w:rPr>
              <w:t xml:space="preserve">лей                         </w:t>
            </w:r>
            <w:r w:rsidR="000461D5" w:rsidRPr="000F0057">
              <w:rPr>
                <w:sz w:val="22"/>
                <w:szCs w:val="22"/>
              </w:rPr>
              <w:t xml:space="preserve"> (в текущих ценах)</w:t>
            </w:r>
          </w:p>
        </w:tc>
      </w:tr>
      <w:tr w:rsidR="006B4DFE" w:rsidRPr="00182ECD" w:rsidTr="00FB4E07">
        <w:tc>
          <w:tcPr>
            <w:tcW w:w="1129" w:type="dxa"/>
            <w:tcBorders>
              <w:top w:val="single" w:sz="4" w:space="0" w:color="auto"/>
              <w:left w:val="single" w:sz="4" w:space="0" w:color="auto"/>
              <w:bottom w:val="single" w:sz="4" w:space="0" w:color="auto"/>
              <w:right w:val="single" w:sz="4" w:space="0" w:color="auto"/>
            </w:tcBorders>
            <w:vAlign w:val="center"/>
          </w:tcPr>
          <w:p w:rsidR="006B4DFE" w:rsidRPr="000F0057" w:rsidRDefault="006B4DFE" w:rsidP="00FB4E07">
            <w:pPr>
              <w:jc w:val="center"/>
              <w:rPr>
                <w:sz w:val="22"/>
                <w:szCs w:val="22"/>
              </w:rPr>
            </w:pPr>
            <w:r>
              <w:rPr>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FB4E07">
            <w:pPr>
              <w:jc w:val="center"/>
              <w:rPr>
                <w:sz w:val="22"/>
                <w:szCs w:val="22"/>
              </w:rPr>
            </w:pPr>
            <w:r>
              <w:rPr>
                <w:sz w:val="22"/>
                <w:szCs w:val="22"/>
              </w:rPr>
              <w:t>2</w:t>
            </w:r>
          </w:p>
        </w:tc>
        <w:tc>
          <w:tcPr>
            <w:tcW w:w="2099"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FB4E07">
            <w:pPr>
              <w:jc w:val="center"/>
              <w:rPr>
                <w:sz w:val="22"/>
                <w:szCs w:val="22"/>
              </w:rPr>
            </w:pPr>
            <w:r>
              <w:rPr>
                <w:sz w:val="22"/>
                <w:szCs w:val="22"/>
              </w:rPr>
              <w:t>3</w:t>
            </w:r>
          </w:p>
        </w:tc>
        <w:tc>
          <w:tcPr>
            <w:tcW w:w="2461"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FB4E07">
            <w:pPr>
              <w:jc w:val="center"/>
              <w:rPr>
                <w:sz w:val="22"/>
                <w:szCs w:val="22"/>
              </w:rPr>
            </w:pPr>
            <w:r>
              <w:rPr>
                <w:sz w:val="22"/>
                <w:szCs w:val="22"/>
              </w:rPr>
              <w:t>4</w:t>
            </w:r>
          </w:p>
        </w:tc>
      </w:tr>
      <w:tr w:rsidR="00250527" w:rsidRPr="00182ECD" w:rsidTr="006B4DFE">
        <w:tc>
          <w:tcPr>
            <w:tcW w:w="1129" w:type="dxa"/>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r w:rsidRPr="000F0057">
              <w:rPr>
                <w:sz w:val="22"/>
                <w:szCs w:val="22"/>
              </w:rPr>
              <w:t>Новое строи</w:t>
            </w:r>
            <w:r w:rsidR="006B4DFE">
              <w:rPr>
                <w:sz w:val="22"/>
                <w:szCs w:val="22"/>
              </w:rPr>
              <w:t>-</w:t>
            </w:r>
            <w:r w:rsidRPr="000F0057">
              <w:rPr>
                <w:sz w:val="22"/>
                <w:szCs w:val="22"/>
              </w:rPr>
              <w:t>тельство</w:t>
            </w:r>
          </w:p>
        </w:tc>
        <w:tc>
          <w:tcPr>
            <w:tcW w:w="8983" w:type="dxa"/>
            <w:gridSpan w:val="3"/>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r w:rsidRPr="00863705">
              <w:rPr>
                <w:sz w:val="22"/>
                <w:szCs w:val="22"/>
              </w:rPr>
              <w:t>Линии электропередачи  (по трассе), км</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330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580</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13184,2</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220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242</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3570,1</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110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219,6</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2246,3</w:t>
            </w:r>
          </w:p>
        </w:tc>
      </w:tr>
    </w:tbl>
    <w:p w:rsidR="006B4DFE" w:rsidRDefault="006B4DFE"/>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4423"/>
        <w:gridCol w:w="2099"/>
        <w:gridCol w:w="2461"/>
      </w:tblGrid>
      <w:tr w:rsidR="006B4DFE" w:rsidRPr="00182ECD" w:rsidTr="006B4DFE">
        <w:tc>
          <w:tcPr>
            <w:tcW w:w="1129" w:type="dxa"/>
            <w:tcBorders>
              <w:top w:val="single" w:sz="4" w:space="0" w:color="auto"/>
              <w:left w:val="single" w:sz="4" w:space="0" w:color="auto"/>
              <w:bottom w:val="single" w:sz="4" w:space="0" w:color="auto"/>
              <w:right w:val="single" w:sz="4" w:space="0" w:color="auto"/>
            </w:tcBorders>
            <w:vAlign w:val="center"/>
          </w:tcPr>
          <w:p w:rsidR="006B4DFE" w:rsidRPr="000F0057" w:rsidRDefault="006B4DFE" w:rsidP="00250527">
            <w:pPr>
              <w:jc w:val="center"/>
              <w:rPr>
                <w:sz w:val="22"/>
                <w:szCs w:val="22"/>
              </w:rPr>
            </w:pPr>
            <w:r>
              <w:rPr>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250527">
            <w:pPr>
              <w:jc w:val="center"/>
              <w:rPr>
                <w:sz w:val="22"/>
                <w:szCs w:val="22"/>
              </w:rPr>
            </w:pPr>
            <w:r>
              <w:rPr>
                <w:sz w:val="22"/>
                <w:szCs w:val="22"/>
              </w:rPr>
              <w:t>2</w:t>
            </w:r>
          </w:p>
        </w:tc>
        <w:tc>
          <w:tcPr>
            <w:tcW w:w="2099"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250527">
            <w:pPr>
              <w:jc w:val="center"/>
              <w:rPr>
                <w:sz w:val="22"/>
                <w:szCs w:val="22"/>
              </w:rPr>
            </w:pPr>
            <w:r>
              <w:rPr>
                <w:sz w:val="22"/>
                <w:szCs w:val="22"/>
              </w:rPr>
              <w:t>3</w:t>
            </w:r>
          </w:p>
        </w:tc>
        <w:tc>
          <w:tcPr>
            <w:tcW w:w="2461" w:type="dxa"/>
            <w:tcBorders>
              <w:top w:val="single" w:sz="4" w:space="0" w:color="auto"/>
              <w:left w:val="single" w:sz="4" w:space="0" w:color="auto"/>
              <w:bottom w:val="single" w:sz="4" w:space="0" w:color="auto"/>
              <w:right w:val="single" w:sz="4" w:space="0" w:color="auto"/>
            </w:tcBorders>
            <w:vAlign w:val="center"/>
          </w:tcPr>
          <w:p w:rsidR="006B4DFE" w:rsidRPr="00863705" w:rsidRDefault="006B4DFE" w:rsidP="00250527">
            <w:pPr>
              <w:jc w:val="center"/>
              <w:rPr>
                <w:sz w:val="22"/>
                <w:szCs w:val="22"/>
              </w:rPr>
            </w:pPr>
            <w:r>
              <w:rPr>
                <w:sz w:val="22"/>
                <w:szCs w:val="22"/>
              </w:rPr>
              <w:t>4</w:t>
            </w:r>
          </w:p>
        </w:tc>
      </w:tr>
      <w:tr w:rsidR="00250527" w:rsidRPr="00182ECD" w:rsidTr="006B4DFE">
        <w:tc>
          <w:tcPr>
            <w:tcW w:w="1129" w:type="dxa"/>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35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66,6</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564,5</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8983" w:type="dxa"/>
            <w:gridSpan w:val="3"/>
            <w:tcBorders>
              <w:top w:val="single" w:sz="4" w:space="0" w:color="auto"/>
              <w:left w:val="single" w:sz="4" w:space="0" w:color="auto"/>
              <w:bottom w:val="single" w:sz="4" w:space="0" w:color="auto"/>
              <w:right w:val="single" w:sz="4" w:space="0" w:color="auto"/>
            </w:tcBorders>
            <w:vAlign w:val="center"/>
          </w:tcPr>
          <w:p w:rsidR="00250527" w:rsidRPr="00863705" w:rsidRDefault="00250527" w:rsidP="006B4DFE">
            <w:pPr>
              <w:rPr>
                <w:color w:val="8DB3E2"/>
                <w:sz w:val="22"/>
                <w:szCs w:val="22"/>
              </w:rPr>
            </w:pPr>
            <w:r w:rsidRPr="00863705">
              <w:rPr>
                <w:sz w:val="22"/>
                <w:szCs w:val="22"/>
              </w:rPr>
              <w:t>Количество подстанций и мощность трансформаторов, шт</w:t>
            </w:r>
            <w:r w:rsidR="006B4DFE">
              <w:rPr>
                <w:sz w:val="22"/>
                <w:szCs w:val="22"/>
              </w:rPr>
              <w:t>ук</w:t>
            </w:r>
            <w:r w:rsidRPr="00863705">
              <w:rPr>
                <w:sz w:val="22"/>
                <w:szCs w:val="22"/>
              </w:rPr>
              <w:t>/МВ∙А</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330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4136,4</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110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6/124,6</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2271,7</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35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Pr>
                <w:sz w:val="22"/>
                <w:szCs w:val="22"/>
              </w:rPr>
              <w:t>1/2,</w:t>
            </w:r>
            <w:r w:rsidRPr="00863705">
              <w:rPr>
                <w:sz w:val="22"/>
                <w:szCs w:val="22"/>
              </w:rPr>
              <w:t>5</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w:t>
            </w:r>
            <w:r>
              <w:rPr>
                <w:sz w:val="22"/>
                <w:szCs w:val="22"/>
              </w:rPr>
              <w:t>25</w:t>
            </w:r>
            <w:r w:rsidRPr="00863705">
              <w:rPr>
                <w:sz w:val="22"/>
                <w:szCs w:val="22"/>
              </w:rPr>
              <w:t>,</w:t>
            </w:r>
            <w:r>
              <w:rPr>
                <w:sz w:val="22"/>
                <w:szCs w:val="22"/>
              </w:rPr>
              <w:t>6</w:t>
            </w:r>
          </w:p>
        </w:tc>
      </w:tr>
      <w:tr w:rsidR="00250527" w:rsidRPr="00182ECD" w:rsidTr="006B4DFE">
        <w:trPr>
          <w:trHeight w:val="279"/>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6B4DFE" w:rsidRDefault="00250527" w:rsidP="00250527">
            <w:pPr>
              <w:jc w:val="center"/>
              <w:rPr>
                <w:sz w:val="22"/>
                <w:szCs w:val="22"/>
              </w:rPr>
            </w:pPr>
            <w:r w:rsidRPr="000F0057">
              <w:rPr>
                <w:sz w:val="22"/>
                <w:szCs w:val="22"/>
              </w:rPr>
              <w:t>Реконст</w:t>
            </w:r>
            <w:r w:rsidR="006B4DFE">
              <w:rPr>
                <w:sz w:val="22"/>
                <w:szCs w:val="22"/>
              </w:rPr>
              <w:t>-</w:t>
            </w:r>
          </w:p>
          <w:p w:rsidR="006B4DFE" w:rsidRDefault="00250527" w:rsidP="00250527">
            <w:pPr>
              <w:jc w:val="center"/>
              <w:rPr>
                <w:sz w:val="22"/>
                <w:szCs w:val="22"/>
              </w:rPr>
            </w:pPr>
            <w:r w:rsidRPr="000F0057">
              <w:rPr>
                <w:sz w:val="22"/>
                <w:szCs w:val="22"/>
              </w:rPr>
              <w:t>рукция и тех</w:t>
            </w:r>
            <w:r w:rsidR="00460309" w:rsidRPr="000F0057">
              <w:rPr>
                <w:sz w:val="22"/>
                <w:szCs w:val="22"/>
              </w:rPr>
              <w:t>ниче</w:t>
            </w:r>
            <w:r w:rsidR="006B4DFE">
              <w:rPr>
                <w:sz w:val="22"/>
                <w:szCs w:val="22"/>
              </w:rPr>
              <w:t>-</w:t>
            </w:r>
          </w:p>
          <w:p w:rsidR="00250527" w:rsidRPr="000F0057" w:rsidRDefault="00460309" w:rsidP="00250527">
            <w:pPr>
              <w:jc w:val="center"/>
              <w:rPr>
                <w:sz w:val="22"/>
                <w:szCs w:val="22"/>
              </w:rPr>
            </w:pPr>
            <w:r w:rsidRPr="000F0057">
              <w:rPr>
                <w:sz w:val="22"/>
                <w:szCs w:val="22"/>
              </w:rPr>
              <w:t xml:space="preserve">ское </w:t>
            </w:r>
            <w:r w:rsidR="00250527" w:rsidRPr="000F0057">
              <w:rPr>
                <w:sz w:val="22"/>
                <w:szCs w:val="22"/>
              </w:rPr>
              <w:t>перево</w:t>
            </w:r>
            <w:r w:rsidR="006B4DFE">
              <w:rPr>
                <w:sz w:val="22"/>
                <w:szCs w:val="22"/>
              </w:rPr>
              <w:t>-</w:t>
            </w:r>
            <w:r w:rsidR="00250527" w:rsidRPr="000F0057">
              <w:rPr>
                <w:sz w:val="22"/>
                <w:szCs w:val="22"/>
              </w:rPr>
              <w:t>оружение</w:t>
            </w:r>
          </w:p>
        </w:tc>
        <w:tc>
          <w:tcPr>
            <w:tcW w:w="8983" w:type="dxa"/>
            <w:gridSpan w:val="3"/>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r w:rsidRPr="00863705">
              <w:rPr>
                <w:sz w:val="22"/>
                <w:szCs w:val="22"/>
              </w:rPr>
              <w:t>Линии электропередачи (по трассе), км</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110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439,3</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4486,3</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35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140,8</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1205,8</w:t>
            </w:r>
          </w:p>
        </w:tc>
      </w:tr>
      <w:tr w:rsidR="00250527" w:rsidRPr="00182ECD" w:rsidTr="006B4DFE">
        <w:trPr>
          <w:trHeight w:val="277"/>
        </w:trPr>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8983" w:type="dxa"/>
            <w:gridSpan w:val="3"/>
            <w:tcBorders>
              <w:top w:val="single" w:sz="4" w:space="0" w:color="auto"/>
              <w:left w:val="single" w:sz="4" w:space="0" w:color="auto"/>
              <w:bottom w:val="single" w:sz="4" w:space="0" w:color="auto"/>
              <w:right w:val="single" w:sz="4" w:space="0" w:color="auto"/>
            </w:tcBorders>
            <w:vAlign w:val="center"/>
          </w:tcPr>
          <w:p w:rsidR="00250527" w:rsidRPr="00863705" w:rsidRDefault="00250527" w:rsidP="006B4DFE">
            <w:pPr>
              <w:rPr>
                <w:sz w:val="22"/>
                <w:szCs w:val="22"/>
              </w:rPr>
            </w:pPr>
            <w:r w:rsidRPr="00863705">
              <w:rPr>
                <w:sz w:val="22"/>
                <w:szCs w:val="22"/>
              </w:rPr>
              <w:t>Количество подстанций, шт</w:t>
            </w:r>
            <w:r w:rsidR="006B4DFE">
              <w:rPr>
                <w:sz w:val="22"/>
                <w:szCs w:val="22"/>
              </w:rPr>
              <w:t>ук</w:t>
            </w:r>
          </w:p>
        </w:tc>
      </w:tr>
      <w:tr w:rsidR="00250527" w:rsidRPr="00182ECD" w:rsidTr="006B4DFE">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330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413,6</w:t>
            </w:r>
          </w:p>
        </w:tc>
      </w:tr>
      <w:tr w:rsidR="00250527" w:rsidRPr="00182ECD" w:rsidTr="006B4DFE">
        <w:trPr>
          <w:trHeight w:val="285"/>
        </w:trPr>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220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8</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9356,9</w:t>
            </w:r>
          </w:p>
        </w:tc>
      </w:tr>
      <w:tr w:rsidR="00250527" w:rsidRPr="00182ECD" w:rsidTr="006B4DFE">
        <w:trPr>
          <w:trHeight w:val="263"/>
        </w:trPr>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110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w:t>
            </w:r>
            <w:r>
              <w:rPr>
                <w:sz w:val="22"/>
                <w:szCs w:val="22"/>
              </w:rPr>
              <w:t>4</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9</w:t>
            </w:r>
            <w:r>
              <w:rPr>
                <w:sz w:val="22"/>
                <w:szCs w:val="22"/>
              </w:rPr>
              <w:t>118</w:t>
            </w:r>
            <w:r w:rsidRPr="00863705">
              <w:rPr>
                <w:sz w:val="22"/>
                <w:szCs w:val="22"/>
              </w:rPr>
              <w:t>,</w:t>
            </w:r>
            <w:r>
              <w:rPr>
                <w:sz w:val="22"/>
                <w:szCs w:val="22"/>
              </w:rPr>
              <w:t>3</w:t>
            </w:r>
          </w:p>
        </w:tc>
      </w:tr>
      <w:tr w:rsidR="00250527" w:rsidRPr="00182ECD" w:rsidTr="006B4DFE">
        <w:trPr>
          <w:trHeight w:val="263"/>
        </w:trPr>
        <w:tc>
          <w:tcPr>
            <w:tcW w:w="1129" w:type="dxa"/>
            <w:vMerge/>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rPr>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35 кВ</w:t>
            </w:r>
          </w:p>
        </w:tc>
        <w:tc>
          <w:tcPr>
            <w:tcW w:w="2099"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18</w:t>
            </w:r>
          </w:p>
        </w:tc>
        <w:tc>
          <w:tcPr>
            <w:tcW w:w="2461" w:type="dxa"/>
            <w:tcBorders>
              <w:top w:val="single" w:sz="4" w:space="0" w:color="auto"/>
              <w:left w:val="single" w:sz="4" w:space="0" w:color="auto"/>
              <w:bottom w:val="single" w:sz="4" w:space="0" w:color="auto"/>
              <w:right w:val="single" w:sz="4" w:space="0" w:color="auto"/>
            </w:tcBorders>
            <w:vAlign w:val="center"/>
          </w:tcPr>
          <w:p w:rsidR="00250527" w:rsidRPr="00863705" w:rsidRDefault="00250527" w:rsidP="00250527">
            <w:pPr>
              <w:jc w:val="center"/>
              <w:rPr>
                <w:sz w:val="22"/>
                <w:szCs w:val="22"/>
              </w:rPr>
            </w:pPr>
            <w:r w:rsidRPr="00863705">
              <w:rPr>
                <w:sz w:val="22"/>
                <w:szCs w:val="22"/>
              </w:rPr>
              <w:t>1452,8</w:t>
            </w:r>
          </w:p>
        </w:tc>
      </w:tr>
    </w:tbl>
    <w:p w:rsidR="00250527" w:rsidRPr="00182ECD" w:rsidRDefault="00250527" w:rsidP="00250527">
      <w:pPr>
        <w:rPr>
          <w:sz w:val="24"/>
          <w:szCs w:val="24"/>
        </w:rPr>
      </w:pPr>
    </w:p>
    <w:p w:rsidR="00250527" w:rsidRDefault="00250527" w:rsidP="00250527">
      <w:pPr>
        <w:ind w:firstLine="858"/>
        <w:jc w:val="both"/>
        <w:rPr>
          <w:rFonts w:eastAsia="Times New Roman"/>
          <w:sz w:val="24"/>
          <w:szCs w:val="24"/>
        </w:rPr>
      </w:pPr>
      <w:r w:rsidRPr="00182ECD">
        <w:rPr>
          <w:rFonts w:eastAsia="Times New Roman"/>
          <w:sz w:val="24"/>
          <w:szCs w:val="24"/>
        </w:rPr>
        <w:t>Принятые стоимости электросетевых объектов подлежат уточнению при конкретном проектировании.</w:t>
      </w:r>
      <w:r>
        <w:rPr>
          <w:rFonts w:eastAsia="Times New Roman"/>
          <w:sz w:val="24"/>
          <w:szCs w:val="24"/>
        </w:rPr>
        <w:t xml:space="preserve"> </w:t>
      </w:r>
      <w:r w:rsidRPr="00182ECD">
        <w:rPr>
          <w:rFonts w:eastAsia="Times New Roman"/>
          <w:sz w:val="24"/>
          <w:szCs w:val="24"/>
        </w:rPr>
        <w:t>Суммарные капиталовложения в развитие электричес</w:t>
      </w:r>
      <w:r w:rsidR="008F7C0A">
        <w:rPr>
          <w:rFonts w:eastAsia="Times New Roman"/>
          <w:sz w:val="24"/>
          <w:szCs w:val="24"/>
        </w:rPr>
        <w:t>ких сетей за период 2013-2018 годов</w:t>
      </w:r>
      <w:r w:rsidRPr="00182ECD">
        <w:rPr>
          <w:rFonts w:eastAsia="Times New Roman"/>
          <w:sz w:val="24"/>
          <w:szCs w:val="24"/>
        </w:rPr>
        <w:t xml:space="preserve"> </w:t>
      </w:r>
      <w:r w:rsidR="008F7C0A">
        <w:rPr>
          <w:rFonts w:eastAsia="Times New Roman"/>
          <w:sz w:val="24"/>
          <w:szCs w:val="24"/>
        </w:rPr>
        <w:t xml:space="preserve">составили: </w:t>
      </w:r>
      <w:r w:rsidRPr="00182ECD">
        <w:rPr>
          <w:rFonts w:eastAsia="Times New Roman"/>
          <w:sz w:val="24"/>
          <w:szCs w:val="24"/>
        </w:rPr>
        <w:t xml:space="preserve"> 35 кВ – </w:t>
      </w:r>
      <w:r>
        <w:rPr>
          <w:rFonts w:eastAsia="Times New Roman"/>
          <w:sz w:val="24"/>
          <w:szCs w:val="24"/>
        </w:rPr>
        <w:t>3 349</w:t>
      </w:r>
      <w:r w:rsidRPr="00182ECD">
        <w:rPr>
          <w:rFonts w:eastAsia="Times New Roman"/>
          <w:sz w:val="24"/>
          <w:szCs w:val="24"/>
        </w:rPr>
        <w:t xml:space="preserve"> млн. руб</w:t>
      </w:r>
      <w:r w:rsidR="008F7C0A">
        <w:rPr>
          <w:rFonts w:eastAsia="Times New Roman"/>
          <w:sz w:val="24"/>
          <w:szCs w:val="24"/>
        </w:rPr>
        <w:t>лей</w:t>
      </w:r>
      <w:r w:rsidRPr="00182ECD">
        <w:rPr>
          <w:rFonts w:eastAsia="Times New Roman"/>
          <w:sz w:val="24"/>
          <w:szCs w:val="24"/>
        </w:rPr>
        <w:t>, 110 кВ – 18</w:t>
      </w:r>
      <w:r>
        <w:rPr>
          <w:rFonts w:eastAsia="Times New Roman"/>
          <w:sz w:val="24"/>
          <w:szCs w:val="24"/>
        </w:rPr>
        <w:t> 123</w:t>
      </w:r>
      <w:r w:rsidRPr="00182ECD">
        <w:rPr>
          <w:rFonts w:eastAsia="Times New Roman"/>
          <w:sz w:val="24"/>
          <w:szCs w:val="24"/>
        </w:rPr>
        <w:t xml:space="preserve"> млн. руб</w:t>
      </w:r>
      <w:r w:rsidR="008F7C0A">
        <w:rPr>
          <w:rFonts w:eastAsia="Times New Roman"/>
          <w:sz w:val="24"/>
          <w:szCs w:val="24"/>
        </w:rPr>
        <w:t>лей</w:t>
      </w:r>
      <w:r w:rsidRPr="00182ECD">
        <w:rPr>
          <w:rFonts w:eastAsia="Times New Roman"/>
          <w:sz w:val="24"/>
          <w:szCs w:val="24"/>
        </w:rPr>
        <w:t xml:space="preserve">, </w:t>
      </w:r>
      <w:r w:rsidR="000F0057">
        <w:rPr>
          <w:rFonts w:eastAsia="Times New Roman"/>
          <w:sz w:val="24"/>
          <w:szCs w:val="24"/>
        </w:rPr>
        <w:t xml:space="preserve">                         </w:t>
      </w:r>
      <w:r w:rsidRPr="00182ECD">
        <w:rPr>
          <w:rFonts w:eastAsia="Times New Roman"/>
          <w:sz w:val="24"/>
          <w:szCs w:val="24"/>
        </w:rPr>
        <w:t>220-330 кВ – 30</w:t>
      </w:r>
      <w:r>
        <w:rPr>
          <w:rFonts w:eastAsia="Times New Roman"/>
          <w:sz w:val="24"/>
          <w:szCs w:val="24"/>
        </w:rPr>
        <w:t> </w:t>
      </w:r>
      <w:r w:rsidR="008F7C0A">
        <w:rPr>
          <w:rFonts w:eastAsia="Times New Roman"/>
          <w:sz w:val="24"/>
          <w:szCs w:val="24"/>
        </w:rPr>
        <w:t>662 млн. рублей (в текущих ценах).</w:t>
      </w:r>
    </w:p>
    <w:p w:rsidR="003B741A" w:rsidRDefault="003B741A" w:rsidP="00250527">
      <w:pPr>
        <w:ind w:firstLine="858"/>
        <w:jc w:val="both"/>
        <w:rPr>
          <w:rFonts w:eastAsia="Times New Roman"/>
          <w:sz w:val="24"/>
          <w:szCs w:val="24"/>
        </w:rPr>
      </w:pPr>
    </w:p>
    <w:p w:rsidR="003B741A" w:rsidRDefault="003554A6" w:rsidP="000F0057">
      <w:pPr>
        <w:jc w:val="center"/>
        <w:rPr>
          <w:rFonts w:eastAsia="Times New Roman"/>
          <w:b/>
          <w:sz w:val="26"/>
          <w:szCs w:val="26"/>
        </w:rPr>
      </w:pPr>
      <w:r>
        <w:rPr>
          <w:rFonts w:eastAsia="Times New Roman"/>
          <w:b/>
          <w:sz w:val="26"/>
          <w:szCs w:val="26"/>
        </w:rPr>
        <w:t>8</w:t>
      </w:r>
      <w:r w:rsidR="003B741A">
        <w:rPr>
          <w:rFonts w:eastAsia="Times New Roman"/>
          <w:b/>
          <w:sz w:val="26"/>
          <w:szCs w:val="26"/>
        </w:rPr>
        <w:t>. Формирование Схемы и Программы перспективного развития электроэнергетики Республики Карелия на период до 2018 года</w:t>
      </w:r>
    </w:p>
    <w:p w:rsidR="000F0057" w:rsidRDefault="000F0057" w:rsidP="003B741A">
      <w:pPr>
        <w:ind w:firstLine="858"/>
        <w:jc w:val="both"/>
        <w:rPr>
          <w:rFonts w:eastAsia="Times New Roman"/>
          <w:sz w:val="24"/>
          <w:szCs w:val="24"/>
        </w:rPr>
      </w:pPr>
    </w:p>
    <w:p w:rsidR="003B741A" w:rsidRDefault="003B741A" w:rsidP="003B741A">
      <w:pPr>
        <w:ind w:firstLine="858"/>
        <w:jc w:val="both"/>
        <w:rPr>
          <w:rFonts w:eastAsia="Times New Roman"/>
          <w:sz w:val="24"/>
          <w:szCs w:val="24"/>
        </w:rPr>
      </w:pPr>
      <w:r>
        <w:rPr>
          <w:rFonts w:eastAsia="Times New Roman"/>
          <w:sz w:val="24"/>
          <w:szCs w:val="24"/>
        </w:rPr>
        <w:t>На Схему перспективного развития электроэнергетики Республики Карелия на период до 2018 года</w:t>
      </w:r>
      <w:r w:rsidR="00494B6A">
        <w:rPr>
          <w:rFonts w:eastAsia="Times New Roman"/>
          <w:sz w:val="24"/>
          <w:szCs w:val="24"/>
        </w:rPr>
        <w:t xml:space="preserve"> нанесены действующие в настоящее время на территории Республики Карелия объекты электроэнергетики (электрические станции, электрические сети напряжением 35 кВ и выше).</w:t>
      </w:r>
    </w:p>
    <w:p w:rsidR="00250527" w:rsidRPr="00182ECD" w:rsidRDefault="00EA42CC" w:rsidP="00EA42CC">
      <w:pPr>
        <w:ind w:firstLine="858"/>
        <w:jc w:val="both"/>
        <w:rPr>
          <w:bCs/>
          <w:sz w:val="24"/>
          <w:szCs w:val="24"/>
        </w:rPr>
      </w:pPr>
      <w:r>
        <w:rPr>
          <w:rFonts w:eastAsia="Times New Roman"/>
          <w:sz w:val="24"/>
          <w:szCs w:val="24"/>
        </w:rPr>
        <w:t xml:space="preserve">Реализация планируемых мероприятий </w:t>
      </w:r>
      <w:r w:rsidR="00250527" w:rsidRPr="00182ECD">
        <w:rPr>
          <w:bCs/>
          <w:sz w:val="24"/>
          <w:szCs w:val="24"/>
        </w:rPr>
        <w:t>позвол</w:t>
      </w:r>
      <w:r>
        <w:rPr>
          <w:bCs/>
          <w:sz w:val="24"/>
          <w:szCs w:val="24"/>
        </w:rPr>
        <w:t>и</w:t>
      </w:r>
      <w:r w:rsidR="00250527" w:rsidRPr="00182ECD">
        <w:rPr>
          <w:bCs/>
          <w:sz w:val="24"/>
          <w:szCs w:val="24"/>
        </w:rPr>
        <w:t>т обеспечить над</w:t>
      </w:r>
      <w:r w:rsidR="0022050D">
        <w:rPr>
          <w:bCs/>
          <w:sz w:val="24"/>
          <w:szCs w:val="24"/>
        </w:rPr>
        <w:t>е</w:t>
      </w:r>
      <w:r w:rsidR="00250527" w:rsidRPr="00182ECD">
        <w:rPr>
          <w:bCs/>
          <w:sz w:val="24"/>
          <w:szCs w:val="24"/>
        </w:rPr>
        <w:t xml:space="preserve">жное электроснабжение существующих и возможность присоединения новых потребителей энергосистемы </w:t>
      </w:r>
      <w:r w:rsidR="00250527" w:rsidRPr="00182ECD">
        <w:rPr>
          <w:sz w:val="24"/>
          <w:szCs w:val="24"/>
        </w:rPr>
        <w:t>Республики Карелия</w:t>
      </w:r>
      <w:r w:rsidR="00250527" w:rsidRPr="00182ECD">
        <w:rPr>
          <w:bCs/>
          <w:sz w:val="24"/>
          <w:szCs w:val="24"/>
        </w:rPr>
        <w:t xml:space="preserve">  в  </w:t>
      </w:r>
      <w:r>
        <w:rPr>
          <w:bCs/>
          <w:sz w:val="24"/>
          <w:szCs w:val="24"/>
        </w:rPr>
        <w:t xml:space="preserve">период </w:t>
      </w:r>
      <w:r w:rsidR="00250527" w:rsidRPr="00182ECD">
        <w:rPr>
          <w:bCs/>
          <w:sz w:val="24"/>
          <w:szCs w:val="24"/>
        </w:rPr>
        <w:t>2013-2018 г</w:t>
      </w:r>
      <w:r>
        <w:rPr>
          <w:bCs/>
          <w:sz w:val="24"/>
          <w:szCs w:val="24"/>
        </w:rPr>
        <w:t>одов</w:t>
      </w:r>
      <w:r w:rsidR="00250527" w:rsidRPr="00182ECD">
        <w:rPr>
          <w:bCs/>
          <w:sz w:val="24"/>
          <w:szCs w:val="24"/>
        </w:rPr>
        <w:t>.</w:t>
      </w:r>
    </w:p>
    <w:bookmarkEnd w:id="71"/>
    <w:bookmarkEnd w:id="72"/>
    <w:p w:rsidR="003C59FE" w:rsidRDefault="003C59FE" w:rsidP="00250527">
      <w:pPr>
        <w:ind w:firstLine="851"/>
        <w:rPr>
          <w:sz w:val="24"/>
          <w:szCs w:val="24"/>
        </w:rPr>
        <w:sectPr w:rsidR="003C59FE" w:rsidSect="007766FB">
          <w:headerReference w:type="default" r:id="rId23"/>
          <w:pgSz w:w="11906" w:h="16838"/>
          <w:pgMar w:top="567" w:right="566" w:bottom="851" w:left="1418" w:header="709" w:footer="488" w:gutter="0"/>
          <w:cols w:space="720"/>
          <w:titlePg/>
          <w:docGrid w:linePitch="272"/>
        </w:sectPr>
      </w:pPr>
    </w:p>
    <w:p w:rsidR="00FB4E07" w:rsidRDefault="00FB4E07" w:rsidP="0067641C">
      <w:pPr>
        <w:jc w:val="right"/>
        <w:rPr>
          <w:sz w:val="26"/>
          <w:szCs w:val="26"/>
        </w:rPr>
      </w:pPr>
      <w:bookmarkStart w:id="73" w:name="_Toc275182868"/>
      <w:bookmarkStart w:id="74" w:name="_Toc353539379"/>
      <w:bookmarkStart w:id="75" w:name="_Toc354652399"/>
    </w:p>
    <w:p w:rsidR="00250527" w:rsidRPr="00FB4E07" w:rsidRDefault="009342C1" w:rsidP="0067641C">
      <w:pPr>
        <w:jc w:val="right"/>
        <w:rPr>
          <w:sz w:val="26"/>
          <w:szCs w:val="26"/>
        </w:rPr>
      </w:pPr>
      <w:r w:rsidRPr="00FB4E07">
        <w:rPr>
          <w:sz w:val="26"/>
          <w:szCs w:val="26"/>
        </w:rPr>
        <w:t>Приложение № 1</w:t>
      </w:r>
      <w:r w:rsidR="00FB4E07" w:rsidRPr="00FB4E07">
        <w:rPr>
          <w:sz w:val="26"/>
          <w:szCs w:val="26"/>
        </w:rPr>
        <w:t xml:space="preserve"> к Программе</w:t>
      </w:r>
    </w:p>
    <w:p w:rsidR="00250527" w:rsidRPr="00FB4E07" w:rsidRDefault="00250527" w:rsidP="00250527">
      <w:pPr>
        <w:tabs>
          <w:tab w:val="left" w:pos="1080"/>
          <w:tab w:val="left" w:pos="1540"/>
          <w:tab w:val="left" w:pos="4160"/>
          <w:tab w:val="left" w:pos="5920"/>
          <w:tab w:val="left" w:pos="7078"/>
        </w:tabs>
        <w:ind w:right="321"/>
        <w:jc w:val="right"/>
        <w:rPr>
          <w:b/>
          <w:sz w:val="26"/>
          <w:szCs w:val="26"/>
        </w:rPr>
      </w:pPr>
    </w:p>
    <w:p w:rsidR="00FB4E07" w:rsidRDefault="00FB4E07" w:rsidP="009342C1">
      <w:pPr>
        <w:jc w:val="center"/>
        <w:rPr>
          <w:bCs/>
          <w:sz w:val="26"/>
          <w:szCs w:val="26"/>
        </w:rPr>
      </w:pPr>
    </w:p>
    <w:p w:rsidR="000F0057" w:rsidRPr="00FB4E07" w:rsidRDefault="00250527" w:rsidP="009342C1">
      <w:pPr>
        <w:jc w:val="center"/>
        <w:rPr>
          <w:bCs/>
          <w:sz w:val="26"/>
          <w:szCs w:val="26"/>
        </w:rPr>
      </w:pPr>
      <w:r w:rsidRPr="00FB4E07">
        <w:rPr>
          <w:bCs/>
          <w:sz w:val="26"/>
          <w:szCs w:val="26"/>
        </w:rPr>
        <w:t xml:space="preserve">Перечень </w:t>
      </w:r>
    </w:p>
    <w:p w:rsidR="00250527" w:rsidRPr="00FB4E07" w:rsidRDefault="00250527" w:rsidP="009342C1">
      <w:pPr>
        <w:jc w:val="center"/>
        <w:rPr>
          <w:bCs/>
          <w:sz w:val="26"/>
          <w:szCs w:val="26"/>
        </w:rPr>
      </w:pPr>
      <w:r w:rsidRPr="00FB4E07">
        <w:rPr>
          <w:bCs/>
          <w:sz w:val="26"/>
          <w:szCs w:val="26"/>
        </w:rPr>
        <w:t>ПС 35-110 кВ филиала ОАО «МРСК Северо-Запада» «Карелэнерго», отработавших нормативные сроки службы</w:t>
      </w:r>
    </w:p>
    <w:p w:rsidR="009342C1" w:rsidRDefault="009342C1" w:rsidP="00250527">
      <w:pPr>
        <w:rPr>
          <w:bCs/>
          <w:sz w:val="24"/>
          <w:szCs w:val="24"/>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1811"/>
        <w:gridCol w:w="1417"/>
        <w:gridCol w:w="997"/>
        <w:gridCol w:w="960"/>
        <w:gridCol w:w="1758"/>
        <w:gridCol w:w="1264"/>
        <w:gridCol w:w="1217"/>
      </w:tblGrid>
      <w:tr w:rsidR="00250527" w:rsidTr="000F0057">
        <w:trPr>
          <w:trHeight w:val="1110"/>
          <w:jc w:val="center"/>
        </w:trPr>
        <w:tc>
          <w:tcPr>
            <w:tcW w:w="878" w:type="dxa"/>
            <w:vMerge w:val="restart"/>
            <w:tcBorders>
              <w:top w:val="single" w:sz="4" w:space="0" w:color="auto"/>
              <w:left w:val="single" w:sz="4" w:space="0" w:color="auto"/>
              <w:bottom w:val="single" w:sz="4" w:space="0" w:color="auto"/>
              <w:right w:val="single" w:sz="4" w:space="0" w:color="auto"/>
            </w:tcBorders>
          </w:tcPr>
          <w:p w:rsidR="00250527" w:rsidRPr="000F0057" w:rsidRDefault="00250527" w:rsidP="000F0057">
            <w:pPr>
              <w:ind w:right="-108"/>
              <w:jc w:val="center"/>
              <w:rPr>
                <w:sz w:val="24"/>
                <w:szCs w:val="24"/>
              </w:rPr>
            </w:pPr>
            <w:r w:rsidRPr="000F0057">
              <w:rPr>
                <w:sz w:val="24"/>
                <w:szCs w:val="24"/>
              </w:rPr>
              <w:t>Дис</w:t>
            </w:r>
            <w:r w:rsidR="000F0057">
              <w:rPr>
                <w:sz w:val="24"/>
                <w:szCs w:val="24"/>
              </w:rPr>
              <w:t>-</w:t>
            </w:r>
            <w:r w:rsidR="0014140A" w:rsidRPr="000F0057">
              <w:rPr>
                <w:sz w:val="24"/>
                <w:szCs w:val="24"/>
              </w:rPr>
              <w:t>пет-чер</w:t>
            </w:r>
            <w:r w:rsidR="000F0057">
              <w:rPr>
                <w:sz w:val="24"/>
                <w:szCs w:val="24"/>
              </w:rPr>
              <w:t>-</w:t>
            </w:r>
            <w:r w:rsidR="0014140A" w:rsidRPr="000F0057">
              <w:rPr>
                <w:sz w:val="24"/>
                <w:szCs w:val="24"/>
              </w:rPr>
              <w:t xml:space="preserve">ский </w:t>
            </w:r>
            <w:r w:rsidR="000F0057">
              <w:rPr>
                <w:sz w:val="24"/>
                <w:szCs w:val="24"/>
              </w:rPr>
              <w:t>-</w:t>
            </w:r>
            <w:r w:rsidRPr="000F0057">
              <w:rPr>
                <w:sz w:val="24"/>
                <w:szCs w:val="24"/>
              </w:rPr>
              <w:t>№  ПС</w:t>
            </w:r>
          </w:p>
        </w:tc>
        <w:tc>
          <w:tcPr>
            <w:tcW w:w="1811" w:type="dxa"/>
            <w:vMerge w:val="restart"/>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r w:rsidRPr="000F0057">
              <w:rPr>
                <w:sz w:val="24"/>
                <w:szCs w:val="24"/>
              </w:rPr>
              <w:t>Наименование ПС</w:t>
            </w:r>
          </w:p>
        </w:tc>
        <w:tc>
          <w:tcPr>
            <w:tcW w:w="1417" w:type="dxa"/>
            <w:vMerge w:val="restart"/>
            <w:tcBorders>
              <w:top w:val="single" w:sz="4" w:space="0" w:color="auto"/>
              <w:left w:val="single" w:sz="4" w:space="0" w:color="auto"/>
              <w:bottom w:val="single" w:sz="4" w:space="0" w:color="auto"/>
              <w:right w:val="single" w:sz="4" w:space="0" w:color="auto"/>
            </w:tcBorders>
          </w:tcPr>
          <w:p w:rsidR="00250527" w:rsidRPr="000F0057" w:rsidRDefault="00250527" w:rsidP="000F0057">
            <w:pPr>
              <w:ind w:left="-108" w:right="-108"/>
              <w:jc w:val="center"/>
              <w:rPr>
                <w:sz w:val="24"/>
                <w:szCs w:val="24"/>
              </w:rPr>
            </w:pPr>
            <w:r w:rsidRPr="000F0057">
              <w:rPr>
                <w:sz w:val="24"/>
                <w:szCs w:val="24"/>
              </w:rPr>
              <w:t>Напряжение, кВ</w:t>
            </w:r>
          </w:p>
        </w:tc>
        <w:tc>
          <w:tcPr>
            <w:tcW w:w="997" w:type="dxa"/>
            <w:vMerge w:val="restart"/>
            <w:tcBorders>
              <w:top w:val="single" w:sz="4" w:space="0" w:color="auto"/>
              <w:left w:val="single" w:sz="4" w:space="0" w:color="auto"/>
              <w:bottom w:val="single" w:sz="4" w:space="0" w:color="auto"/>
              <w:right w:val="single" w:sz="4" w:space="0" w:color="auto"/>
            </w:tcBorders>
          </w:tcPr>
          <w:p w:rsidR="00250527" w:rsidRPr="000F0057" w:rsidRDefault="0014140A" w:rsidP="000F0057">
            <w:pPr>
              <w:jc w:val="center"/>
              <w:rPr>
                <w:sz w:val="24"/>
                <w:szCs w:val="24"/>
              </w:rPr>
            </w:pPr>
            <w:r w:rsidRPr="000F0057">
              <w:rPr>
                <w:sz w:val="24"/>
                <w:szCs w:val="24"/>
              </w:rPr>
              <w:t>Дис</w:t>
            </w:r>
            <w:r w:rsidR="000F0057">
              <w:rPr>
                <w:sz w:val="24"/>
                <w:szCs w:val="24"/>
              </w:rPr>
              <w:t>-</w:t>
            </w:r>
            <w:r w:rsidRPr="000F0057">
              <w:rPr>
                <w:sz w:val="24"/>
                <w:szCs w:val="24"/>
              </w:rPr>
              <w:t>пет-чер</w:t>
            </w:r>
            <w:r w:rsidR="000F0057">
              <w:rPr>
                <w:sz w:val="24"/>
                <w:szCs w:val="24"/>
              </w:rPr>
              <w:t>-</w:t>
            </w:r>
            <w:r w:rsidRPr="000F0057">
              <w:rPr>
                <w:sz w:val="24"/>
                <w:szCs w:val="24"/>
              </w:rPr>
              <w:t xml:space="preserve">ский </w:t>
            </w:r>
            <w:r w:rsidR="00250527" w:rsidRPr="000F0057">
              <w:rPr>
                <w:sz w:val="24"/>
                <w:szCs w:val="24"/>
              </w:rPr>
              <w:t xml:space="preserve">     транс</w:t>
            </w:r>
            <w:r w:rsidR="000F0057" w:rsidRPr="000F0057">
              <w:rPr>
                <w:sz w:val="24"/>
                <w:szCs w:val="24"/>
              </w:rPr>
              <w:t>-</w:t>
            </w:r>
            <w:r w:rsidR="00250527" w:rsidRPr="000F0057">
              <w:rPr>
                <w:sz w:val="24"/>
                <w:szCs w:val="24"/>
              </w:rPr>
              <w:t>форма</w:t>
            </w:r>
            <w:r w:rsidR="000F0057" w:rsidRPr="000F0057">
              <w:rPr>
                <w:sz w:val="24"/>
                <w:szCs w:val="24"/>
              </w:rPr>
              <w:t>-</w:t>
            </w:r>
            <w:r w:rsidR="00250527" w:rsidRPr="000F0057">
              <w:rPr>
                <w:sz w:val="24"/>
                <w:szCs w:val="24"/>
              </w:rPr>
              <w:t>тора</w:t>
            </w:r>
          </w:p>
        </w:tc>
        <w:tc>
          <w:tcPr>
            <w:tcW w:w="960" w:type="dxa"/>
            <w:vMerge w:val="restart"/>
            <w:tcBorders>
              <w:top w:val="single" w:sz="4" w:space="0" w:color="auto"/>
              <w:left w:val="single" w:sz="4" w:space="0" w:color="auto"/>
              <w:bottom w:val="single" w:sz="4" w:space="0" w:color="auto"/>
              <w:right w:val="single" w:sz="4" w:space="0" w:color="auto"/>
            </w:tcBorders>
          </w:tcPr>
          <w:p w:rsidR="00250527" w:rsidRPr="000F0057" w:rsidRDefault="00250527" w:rsidP="000F0057">
            <w:pPr>
              <w:ind w:right="-108"/>
              <w:jc w:val="center"/>
              <w:rPr>
                <w:sz w:val="24"/>
                <w:szCs w:val="24"/>
              </w:rPr>
            </w:pPr>
            <w:r w:rsidRPr="000F0057">
              <w:rPr>
                <w:sz w:val="24"/>
                <w:szCs w:val="24"/>
              </w:rPr>
              <w:t>Год ввода в эксплу-атацию</w:t>
            </w:r>
          </w:p>
        </w:tc>
        <w:tc>
          <w:tcPr>
            <w:tcW w:w="1758" w:type="dxa"/>
            <w:vMerge w:val="restart"/>
            <w:tcBorders>
              <w:top w:val="single" w:sz="4" w:space="0" w:color="auto"/>
              <w:left w:val="single" w:sz="4" w:space="0" w:color="auto"/>
              <w:bottom w:val="single" w:sz="4" w:space="0" w:color="auto"/>
              <w:right w:val="single" w:sz="4" w:space="0" w:color="auto"/>
            </w:tcBorders>
          </w:tcPr>
          <w:p w:rsidR="00E91A48" w:rsidRPr="000F0057" w:rsidRDefault="00E91A48" w:rsidP="000F0057">
            <w:pPr>
              <w:jc w:val="center"/>
              <w:rPr>
                <w:sz w:val="24"/>
                <w:szCs w:val="24"/>
              </w:rPr>
            </w:pPr>
            <w:r w:rsidRPr="000F0057">
              <w:rPr>
                <w:sz w:val="24"/>
                <w:szCs w:val="24"/>
              </w:rPr>
              <w:t>Существую</w:t>
            </w:r>
            <w:r w:rsidR="000F0057">
              <w:rPr>
                <w:sz w:val="24"/>
                <w:szCs w:val="24"/>
              </w:rPr>
              <w:t>-</w:t>
            </w:r>
            <w:r w:rsidRPr="000F0057">
              <w:rPr>
                <w:sz w:val="24"/>
                <w:szCs w:val="24"/>
              </w:rPr>
              <w:t>щая</w:t>
            </w:r>
          </w:p>
          <w:p w:rsidR="00250527" w:rsidRPr="000F0057" w:rsidRDefault="00164504" w:rsidP="000F0057">
            <w:pPr>
              <w:jc w:val="center"/>
              <w:rPr>
                <w:sz w:val="24"/>
                <w:szCs w:val="24"/>
              </w:rPr>
            </w:pPr>
            <w:r w:rsidRPr="000F0057">
              <w:rPr>
                <w:sz w:val="24"/>
                <w:szCs w:val="24"/>
              </w:rPr>
              <w:t>м</w:t>
            </w:r>
            <w:r w:rsidR="00250527" w:rsidRPr="000F0057">
              <w:rPr>
                <w:sz w:val="24"/>
                <w:szCs w:val="24"/>
              </w:rPr>
              <w:t>ощность трансфор- маторов, кВ</w:t>
            </w:r>
            <w:r w:rsidR="00250527" w:rsidRPr="000F0057">
              <w:rPr>
                <w:rFonts w:ascii="Arial" w:hAnsi="Arial"/>
                <w:sz w:val="24"/>
                <w:szCs w:val="24"/>
              </w:rPr>
              <w:t>·</w:t>
            </w:r>
            <w:r w:rsidR="00250527" w:rsidRPr="000F0057">
              <w:rPr>
                <w:sz w:val="24"/>
                <w:szCs w:val="24"/>
              </w:rPr>
              <w:t>А</w:t>
            </w:r>
          </w:p>
        </w:tc>
        <w:tc>
          <w:tcPr>
            <w:tcW w:w="2481" w:type="dxa"/>
            <w:gridSpan w:val="2"/>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r w:rsidRPr="000F0057">
              <w:rPr>
                <w:sz w:val="24"/>
                <w:szCs w:val="24"/>
              </w:rPr>
              <w:t xml:space="preserve">Количество и установленная мощность трансформаторов </w:t>
            </w:r>
            <w:r w:rsidRPr="000F0057">
              <w:rPr>
                <w:sz w:val="24"/>
                <w:szCs w:val="24"/>
              </w:rPr>
              <w:br/>
              <w:t>ПС 35-110 кВ, МВ</w:t>
            </w:r>
            <w:r w:rsidRPr="000F0057">
              <w:rPr>
                <w:rFonts w:ascii="Calibri" w:hAnsi="Calibri" w:cs="Calibri"/>
                <w:sz w:val="24"/>
                <w:szCs w:val="24"/>
              </w:rPr>
              <w:t>·</w:t>
            </w:r>
            <w:r w:rsidRPr="000F0057">
              <w:rPr>
                <w:sz w:val="24"/>
                <w:szCs w:val="24"/>
              </w:rPr>
              <w:t>А</w:t>
            </w:r>
          </w:p>
        </w:tc>
      </w:tr>
      <w:tr w:rsidR="00250527" w:rsidTr="000F0057">
        <w:trPr>
          <w:trHeight w:val="780"/>
          <w:jc w:val="center"/>
        </w:trPr>
        <w:tc>
          <w:tcPr>
            <w:tcW w:w="878"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1811"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250527" w:rsidRPr="000F0057" w:rsidRDefault="00250527" w:rsidP="000F0057">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FB4E07" w:rsidRDefault="00250527" w:rsidP="00FB4E07">
            <w:pPr>
              <w:ind w:left="-46" w:right="-108"/>
              <w:jc w:val="center"/>
              <w:rPr>
                <w:sz w:val="24"/>
                <w:szCs w:val="24"/>
              </w:rPr>
            </w:pPr>
            <w:r w:rsidRPr="000F0057">
              <w:rPr>
                <w:sz w:val="24"/>
                <w:szCs w:val="24"/>
              </w:rPr>
              <w:t>на</w:t>
            </w:r>
            <w:r w:rsidRPr="000F0057">
              <w:rPr>
                <w:sz w:val="24"/>
                <w:szCs w:val="24"/>
              </w:rPr>
              <w:br/>
            </w:r>
            <w:r w:rsidR="00FB4E07">
              <w:rPr>
                <w:sz w:val="24"/>
                <w:szCs w:val="24"/>
              </w:rPr>
              <w:t>1 января</w:t>
            </w:r>
          </w:p>
          <w:p w:rsidR="00250527" w:rsidRPr="000F0057" w:rsidRDefault="00E91A48" w:rsidP="00FB4E07">
            <w:pPr>
              <w:ind w:left="-46" w:right="-108"/>
              <w:jc w:val="center"/>
              <w:rPr>
                <w:sz w:val="24"/>
                <w:szCs w:val="24"/>
              </w:rPr>
            </w:pPr>
            <w:r w:rsidRPr="000F0057">
              <w:rPr>
                <w:sz w:val="24"/>
                <w:szCs w:val="24"/>
              </w:rPr>
              <w:t>2013 год</w:t>
            </w:r>
            <w:r w:rsidR="00FB4E07">
              <w:rPr>
                <w:sz w:val="24"/>
                <w:szCs w:val="24"/>
              </w:rPr>
              <w:t>а</w:t>
            </w:r>
          </w:p>
        </w:tc>
        <w:tc>
          <w:tcPr>
            <w:tcW w:w="1217" w:type="dxa"/>
            <w:tcBorders>
              <w:top w:val="single" w:sz="4" w:space="0" w:color="auto"/>
              <w:left w:val="single" w:sz="4" w:space="0" w:color="auto"/>
              <w:bottom w:val="single" w:sz="4" w:space="0" w:color="auto"/>
              <w:right w:val="single" w:sz="4" w:space="0" w:color="auto"/>
            </w:tcBorders>
          </w:tcPr>
          <w:p w:rsidR="00250527" w:rsidRPr="000F0057" w:rsidRDefault="00250527" w:rsidP="000F0057">
            <w:pPr>
              <w:ind w:left="-108"/>
              <w:jc w:val="center"/>
              <w:rPr>
                <w:sz w:val="24"/>
                <w:szCs w:val="24"/>
              </w:rPr>
            </w:pPr>
            <w:r w:rsidRPr="000F0057">
              <w:rPr>
                <w:sz w:val="24"/>
                <w:szCs w:val="24"/>
              </w:rPr>
              <w:t>2013-2018 г</w:t>
            </w:r>
            <w:r w:rsidR="00E91A48" w:rsidRPr="000F0057">
              <w:rPr>
                <w:sz w:val="24"/>
                <w:szCs w:val="24"/>
              </w:rPr>
              <w:t>оды</w:t>
            </w:r>
          </w:p>
        </w:tc>
      </w:tr>
      <w:tr w:rsidR="00E91A48" w:rsidRPr="000F0057" w:rsidTr="000F0057">
        <w:trPr>
          <w:trHeight w:val="201"/>
          <w:jc w:val="center"/>
        </w:trPr>
        <w:tc>
          <w:tcPr>
            <w:tcW w:w="878"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3</w:t>
            </w:r>
          </w:p>
        </w:tc>
        <w:tc>
          <w:tcPr>
            <w:tcW w:w="997"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4</w:t>
            </w:r>
          </w:p>
        </w:tc>
        <w:tc>
          <w:tcPr>
            <w:tcW w:w="960"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5</w:t>
            </w:r>
          </w:p>
        </w:tc>
        <w:tc>
          <w:tcPr>
            <w:tcW w:w="1758"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6</w:t>
            </w:r>
          </w:p>
        </w:tc>
        <w:tc>
          <w:tcPr>
            <w:tcW w:w="1264" w:type="dxa"/>
            <w:tcBorders>
              <w:top w:val="single" w:sz="4" w:space="0" w:color="auto"/>
              <w:left w:val="single" w:sz="4" w:space="0" w:color="auto"/>
              <w:bottom w:val="single" w:sz="4" w:space="0" w:color="auto"/>
              <w:right w:val="single" w:sz="4" w:space="0" w:color="auto"/>
            </w:tcBorders>
          </w:tcPr>
          <w:p w:rsidR="00E91A48" w:rsidRPr="000F0057" w:rsidRDefault="00E91A48" w:rsidP="000F0057">
            <w:pPr>
              <w:jc w:val="center"/>
              <w:rPr>
                <w:sz w:val="24"/>
                <w:szCs w:val="24"/>
              </w:rPr>
            </w:pPr>
            <w:r w:rsidRPr="000F0057">
              <w:rPr>
                <w:sz w:val="24"/>
                <w:szCs w:val="24"/>
              </w:rPr>
              <w:t>7</w:t>
            </w:r>
          </w:p>
        </w:tc>
        <w:tc>
          <w:tcPr>
            <w:tcW w:w="1217" w:type="dxa"/>
            <w:tcBorders>
              <w:top w:val="single" w:sz="4" w:space="0" w:color="auto"/>
              <w:left w:val="single" w:sz="4" w:space="0" w:color="auto"/>
              <w:bottom w:val="single" w:sz="4" w:space="0" w:color="auto"/>
              <w:right w:val="single" w:sz="4" w:space="0" w:color="auto"/>
            </w:tcBorders>
            <w:vAlign w:val="center"/>
          </w:tcPr>
          <w:p w:rsidR="00E91A48" w:rsidRPr="000F0057" w:rsidRDefault="00E91A48" w:rsidP="000F0057">
            <w:pPr>
              <w:jc w:val="center"/>
              <w:rPr>
                <w:sz w:val="24"/>
                <w:szCs w:val="24"/>
              </w:rPr>
            </w:pPr>
            <w:r w:rsidRPr="000F0057">
              <w:rPr>
                <w:sz w:val="24"/>
                <w:szCs w:val="24"/>
              </w:rPr>
              <w:t>8</w:t>
            </w:r>
          </w:p>
        </w:tc>
      </w:tr>
      <w:tr w:rsidR="00250527" w:rsidRPr="00B243CE">
        <w:trPr>
          <w:trHeight w:val="301"/>
          <w:jc w:val="center"/>
        </w:trPr>
        <w:tc>
          <w:tcPr>
            <w:tcW w:w="10302" w:type="dxa"/>
            <w:gridSpan w:val="8"/>
            <w:tcBorders>
              <w:top w:val="single" w:sz="4" w:space="0" w:color="auto"/>
              <w:left w:val="single" w:sz="4" w:space="0" w:color="auto"/>
              <w:bottom w:val="single" w:sz="4" w:space="0" w:color="auto"/>
              <w:right w:val="single" w:sz="4" w:space="0" w:color="auto"/>
            </w:tcBorders>
            <w:noWrap/>
          </w:tcPr>
          <w:p w:rsidR="00250527" w:rsidRPr="00B243CE" w:rsidRDefault="00250527" w:rsidP="00250527">
            <w:pPr>
              <w:jc w:val="center"/>
              <w:rPr>
                <w:bCs/>
                <w:sz w:val="24"/>
                <w:szCs w:val="24"/>
              </w:rPr>
            </w:pPr>
            <w:r w:rsidRPr="00B243CE">
              <w:rPr>
                <w:bCs/>
                <w:sz w:val="24"/>
                <w:szCs w:val="24"/>
              </w:rPr>
              <w:t>Южно-Карельские электрические сети</w:t>
            </w: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7</w:t>
            </w:r>
          </w:p>
        </w:tc>
        <w:tc>
          <w:tcPr>
            <w:tcW w:w="18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ТБМ</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right="-108"/>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1977</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2/50</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63</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Березовка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1/10</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40</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Коткозеро</w:t>
            </w:r>
          </w:p>
        </w:tc>
        <w:tc>
          <w:tcPr>
            <w:tcW w:w="1417"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2/11</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41</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Олонец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1985</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1986</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77</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Повенец</w:t>
            </w:r>
          </w:p>
        </w:tc>
        <w:tc>
          <w:tcPr>
            <w:tcW w:w="1417"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1993</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38</w:t>
            </w:r>
          </w:p>
        </w:tc>
        <w:tc>
          <w:tcPr>
            <w:tcW w:w="18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Челмужи</w:t>
            </w:r>
          </w:p>
        </w:tc>
        <w:tc>
          <w:tcPr>
            <w:tcW w:w="1417"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1980</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1/6,3</w:t>
            </w: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36</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Пудож</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Деревянка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110/35/6-10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1/10</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1/10</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66</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Кукковка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2/32</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67</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Радиозавод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2/50</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70</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Прибрежная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2007</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72</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Сулажгора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73</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FB4E07">
            <w:pPr>
              <w:rPr>
                <w:sz w:val="24"/>
                <w:szCs w:val="24"/>
              </w:rPr>
            </w:pPr>
            <w:r>
              <w:rPr>
                <w:sz w:val="24"/>
                <w:szCs w:val="24"/>
              </w:rPr>
              <w:t>Ладва-</w:t>
            </w:r>
            <w:r w:rsidR="00FB4E07">
              <w:rPr>
                <w:sz w:val="24"/>
                <w:szCs w:val="24"/>
              </w:rPr>
              <w:t>В</w:t>
            </w:r>
            <w:r>
              <w:rPr>
                <w:sz w:val="24"/>
                <w:szCs w:val="24"/>
              </w:rPr>
              <w:t>етка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1989</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1/6,3</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1981</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37</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Пяльма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1/3,2</w:t>
            </w: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1986</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22</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Суна (Сунская птицефабрика)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110/6</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46П</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ЮПЗ</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2/12,6</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6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1758"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264"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bl>
    <w:p w:rsidR="00250527" w:rsidRDefault="00250527" w:rsidP="00250527">
      <w:pPr>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80"/>
        <w:gridCol w:w="1259"/>
        <w:gridCol w:w="1088"/>
        <w:gridCol w:w="900"/>
        <w:gridCol w:w="903"/>
        <w:gridCol w:w="1439"/>
        <w:gridCol w:w="1620"/>
      </w:tblGrid>
      <w:tr w:rsidR="000F0057" w:rsidRPr="000F0057" w:rsidTr="000F005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1</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2</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3</w:t>
            </w:r>
          </w:p>
        </w:tc>
        <w:tc>
          <w:tcPr>
            <w:tcW w:w="1088" w:type="dxa"/>
            <w:tcBorders>
              <w:top w:val="single" w:sz="4" w:space="0" w:color="auto"/>
              <w:left w:val="single" w:sz="4" w:space="0" w:color="auto"/>
              <w:bottom w:val="single" w:sz="4" w:space="0" w:color="auto"/>
              <w:right w:val="single" w:sz="4" w:space="0" w:color="auto"/>
            </w:tcBorders>
          </w:tcPr>
          <w:p w:rsidR="000F0057" w:rsidRPr="000F0057" w:rsidRDefault="000F0057" w:rsidP="000F0057">
            <w:pPr>
              <w:jc w:val="center"/>
              <w:rPr>
                <w:sz w:val="24"/>
                <w:szCs w:val="24"/>
              </w:rPr>
            </w:pPr>
            <w:r w:rsidRPr="000F0057">
              <w:rPr>
                <w:sz w:val="24"/>
                <w:szCs w:val="24"/>
              </w:rPr>
              <w:t>4</w:t>
            </w:r>
          </w:p>
        </w:tc>
        <w:tc>
          <w:tcPr>
            <w:tcW w:w="900" w:type="dxa"/>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5</w:t>
            </w:r>
          </w:p>
        </w:tc>
        <w:tc>
          <w:tcPr>
            <w:tcW w:w="903" w:type="dxa"/>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6</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7</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8</w:t>
            </w: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b/>
                <w:sz w:val="28"/>
                <w:szCs w:val="28"/>
              </w:rPr>
              <w:br w:type="page"/>
            </w:r>
            <w:r>
              <w:rPr>
                <w:sz w:val="24"/>
                <w:szCs w:val="24"/>
              </w:rPr>
              <w:t>52П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Мелиоративный</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1980</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2/8</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1980</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FB4E07">
            <w:pPr>
              <w:rPr>
                <w:sz w:val="24"/>
                <w:szCs w:val="24"/>
              </w:rPr>
            </w:pPr>
            <w:r>
              <w:rPr>
                <w:sz w:val="24"/>
                <w:szCs w:val="24"/>
              </w:rPr>
              <w:t>Конч</w:t>
            </w:r>
            <w:r w:rsidR="00FB4E07">
              <w:rPr>
                <w:sz w:val="24"/>
                <w:szCs w:val="24"/>
              </w:rPr>
              <w:t>е</w:t>
            </w:r>
            <w:r>
              <w:rPr>
                <w:sz w:val="24"/>
                <w:szCs w:val="24"/>
              </w:rPr>
              <w:t>зеро</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6П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Матросы</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2/3,2</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8П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Крошнозеро</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9П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Новая Вилга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2/8</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16П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Юркостров</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25П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Рыбрека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24П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Шокша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38П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color w:val="800000"/>
                <w:sz w:val="24"/>
                <w:szCs w:val="24"/>
              </w:rPr>
            </w:pPr>
            <w:r>
              <w:rPr>
                <w:sz w:val="24"/>
                <w:szCs w:val="24"/>
              </w:rPr>
              <w:t>Лососинное</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1956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58П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Подпорожье</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14П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Тукса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15П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Михайловское</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2/3,2</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50П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Куйтежа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1981</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28П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Сергиево</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40П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Пергуба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1960</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1,8</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1/1,8</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30П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Киково</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34П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Рагнукса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Шала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1/3,2</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36П</w:t>
            </w:r>
          </w:p>
        </w:tc>
        <w:tc>
          <w:tcPr>
            <w:tcW w:w="1980"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Поршта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ДСК</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1955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5,6</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2/13,1</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1955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7,5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18П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Бесовец</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49П</w:t>
            </w:r>
          </w:p>
        </w:tc>
        <w:tc>
          <w:tcPr>
            <w:tcW w:w="1980" w:type="dxa"/>
            <w:tcBorders>
              <w:top w:val="single" w:sz="4" w:space="0" w:color="auto"/>
              <w:left w:val="single" w:sz="4" w:space="0" w:color="auto"/>
              <w:bottom w:val="single" w:sz="4" w:space="0" w:color="auto"/>
              <w:right w:val="single" w:sz="4" w:space="0" w:color="auto"/>
            </w:tcBorders>
          </w:tcPr>
          <w:p w:rsidR="00250527" w:rsidRDefault="00250527" w:rsidP="00250527">
            <w:pPr>
              <w:rPr>
                <w:sz w:val="24"/>
                <w:szCs w:val="24"/>
              </w:rPr>
            </w:pPr>
            <w:r>
              <w:rPr>
                <w:sz w:val="24"/>
                <w:szCs w:val="24"/>
              </w:rPr>
              <w:t>Уя</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FF3ECD">
        <w:trPr>
          <w:trHeight w:val="300"/>
        </w:trPr>
        <w:tc>
          <w:tcPr>
            <w:tcW w:w="2691"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rPr>
                <w:sz w:val="24"/>
                <w:szCs w:val="24"/>
              </w:rPr>
            </w:pPr>
            <w:r w:rsidRPr="000F0057">
              <w:rPr>
                <w:sz w:val="24"/>
                <w:szCs w:val="24"/>
              </w:rPr>
              <w:t>Итого ПС 35-110 кВ</w:t>
            </w: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30/181,1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25/181</w:t>
            </w:r>
          </w:p>
        </w:tc>
      </w:tr>
      <w:tr w:rsidR="00FF3ECD">
        <w:trPr>
          <w:trHeight w:val="300"/>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20</w:t>
            </w:r>
          </w:p>
        </w:tc>
      </w:tr>
      <w:tr w:rsidR="00FF3ECD">
        <w:trPr>
          <w:trHeight w:val="300"/>
        </w:trPr>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ind w:left="-120" w:right="-228"/>
              <w:rPr>
                <w:sz w:val="24"/>
                <w:szCs w:val="24"/>
              </w:rPr>
            </w:pPr>
            <w:r w:rsidRPr="000F0057">
              <w:rPr>
                <w:sz w:val="24"/>
                <w:szCs w:val="24"/>
              </w:rPr>
              <w:t>из них ПС 110/35/6-10 кВ</w:t>
            </w: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6/81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5/52,3</w:t>
            </w:r>
          </w:p>
        </w:tc>
      </w:tr>
      <w:tr w:rsidR="00FF3ECD">
        <w:trPr>
          <w:trHeight w:val="300"/>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w:t>
            </w:r>
          </w:p>
        </w:tc>
      </w:tr>
      <w:tr w:rsidR="00FF3ECD">
        <w:trPr>
          <w:trHeight w:val="300"/>
        </w:trPr>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p w:rsidR="00250527" w:rsidRPr="000F0057" w:rsidRDefault="00250527" w:rsidP="00250527">
            <w:pPr>
              <w:rPr>
                <w:sz w:val="24"/>
                <w:szCs w:val="24"/>
              </w:rPr>
            </w:pPr>
            <w:r w:rsidRPr="000F0057">
              <w:rPr>
                <w:sz w:val="24"/>
                <w:szCs w:val="24"/>
              </w:rPr>
              <w:t>ПС 110/6-10 кВ</w:t>
            </w: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4/37</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6/91,5</w:t>
            </w:r>
          </w:p>
        </w:tc>
      </w:tr>
      <w:tr w:rsidR="00FF3ECD">
        <w:trPr>
          <w:trHeight w:val="300"/>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w:t>
            </w:r>
          </w:p>
        </w:tc>
      </w:tr>
      <w:tr w:rsidR="00FF3ECD">
        <w:trPr>
          <w:trHeight w:val="300"/>
        </w:trPr>
        <w:tc>
          <w:tcPr>
            <w:tcW w:w="2691" w:type="dxa"/>
            <w:gridSpan w:val="2"/>
            <w:vMerge w:val="restart"/>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w:t>
            </w:r>
          </w:p>
          <w:p w:rsidR="00250527" w:rsidRPr="000F0057" w:rsidRDefault="00250527" w:rsidP="00250527">
            <w:pPr>
              <w:rPr>
                <w:sz w:val="24"/>
                <w:szCs w:val="24"/>
              </w:rPr>
            </w:pPr>
            <w:r w:rsidRPr="000F0057">
              <w:rPr>
                <w:sz w:val="24"/>
                <w:szCs w:val="24"/>
              </w:rPr>
              <w:t>ПС 35/6-10 кВ</w:t>
            </w: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20/63,1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14/36,8</w:t>
            </w:r>
          </w:p>
        </w:tc>
      </w:tr>
      <w:tr w:rsidR="00FF3ECD">
        <w:trPr>
          <w:trHeight w:val="300"/>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15</w:t>
            </w:r>
          </w:p>
        </w:tc>
        <w:tc>
          <w:tcPr>
            <w:tcW w:w="1620"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10</w:t>
            </w:r>
          </w:p>
        </w:tc>
      </w:tr>
    </w:tbl>
    <w:p w:rsidR="000F0057" w:rsidRDefault="000F0057"/>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51"/>
        <w:gridCol w:w="29"/>
        <w:gridCol w:w="1259"/>
        <w:gridCol w:w="128"/>
        <w:gridCol w:w="851"/>
        <w:gridCol w:w="109"/>
        <w:gridCol w:w="883"/>
        <w:gridCol w:w="17"/>
        <w:gridCol w:w="903"/>
        <w:gridCol w:w="1439"/>
        <w:gridCol w:w="1620"/>
      </w:tblGrid>
      <w:tr w:rsidR="000F0057" w:rsidRPr="000F0057" w:rsidTr="000F005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3</w:t>
            </w:r>
          </w:p>
        </w:tc>
        <w:tc>
          <w:tcPr>
            <w:tcW w:w="1088" w:type="dxa"/>
            <w:gridSpan w:val="3"/>
            <w:tcBorders>
              <w:top w:val="single" w:sz="4" w:space="0" w:color="auto"/>
              <w:left w:val="single" w:sz="4" w:space="0" w:color="auto"/>
              <w:bottom w:val="single" w:sz="4" w:space="0" w:color="auto"/>
              <w:right w:val="single" w:sz="4" w:space="0" w:color="auto"/>
            </w:tcBorders>
          </w:tcPr>
          <w:p w:rsidR="000F0057" w:rsidRPr="000F0057" w:rsidRDefault="000F0057" w:rsidP="000F0057">
            <w:pPr>
              <w:jc w:val="center"/>
              <w:rPr>
                <w:sz w:val="24"/>
                <w:szCs w:val="24"/>
              </w:rPr>
            </w:pPr>
            <w:r w:rsidRPr="000F0057">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5</w:t>
            </w:r>
          </w:p>
        </w:tc>
        <w:tc>
          <w:tcPr>
            <w:tcW w:w="903" w:type="dxa"/>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6</w:t>
            </w:r>
          </w:p>
        </w:tc>
        <w:tc>
          <w:tcPr>
            <w:tcW w:w="1439" w:type="dxa"/>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7</w:t>
            </w:r>
          </w:p>
        </w:tc>
        <w:tc>
          <w:tcPr>
            <w:tcW w:w="1620" w:type="dxa"/>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8</w:t>
            </w:r>
          </w:p>
        </w:tc>
      </w:tr>
      <w:tr w:rsidR="00562778" w:rsidRPr="00B243CE">
        <w:trPr>
          <w:trHeight w:val="203"/>
        </w:trPr>
        <w:tc>
          <w:tcPr>
            <w:tcW w:w="9900" w:type="dxa"/>
            <w:gridSpan w:val="12"/>
            <w:tcBorders>
              <w:top w:val="single" w:sz="4" w:space="0" w:color="auto"/>
              <w:left w:val="single" w:sz="4" w:space="0" w:color="auto"/>
              <w:bottom w:val="single" w:sz="4" w:space="0" w:color="auto"/>
              <w:right w:val="single" w:sz="4" w:space="0" w:color="auto"/>
            </w:tcBorders>
            <w:noWrap/>
          </w:tcPr>
          <w:p w:rsidR="00250527" w:rsidRPr="00B243CE" w:rsidRDefault="00250527" w:rsidP="00250527">
            <w:pPr>
              <w:jc w:val="center"/>
              <w:rPr>
                <w:bCs/>
                <w:sz w:val="24"/>
                <w:szCs w:val="24"/>
              </w:rPr>
            </w:pPr>
            <w:r w:rsidRPr="00B243CE">
              <w:rPr>
                <w:bCs/>
                <w:sz w:val="24"/>
                <w:szCs w:val="24"/>
              </w:rPr>
              <w:t>Западно-Карельские электрические сети</w:t>
            </w: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28</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Вяртсиля</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firstLine="108"/>
              <w:jc w:val="center"/>
              <w:rPr>
                <w:sz w:val="24"/>
                <w:szCs w:val="24"/>
              </w:rPr>
            </w:pPr>
            <w:r>
              <w:rPr>
                <w:sz w:val="24"/>
                <w:szCs w:val="24"/>
              </w:rPr>
              <w:t>110/35/10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r>
              <w:rPr>
                <w:sz w:val="24"/>
                <w:szCs w:val="24"/>
              </w:rPr>
              <w:t>  </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94</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Кирьяволахти</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firstLine="108"/>
              <w:jc w:val="center"/>
              <w:rPr>
                <w:sz w:val="24"/>
                <w:szCs w:val="24"/>
              </w:rPr>
            </w:pPr>
            <w:r>
              <w:rPr>
                <w:sz w:val="24"/>
                <w:szCs w:val="24"/>
              </w:rPr>
              <w:t>110/35/10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1981</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r>
              <w:rPr>
                <w:sz w:val="24"/>
                <w:szCs w:val="24"/>
              </w:rPr>
              <w:t> </w:t>
            </w:r>
          </w:p>
          <w:p w:rsidR="00250527" w:rsidRDefault="00250527" w:rsidP="00250527">
            <w:pPr>
              <w:rPr>
                <w:sz w:val="24"/>
                <w:szCs w:val="24"/>
              </w:rPr>
            </w:pPr>
            <w:r>
              <w:rPr>
                <w:sz w:val="24"/>
                <w:szCs w:val="24"/>
              </w:rPr>
              <w:t> </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2/16,3</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29</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Поросозеро</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110/35/6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2/16,3</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93</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Карьерная</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110/35/6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26</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Ляскеля</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110/35/6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2/16,3</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FB4E07">
            <w:pPr>
              <w:rPr>
                <w:sz w:val="24"/>
                <w:szCs w:val="24"/>
              </w:rPr>
            </w:pPr>
            <w:r>
              <w:rPr>
                <w:sz w:val="24"/>
                <w:szCs w:val="24"/>
              </w:rPr>
              <w:t>На</w:t>
            </w:r>
            <w:r w:rsidR="00FB4E07">
              <w:rPr>
                <w:sz w:val="24"/>
                <w:szCs w:val="24"/>
              </w:rPr>
              <w:t>й</w:t>
            </w:r>
            <w:r>
              <w:rPr>
                <w:sz w:val="24"/>
                <w:szCs w:val="24"/>
              </w:rPr>
              <w:t>стен</w:t>
            </w:r>
            <w:r w:rsidR="00FB4E07">
              <w:rPr>
                <w:sz w:val="24"/>
                <w:szCs w:val="24"/>
              </w:rPr>
              <w:t>ъ</w:t>
            </w:r>
            <w:r>
              <w:rPr>
                <w:sz w:val="24"/>
                <w:szCs w:val="24"/>
              </w:rPr>
              <w:t>ярви</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110/10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95</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Хаапалампи</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110/10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r>
              <w:rPr>
                <w:sz w:val="24"/>
                <w:szCs w:val="24"/>
              </w:rPr>
              <w:t> </w:t>
            </w:r>
          </w:p>
          <w:p w:rsidR="00250527" w:rsidRDefault="00250527" w:rsidP="00250527">
            <w:pPr>
              <w:rPr>
                <w:sz w:val="24"/>
                <w:szCs w:val="24"/>
              </w:rPr>
            </w:pPr>
            <w:r>
              <w:rPr>
                <w:sz w:val="24"/>
                <w:szCs w:val="24"/>
              </w:rPr>
              <w:t> </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18С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Хаутоваара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1970</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0,63</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1/0,63</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19С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Вешкелица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1969</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20С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Поросозеро</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1/3,2</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37С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Игнойла</w:t>
            </w:r>
          </w:p>
        </w:tc>
        <w:tc>
          <w:tcPr>
            <w:tcW w:w="125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41С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Тумба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42С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Мотка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43С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Лендеры</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8С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Элисенваара</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ind w:left="-228"/>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10С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Таунан</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15С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Труд</w:t>
            </w:r>
          </w:p>
        </w:tc>
        <w:tc>
          <w:tcPr>
            <w:tcW w:w="125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2С</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Куокканиеми</w:t>
            </w:r>
          </w:p>
        </w:tc>
        <w:tc>
          <w:tcPr>
            <w:tcW w:w="125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1,8</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1/1,8</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45С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Тохма</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2/8</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33С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Уукса</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38С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Хямякоски</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1946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3/7,4</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1947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Т3</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40С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Леппясюрья</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35/10</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2/4,1</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1967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Сортавала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2/20</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Рускеала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1976</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2/8</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21С</w:t>
            </w:r>
          </w:p>
        </w:tc>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rPr>
                <w:sz w:val="24"/>
                <w:szCs w:val="24"/>
              </w:rPr>
            </w:pPr>
            <w:r>
              <w:rPr>
                <w:sz w:val="24"/>
                <w:szCs w:val="24"/>
              </w:rPr>
              <w:t>Хелюля</w:t>
            </w:r>
          </w:p>
        </w:tc>
        <w:tc>
          <w:tcPr>
            <w:tcW w:w="125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1988</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1980</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22С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Кааламо</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1989</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0F0057" w:rsidRPr="000F0057" w:rsidTr="000F005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tcPr>
          <w:p w:rsidR="000F0057" w:rsidRPr="000F0057" w:rsidRDefault="000F0057" w:rsidP="000F0057">
            <w:pPr>
              <w:jc w:val="center"/>
              <w:rPr>
                <w:sz w:val="24"/>
                <w:szCs w:val="24"/>
              </w:rPr>
            </w:pPr>
            <w:r w:rsidRPr="000F0057">
              <w:rPr>
                <w:sz w:val="24"/>
                <w:szCs w:val="24"/>
              </w:rPr>
              <w:t>3</w:t>
            </w:r>
          </w:p>
        </w:tc>
        <w:tc>
          <w:tcPr>
            <w:tcW w:w="1088" w:type="dxa"/>
            <w:gridSpan w:val="3"/>
            <w:tcBorders>
              <w:top w:val="single" w:sz="4" w:space="0" w:color="auto"/>
              <w:left w:val="single" w:sz="4" w:space="0" w:color="auto"/>
              <w:bottom w:val="single" w:sz="4" w:space="0" w:color="auto"/>
              <w:right w:val="single" w:sz="4" w:space="0" w:color="auto"/>
            </w:tcBorders>
          </w:tcPr>
          <w:p w:rsidR="000F0057" w:rsidRPr="000F0057" w:rsidRDefault="000F0057" w:rsidP="000F0057">
            <w:pPr>
              <w:jc w:val="center"/>
              <w:rPr>
                <w:sz w:val="24"/>
                <w:szCs w:val="24"/>
              </w:rPr>
            </w:pPr>
            <w:r w:rsidRPr="000F0057">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5</w:t>
            </w:r>
          </w:p>
        </w:tc>
        <w:tc>
          <w:tcPr>
            <w:tcW w:w="903" w:type="dxa"/>
            <w:tcBorders>
              <w:top w:val="single" w:sz="4" w:space="0" w:color="auto"/>
              <w:left w:val="single" w:sz="4" w:space="0" w:color="auto"/>
              <w:bottom w:val="single" w:sz="4" w:space="0" w:color="auto"/>
              <w:right w:val="single" w:sz="4" w:space="0" w:color="auto"/>
            </w:tcBorders>
            <w:noWrap/>
          </w:tcPr>
          <w:p w:rsidR="000F0057" w:rsidRPr="000F0057" w:rsidRDefault="000F0057" w:rsidP="000F0057">
            <w:pPr>
              <w:jc w:val="center"/>
              <w:rPr>
                <w:sz w:val="24"/>
                <w:szCs w:val="24"/>
              </w:rPr>
            </w:pPr>
            <w:r w:rsidRPr="000F0057">
              <w:rPr>
                <w:sz w:val="24"/>
                <w:szCs w:val="24"/>
              </w:rPr>
              <w:t>6</w:t>
            </w:r>
          </w:p>
        </w:tc>
        <w:tc>
          <w:tcPr>
            <w:tcW w:w="1439" w:type="dxa"/>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7</w:t>
            </w:r>
          </w:p>
        </w:tc>
        <w:tc>
          <w:tcPr>
            <w:tcW w:w="1620" w:type="dxa"/>
            <w:tcBorders>
              <w:top w:val="single" w:sz="4" w:space="0" w:color="auto"/>
              <w:left w:val="single" w:sz="4" w:space="0" w:color="auto"/>
              <w:bottom w:val="single" w:sz="4" w:space="0" w:color="auto"/>
              <w:right w:val="single" w:sz="4" w:space="0" w:color="auto"/>
            </w:tcBorders>
            <w:noWrap/>
            <w:vAlign w:val="center"/>
          </w:tcPr>
          <w:p w:rsidR="000F0057" w:rsidRPr="000F0057" w:rsidRDefault="000F0057" w:rsidP="000F0057">
            <w:pPr>
              <w:jc w:val="center"/>
              <w:rPr>
                <w:sz w:val="24"/>
                <w:szCs w:val="24"/>
              </w:rPr>
            </w:pPr>
            <w:r w:rsidRPr="000F0057">
              <w:rPr>
                <w:sz w:val="24"/>
                <w:szCs w:val="24"/>
              </w:rPr>
              <w:t>8</w:t>
            </w: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23С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Кааламо</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6С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FB4E07">
            <w:pPr>
              <w:rPr>
                <w:sz w:val="24"/>
                <w:szCs w:val="24"/>
              </w:rPr>
            </w:pPr>
            <w:r>
              <w:rPr>
                <w:sz w:val="24"/>
                <w:szCs w:val="24"/>
              </w:rPr>
              <w:t>Леппясилта</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36С</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Ладожская</w:t>
            </w:r>
          </w:p>
        </w:tc>
        <w:tc>
          <w:tcPr>
            <w:tcW w:w="125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1975</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39С</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Харлу</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1947</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3,2</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1/3,2</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FF3ECD">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088" w:type="dxa"/>
            <w:gridSpan w:val="3"/>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0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1999</w:t>
            </w:r>
          </w:p>
        </w:tc>
        <w:tc>
          <w:tcPr>
            <w:tcW w:w="903"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FF3ECD">
        <w:trPr>
          <w:trHeight w:val="300"/>
        </w:trPr>
        <w:tc>
          <w:tcPr>
            <w:tcW w:w="2691" w:type="dxa"/>
            <w:gridSpan w:val="3"/>
            <w:vMerge w:val="restart"/>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rPr>
                <w:sz w:val="24"/>
                <w:szCs w:val="24"/>
              </w:rPr>
            </w:pPr>
            <w:r w:rsidRPr="000F0057">
              <w:rPr>
                <w:sz w:val="24"/>
                <w:szCs w:val="24"/>
              </w:rPr>
              <w:t>Итого ПС 35-110 кВ</w:t>
            </w: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35/146,9</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11/37,3</w:t>
            </w:r>
          </w:p>
        </w:tc>
      </w:tr>
      <w:tr w:rsidR="00FF3ECD">
        <w:trPr>
          <w:trHeight w:val="300"/>
        </w:trPr>
        <w:tc>
          <w:tcPr>
            <w:tcW w:w="2691" w:type="dxa"/>
            <w:gridSpan w:val="3"/>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24</w:t>
            </w:r>
          </w:p>
        </w:tc>
        <w:tc>
          <w:tcPr>
            <w:tcW w:w="1620"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8</w:t>
            </w:r>
          </w:p>
        </w:tc>
      </w:tr>
      <w:tr w:rsidR="00FF3ECD">
        <w:trPr>
          <w:trHeight w:val="300"/>
        </w:trPr>
        <w:tc>
          <w:tcPr>
            <w:tcW w:w="2691"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ind w:left="-120" w:right="-228"/>
              <w:rPr>
                <w:sz w:val="24"/>
                <w:szCs w:val="24"/>
              </w:rPr>
            </w:pPr>
            <w:r w:rsidRPr="000F0057">
              <w:rPr>
                <w:sz w:val="24"/>
                <w:szCs w:val="24"/>
              </w:rPr>
              <w:t>из них ПС 110/35/6-10кВ</w:t>
            </w: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8/57,8</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2/16,3</w:t>
            </w:r>
          </w:p>
        </w:tc>
      </w:tr>
      <w:tr w:rsidR="00FF3ECD">
        <w:trPr>
          <w:trHeight w:val="300"/>
        </w:trPr>
        <w:tc>
          <w:tcPr>
            <w:tcW w:w="2691" w:type="dxa"/>
            <w:gridSpan w:val="3"/>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w:t>
            </w:r>
          </w:p>
        </w:tc>
      </w:tr>
      <w:tr w:rsidR="00FF3ECD">
        <w:trPr>
          <w:trHeight w:val="300"/>
        </w:trPr>
        <w:tc>
          <w:tcPr>
            <w:tcW w:w="2691"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 ПС 110/6-10 кВ</w:t>
            </w: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2/12,6</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2/5</w:t>
            </w:r>
          </w:p>
        </w:tc>
      </w:tr>
      <w:tr w:rsidR="00FF3ECD">
        <w:trPr>
          <w:trHeight w:val="300"/>
        </w:trPr>
        <w:tc>
          <w:tcPr>
            <w:tcW w:w="2691" w:type="dxa"/>
            <w:gridSpan w:val="3"/>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w:t>
            </w:r>
          </w:p>
        </w:tc>
      </w:tr>
      <w:tr w:rsidR="00FF3ECD">
        <w:trPr>
          <w:trHeight w:val="300"/>
        </w:trPr>
        <w:tc>
          <w:tcPr>
            <w:tcW w:w="2691"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ПС 35/6-10 кВ</w:t>
            </w: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25/76,53</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7/16</w:t>
            </w:r>
          </w:p>
        </w:tc>
      </w:tr>
      <w:tr w:rsidR="00FF3ECD">
        <w:trPr>
          <w:trHeight w:val="300"/>
        </w:trPr>
        <w:tc>
          <w:tcPr>
            <w:tcW w:w="2691" w:type="dxa"/>
            <w:gridSpan w:val="3"/>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50" w:type="dxa"/>
            <w:gridSpan w:val="7"/>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19</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6</w:t>
            </w:r>
          </w:p>
        </w:tc>
      </w:tr>
      <w:tr w:rsidR="00250527" w:rsidRPr="00B243CE">
        <w:trPr>
          <w:trHeight w:val="317"/>
        </w:trPr>
        <w:tc>
          <w:tcPr>
            <w:tcW w:w="9900" w:type="dxa"/>
            <w:gridSpan w:val="12"/>
            <w:tcBorders>
              <w:top w:val="single" w:sz="4" w:space="0" w:color="auto"/>
              <w:left w:val="single" w:sz="4" w:space="0" w:color="auto"/>
              <w:bottom w:val="single" w:sz="4" w:space="0" w:color="auto"/>
              <w:right w:val="single" w:sz="4" w:space="0" w:color="auto"/>
            </w:tcBorders>
            <w:noWrap/>
          </w:tcPr>
          <w:p w:rsidR="00250527" w:rsidRPr="00B243CE" w:rsidRDefault="00250527" w:rsidP="00250527">
            <w:pPr>
              <w:jc w:val="center"/>
              <w:rPr>
                <w:bCs/>
                <w:sz w:val="24"/>
                <w:szCs w:val="24"/>
              </w:rPr>
            </w:pPr>
            <w:r w:rsidRPr="00B243CE">
              <w:rPr>
                <w:bCs/>
                <w:sz w:val="24"/>
                <w:szCs w:val="24"/>
              </w:rPr>
              <w:t>Северные электрические сети</w:t>
            </w: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13</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Ледмозеро</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1/10</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1990</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12</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Беломорск</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1996</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1/10</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53</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Боровое</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1981</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1/6,3</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1987</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55</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Калевала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1984</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45</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Чупа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1/16</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1996</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15</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Сегежа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110/35/6</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1985</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40</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1/40</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1986</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40</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9</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Ругозеро</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14</w:t>
            </w:r>
          </w:p>
        </w:tc>
        <w:tc>
          <w:tcPr>
            <w:tcW w:w="195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Олений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110/10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1/6,3</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16К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БЛДК</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2/12,6</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1978</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28К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E46D92">
            <w:pPr>
              <w:rPr>
                <w:sz w:val="24"/>
                <w:szCs w:val="24"/>
              </w:rPr>
            </w:pPr>
            <w:r>
              <w:rPr>
                <w:sz w:val="24"/>
                <w:szCs w:val="24"/>
              </w:rPr>
              <w:t>Баб-</w:t>
            </w:r>
            <w:r w:rsidR="00E46D92">
              <w:rPr>
                <w:sz w:val="24"/>
                <w:szCs w:val="24"/>
              </w:rPr>
              <w:t>г</w:t>
            </w:r>
            <w:r>
              <w:rPr>
                <w:sz w:val="24"/>
                <w:szCs w:val="24"/>
              </w:rPr>
              <w:t>уба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1993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1,6</w:t>
            </w:r>
          </w:p>
        </w:tc>
        <w:tc>
          <w:tcPr>
            <w:tcW w:w="1439"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1/1,8</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1,8</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32К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Муезерка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34К</w:t>
            </w:r>
          </w:p>
        </w:tc>
        <w:tc>
          <w:tcPr>
            <w:tcW w:w="195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Волома</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1973</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22К</w:t>
            </w:r>
          </w:p>
        </w:tc>
        <w:tc>
          <w:tcPr>
            <w:tcW w:w="195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Тэдино</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23К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Плотина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1971</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2/5</w:t>
            </w:r>
          </w:p>
        </w:tc>
        <w:tc>
          <w:tcPr>
            <w:tcW w:w="1620" w:type="dxa"/>
            <w:vMerge w:val="restart"/>
            <w:tcBorders>
              <w:top w:val="single" w:sz="4" w:space="0" w:color="auto"/>
              <w:left w:val="single" w:sz="4" w:space="0" w:color="auto"/>
              <w:bottom w:val="single" w:sz="4" w:space="0" w:color="auto"/>
              <w:right w:val="single" w:sz="4" w:space="0" w:color="auto"/>
            </w:tcBorders>
            <w:noWrap/>
          </w:tcPr>
          <w:p w:rsidR="00250527" w:rsidRDefault="00250527" w:rsidP="00250527">
            <w:pP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1970</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24К</w:t>
            </w:r>
          </w:p>
        </w:tc>
        <w:tc>
          <w:tcPr>
            <w:tcW w:w="195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Амбарный</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2,5</w:t>
            </w:r>
          </w:p>
        </w:tc>
        <w:tc>
          <w:tcPr>
            <w:tcW w:w="1439"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1/2,5</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27К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Малиновая Варакка</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35/10</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1972</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2/8</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1974</w:t>
            </w:r>
          </w:p>
        </w:tc>
        <w:tc>
          <w:tcPr>
            <w:tcW w:w="920" w:type="dxa"/>
            <w:gridSpan w:val="2"/>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bl>
    <w:p w:rsidR="000F0057" w:rsidRDefault="000F0057"/>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51"/>
        <w:gridCol w:w="1416"/>
        <w:gridCol w:w="851"/>
        <w:gridCol w:w="992"/>
        <w:gridCol w:w="920"/>
        <w:gridCol w:w="1439"/>
        <w:gridCol w:w="1620"/>
      </w:tblGrid>
      <w:tr w:rsidR="000F0057" w:rsidTr="000F0057">
        <w:trPr>
          <w:trHeight w:val="300"/>
        </w:trPr>
        <w:tc>
          <w:tcPr>
            <w:tcW w:w="711" w:type="dxa"/>
            <w:tcBorders>
              <w:top w:val="single" w:sz="4" w:space="0" w:color="auto"/>
              <w:left w:val="single" w:sz="4" w:space="0" w:color="auto"/>
              <w:bottom w:val="single" w:sz="4" w:space="0" w:color="auto"/>
              <w:right w:val="single" w:sz="4" w:space="0" w:color="auto"/>
            </w:tcBorders>
          </w:tcPr>
          <w:p w:rsidR="000F0057" w:rsidRDefault="000F0057" w:rsidP="000F0057">
            <w:pPr>
              <w:jc w:val="center"/>
              <w:rPr>
                <w:sz w:val="24"/>
                <w:szCs w:val="24"/>
              </w:rPr>
            </w:pPr>
            <w:r>
              <w:rPr>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0F0057" w:rsidRDefault="000F0057" w:rsidP="000F0057">
            <w:pPr>
              <w:jc w:val="center"/>
              <w:rPr>
                <w:sz w:val="24"/>
                <w:szCs w:val="24"/>
              </w:rPr>
            </w:pPr>
            <w:r>
              <w:rPr>
                <w:sz w:val="24"/>
                <w:szCs w:val="24"/>
              </w:rPr>
              <w:t>2</w:t>
            </w:r>
          </w:p>
        </w:tc>
        <w:tc>
          <w:tcPr>
            <w:tcW w:w="1416" w:type="dxa"/>
            <w:tcBorders>
              <w:top w:val="single" w:sz="4" w:space="0" w:color="auto"/>
              <w:left w:val="single" w:sz="4" w:space="0" w:color="auto"/>
              <w:bottom w:val="single" w:sz="4" w:space="0" w:color="auto"/>
              <w:right w:val="single" w:sz="4" w:space="0" w:color="auto"/>
            </w:tcBorders>
          </w:tcPr>
          <w:p w:rsidR="000F0057" w:rsidRDefault="000F0057" w:rsidP="000F0057">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F0057" w:rsidRDefault="000F0057" w:rsidP="000F0057">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noWrap/>
          </w:tcPr>
          <w:p w:rsidR="000F0057" w:rsidRDefault="000F0057" w:rsidP="000F0057">
            <w:pPr>
              <w:jc w:val="center"/>
              <w:rPr>
                <w:sz w:val="24"/>
                <w:szCs w:val="24"/>
              </w:rPr>
            </w:pPr>
            <w:r>
              <w:rPr>
                <w:sz w:val="24"/>
                <w:szCs w:val="24"/>
              </w:rPr>
              <w:t>5</w:t>
            </w:r>
          </w:p>
        </w:tc>
        <w:tc>
          <w:tcPr>
            <w:tcW w:w="920" w:type="dxa"/>
            <w:tcBorders>
              <w:top w:val="single" w:sz="4" w:space="0" w:color="auto"/>
              <w:left w:val="single" w:sz="4" w:space="0" w:color="auto"/>
              <w:bottom w:val="single" w:sz="4" w:space="0" w:color="auto"/>
              <w:right w:val="single" w:sz="4" w:space="0" w:color="auto"/>
            </w:tcBorders>
            <w:noWrap/>
          </w:tcPr>
          <w:p w:rsidR="000F0057" w:rsidRDefault="000F0057" w:rsidP="000F0057">
            <w:pPr>
              <w:jc w:val="center"/>
              <w:rPr>
                <w:sz w:val="24"/>
                <w:szCs w:val="24"/>
              </w:rPr>
            </w:pPr>
            <w:r>
              <w:rPr>
                <w:sz w:val="24"/>
                <w:szCs w:val="24"/>
              </w:rPr>
              <w:t>6</w:t>
            </w:r>
          </w:p>
        </w:tc>
        <w:tc>
          <w:tcPr>
            <w:tcW w:w="1439" w:type="dxa"/>
            <w:tcBorders>
              <w:top w:val="single" w:sz="4" w:space="0" w:color="auto"/>
              <w:left w:val="single" w:sz="4" w:space="0" w:color="auto"/>
              <w:bottom w:val="single" w:sz="4" w:space="0" w:color="auto"/>
              <w:right w:val="single" w:sz="4" w:space="0" w:color="auto"/>
            </w:tcBorders>
          </w:tcPr>
          <w:p w:rsidR="000F0057" w:rsidRDefault="000F0057" w:rsidP="000F0057">
            <w:pPr>
              <w:jc w:val="center"/>
              <w:rPr>
                <w:sz w:val="24"/>
                <w:szCs w:val="24"/>
              </w:rPr>
            </w:pPr>
            <w:r>
              <w:rPr>
                <w:sz w:val="24"/>
                <w:szCs w:val="24"/>
              </w:rPr>
              <w:t>7</w:t>
            </w:r>
          </w:p>
        </w:tc>
        <w:tc>
          <w:tcPr>
            <w:tcW w:w="1620" w:type="dxa"/>
            <w:tcBorders>
              <w:top w:val="single" w:sz="4" w:space="0" w:color="auto"/>
              <w:left w:val="single" w:sz="4" w:space="0" w:color="auto"/>
              <w:bottom w:val="single" w:sz="4" w:space="0" w:color="auto"/>
              <w:right w:val="single" w:sz="4" w:space="0" w:color="auto"/>
            </w:tcBorders>
            <w:noWrap/>
          </w:tcPr>
          <w:p w:rsidR="000F0057" w:rsidRDefault="000F0057" w:rsidP="000F0057">
            <w:pPr>
              <w:jc w:val="center"/>
              <w:rPr>
                <w:sz w:val="24"/>
                <w:szCs w:val="24"/>
              </w:rPr>
            </w:pPr>
            <w:r>
              <w:rPr>
                <w:sz w:val="24"/>
                <w:szCs w:val="24"/>
              </w:rPr>
              <w:t>8</w:t>
            </w: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25К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УМ-220/7 (Лейгубская)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1982</w:t>
            </w:r>
          </w:p>
        </w:tc>
        <w:tc>
          <w:tcPr>
            <w:tcW w:w="92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2006</w:t>
            </w:r>
          </w:p>
        </w:tc>
        <w:tc>
          <w:tcPr>
            <w:tcW w:w="92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6,3</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30К</w:t>
            </w:r>
          </w:p>
        </w:tc>
        <w:tc>
          <w:tcPr>
            <w:tcW w:w="1951"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Попов-Порог</w:t>
            </w:r>
          </w:p>
        </w:tc>
        <w:tc>
          <w:tcPr>
            <w:tcW w:w="1416" w:type="dxa"/>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1983</w:t>
            </w:r>
          </w:p>
        </w:tc>
        <w:tc>
          <w:tcPr>
            <w:tcW w:w="92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1/1</w:t>
            </w:r>
          </w:p>
        </w:tc>
      </w:tr>
      <w:tr w:rsidR="00250527">
        <w:trPr>
          <w:trHeight w:val="300"/>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29К</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r>
              <w:rPr>
                <w:sz w:val="24"/>
                <w:szCs w:val="24"/>
              </w:rPr>
              <w:t>Рабочий Остров</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35/6</w:t>
            </w: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Т1</w:t>
            </w:r>
          </w:p>
        </w:tc>
        <w:tc>
          <w:tcPr>
            <w:tcW w:w="992"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1979</w:t>
            </w:r>
          </w:p>
        </w:tc>
        <w:tc>
          <w:tcPr>
            <w:tcW w:w="92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250527" w:rsidRDefault="00250527" w:rsidP="00250527">
            <w:pPr>
              <w:jc w:val="center"/>
              <w:rPr>
                <w:sz w:val="24"/>
                <w:szCs w:val="24"/>
              </w:rPr>
            </w:pPr>
            <w:r>
              <w:rPr>
                <w:sz w:val="24"/>
                <w:szCs w:val="24"/>
              </w:rPr>
              <w:t>1/4</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250527" w:rsidRDefault="00250527" w:rsidP="00250527">
            <w:pPr>
              <w:jc w:val="center"/>
              <w:rPr>
                <w:sz w:val="24"/>
                <w:szCs w:val="24"/>
              </w:rPr>
            </w:pPr>
            <w:r>
              <w:rPr>
                <w:sz w:val="24"/>
                <w:szCs w:val="24"/>
              </w:rPr>
              <w:t>1/4</w:t>
            </w:r>
          </w:p>
        </w:tc>
      </w:tr>
      <w:tr w:rsidR="00250527">
        <w:trPr>
          <w:trHeight w:val="300"/>
        </w:trPr>
        <w:tc>
          <w:tcPr>
            <w:tcW w:w="71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50527" w:rsidRDefault="00250527" w:rsidP="00250527">
            <w:pPr>
              <w:jc w:val="center"/>
              <w:rPr>
                <w:sz w:val="24"/>
                <w:szCs w:val="24"/>
              </w:rPr>
            </w:pPr>
            <w:r>
              <w:rPr>
                <w:sz w:val="24"/>
                <w:szCs w:val="24"/>
              </w:rPr>
              <w:t>Т2</w:t>
            </w:r>
          </w:p>
        </w:tc>
        <w:tc>
          <w:tcPr>
            <w:tcW w:w="992"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1980</w:t>
            </w:r>
          </w:p>
        </w:tc>
        <w:tc>
          <w:tcPr>
            <w:tcW w:w="920" w:type="dxa"/>
            <w:tcBorders>
              <w:top w:val="single" w:sz="4" w:space="0" w:color="auto"/>
              <w:left w:val="single" w:sz="4" w:space="0" w:color="auto"/>
              <w:bottom w:val="single" w:sz="4" w:space="0" w:color="auto"/>
              <w:right w:val="single" w:sz="4" w:space="0" w:color="auto"/>
            </w:tcBorders>
            <w:noWrap/>
          </w:tcPr>
          <w:p w:rsidR="00250527" w:rsidRDefault="00250527" w:rsidP="00250527">
            <w:pPr>
              <w:jc w:val="center"/>
              <w:rPr>
                <w:sz w:val="24"/>
                <w:szCs w:val="24"/>
              </w:rPr>
            </w:pPr>
            <w:r>
              <w:rPr>
                <w:sz w:val="24"/>
                <w:szCs w:val="24"/>
              </w:rPr>
              <w:t>4</w:t>
            </w:r>
          </w:p>
        </w:tc>
        <w:tc>
          <w:tcPr>
            <w:tcW w:w="1439"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50527" w:rsidRDefault="00250527" w:rsidP="00250527">
            <w:pPr>
              <w:rPr>
                <w:sz w:val="24"/>
                <w:szCs w:val="24"/>
              </w:rPr>
            </w:pPr>
          </w:p>
        </w:tc>
      </w:tr>
      <w:tr w:rsidR="0025052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rPr>
                <w:sz w:val="24"/>
                <w:szCs w:val="24"/>
              </w:rPr>
            </w:pPr>
            <w:r w:rsidRPr="000F0057">
              <w:rPr>
                <w:sz w:val="24"/>
                <w:szCs w:val="24"/>
              </w:rPr>
              <w:t>Итого ПС 35-110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16/63,4</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10/95,7</w:t>
            </w:r>
          </w:p>
        </w:tc>
      </w:tr>
      <w:tr w:rsidR="0025052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9</w:t>
            </w:r>
          </w:p>
        </w:tc>
      </w:tr>
      <w:tr w:rsidR="0025052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ind w:left="-120" w:right="-228"/>
              <w:rPr>
                <w:sz w:val="24"/>
                <w:szCs w:val="24"/>
              </w:rPr>
            </w:pPr>
            <w:r w:rsidRPr="000F0057">
              <w:rPr>
                <w:sz w:val="24"/>
                <w:szCs w:val="24"/>
              </w:rPr>
              <w:t>из них ПС 110/35/6-10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1/10</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6/84,9</w:t>
            </w:r>
          </w:p>
        </w:tc>
      </w:tr>
      <w:tr w:rsidR="0025052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1</w:t>
            </w:r>
          </w:p>
        </w:tc>
        <w:tc>
          <w:tcPr>
            <w:tcW w:w="1620" w:type="dxa"/>
            <w:tcBorders>
              <w:top w:val="single" w:sz="4" w:space="0" w:color="auto"/>
              <w:left w:val="single" w:sz="4" w:space="0" w:color="auto"/>
              <w:bottom w:val="single" w:sz="4" w:space="0" w:color="auto"/>
              <w:right w:val="single" w:sz="4" w:space="0" w:color="auto"/>
            </w:tcBorders>
            <w:noWrap/>
          </w:tcPr>
          <w:p w:rsidR="00250527" w:rsidRPr="000F0057" w:rsidRDefault="00250527" w:rsidP="00250527">
            <w:pPr>
              <w:jc w:val="center"/>
              <w:rPr>
                <w:sz w:val="24"/>
                <w:szCs w:val="24"/>
              </w:rPr>
            </w:pPr>
            <w:r w:rsidRPr="000F0057">
              <w:rPr>
                <w:sz w:val="24"/>
                <w:szCs w:val="24"/>
              </w:rPr>
              <w:t>5</w:t>
            </w:r>
          </w:p>
        </w:tc>
      </w:tr>
      <w:tr w:rsidR="0025052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 </w:t>
            </w:r>
          </w:p>
          <w:p w:rsidR="00250527" w:rsidRPr="000F0057" w:rsidRDefault="00250527" w:rsidP="00250527">
            <w:pPr>
              <w:rPr>
                <w:sz w:val="24"/>
                <w:szCs w:val="24"/>
              </w:rPr>
            </w:pPr>
            <w:r w:rsidRPr="000F0057">
              <w:rPr>
                <w:sz w:val="24"/>
                <w:szCs w:val="24"/>
              </w:rPr>
              <w:t>ПС 110/6-10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3/11,3</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0/0</w:t>
            </w:r>
          </w:p>
        </w:tc>
      </w:tr>
      <w:tr w:rsidR="0025052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0</w:t>
            </w:r>
          </w:p>
        </w:tc>
      </w:tr>
      <w:tr w:rsidR="0025052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 </w:t>
            </w:r>
          </w:p>
          <w:p w:rsidR="00250527" w:rsidRPr="000F0057" w:rsidRDefault="00250527" w:rsidP="00250527">
            <w:pPr>
              <w:rPr>
                <w:sz w:val="24"/>
                <w:szCs w:val="24"/>
              </w:rPr>
            </w:pPr>
            <w:r w:rsidRPr="000F0057">
              <w:rPr>
                <w:sz w:val="24"/>
                <w:szCs w:val="24"/>
              </w:rPr>
              <w:t>ПС 35/6-10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12/42,1</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4/10,8</w:t>
            </w:r>
          </w:p>
        </w:tc>
      </w:tr>
      <w:tr w:rsidR="0025052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8</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w:t>
            </w:r>
          </w:p>
        </w:tc>
      </w:tr>
      <w:tr w:rsidR="00250527" w:rsidRPr="00B243CE">
        <w:trPr>
          <w:trHeight w:val="300"/>
        </w:trPr>
        <w:tc>
          <w:tcPr>
            <w:tcW w:w="9900" w:type="dxa"/>
            <w:gridSpan w:val="8"/>
            <w:tcBorders>
              <w:top w:val="single" w:sz="4" w:space="0" w:color="auto"/>
              <w:left w:val="single" w:sz="4" w:space="0" w:color="auto"/>
              <w:bottom w:val="single" w:sz="4" w:space="0" w:color="auto"/>
              <w:right w:val="single" w:sz="4" w:space="0" w:color="auto"/>
            </w:tcBorders>
            <w:vAlign w:val="center"/>
          </w:tcPr>
          <w:p w:rsidR="00250527" w:rsidRPr="00B243CE" w:rsidRDefault="00250527" w:rsidP="00250527">
            <w:pPr>
              <w:jc w:val="center"/>
              <w:rPr>
                <w:sz w:val="24"/>
                <w:szCs w:val="24"/>
              </w:rPr>
            </w:pPr>
            <w:r w:rsidRPr="00B243CE">
              <w:rPr>
                <w:bCs/>
                <w:sz w:val="24"/>
                <w:szCs w:val="24"/>
              </w:rPr>
              <w:t>Всего по ОАО «Карелэнерго» отработавших нормативные сроки</w:t>
            </w:r>
            <w:r w:rsidR="00E46D92">
              <w:rPr>
                <w:bCs/>
                <w:sz w:val="24"/>
                <w:szCs w:val="24"/>
              </w:rPr>
              <w:t xml:space="preserve"> службы</w:t>
            </w:r>
          </w:p>
        </w:tc>
      </w:tr>
      <w:tr w:rsidR="00250527" w:rsidRPr="000F005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bCs/>
                <w:sz w:val="24"/>
                <w:szCs w:val="24"/>
              </w:rPr>
            </w:pPr>
            <w:r w:rsidRPr="000F0057">
              <w:rPr>
                <w:bCs/>
                <w:sz w:val="24"/>
                <w:szCs w:val="24"/>
              </w:rPr>
              <w:t>ПС 35-110 кВ</w:t>
            </w:r>
          </w:p>
        </w:tc>
        <w:tc>
          <w:tcPr>
            <w:tcW w:w="4179" w:type="dxa"/>
            <w:gridSpan w:val="4"/>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81/391,4</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46/314</w:t>
            </w:r>
          </w:p>
        </w:tc>
      </w:tr>
      <w:tr w:rsidR="00250527" w:rsidRPr="000F005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bCs/>
                <w:sz w:val="24"/>
                <w:szCs w:val="24"/>
              </w:rPr>
            </w:pPr>
          </w:p>
        </w:tc>
        <w:tc>
          <w:tcPr>
            <w:tcW w:w="4179" w:type="dxa"/>
            <w:gridSpan w:val="4"/>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56</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37</w:t>
            </w:r>
          </w:p>
        </w:tc>
      </w:tr>
      <w:tr w:rsidR="00250527" w:rsidRPr="000F005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ind w:left="-360" w:right="-348"/>
              <w:rPr>
                <w:sz w:val="24"/>
                <w:szCs w:val="24"/>
              </w:rPr>
            </w:pPr>
            <w:r w:rsidRPr="000F0057">
              <w:rPr>
                <w:sz w:val="24"/>
                <w:szCs w:val="24"/>
              </w:rPr>
              <w:t>из них ПС 110/35/6-10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15/148,8</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13/154</w:t>
            </w:r>
          </w:p>
        </w:tc>
      </w:tr>
      <w:tr w:rsidR="00250527" w:rsidRPr="000F005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9</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11</w:t>
            </w:r>
          </w:p>
        </w:tc>
      </w:tr>
      <w:tr w:rsidR="00250527" w:rsidRPr="000F005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ПС 110/6-10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9/60,9</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8/96,5</w:t>
            </w:r>
          </w:p>
        </w:tc>
      </w:tr>
      <w:tr w:rsidR="00250527" w:rsidRPr="000F005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6</w:t>
            </w:r>
          </w:p>
        </w:tc>
      </w:tr>
      <w:tr w:rsidR="00250527" w:rsidRPr="000F0057">
        <w:trPr>
          <w:trHeight w:val="300"/>
        </w:trPr>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r w:rsidRPr="000F0057">
              <w:rPr>
                <w:sz w:val="24"/>
                <w:szCs w:val="24"/>
              </w:rPr>
              <w:t>ПС 35/6-10 кВ</w:t>
            </w: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 xml:space="preserve">количество/мощность трансформаторов </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57/181,7</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25/63,6</w:t>
            </w:r>
          </w:p>
        </w:tc>
      </w:tr>
      <w:tr w:rsidR="00250527" w:rsidRPr="000F0057">
        <w:trPr>
          <w:trHeight w:val="300"/>
        </w:trPr>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250527" w:rsidRPr="000F0057" w:rsidRDefault="00250527" w:rsidP="00250527">
            <w:pPr>
              <w:rPr>
                <w:sz w:val="24"/>
                <w:szCs w:val="24"/>
              </w:rPr>
            </w:pPr>
          </w:p>
        </w:tc>
        <w:tc>
          <w:tcPr>
            <w:tcW w:w="4179" w:type="dxa"/>
            <w:gridSpan w:val="4"/>
            <w:tcBorders>
              <w:top w:val="single" w:sz="4" w:space="0" w:color="auto"/>
              <w:left w:val="single" w:sz="4" w:space="0" w:color="auto"/>
              <w:bottom w:val="single" w:sz="4" w:space="0" w:color="auto"/>
              <w:right w:val="single" w:sz="4" w:space="0" w:color="auto"/>
            </w:tcBorders>
          </w:tcPr>
          <w:p w:rsidR="00250527" w:rsidRPr="000F0057" w:rsidRDefault="00250527" w:rsidP="00250527">
            <w:pPr>
              <w:jc w:val="center"/>
              <w:rPr>
                <w:sz w:val="24"/>
                <w:szCs w:val="24"/>
              </w:rPr>
            </w:pPr>
            <w:r w:rsidRPr="000F0057">
              <w:rPr>
                <w:sz w:val="24"/>
                <w:szCs w:val="24"/>
              </w:rPr>
              <w:t>количество ПС</w:t>
            </w:r>
          </w:p>
        </w:tc>
        <w:tc>
          <w:tcPr>
            <w:tcW w:w="1439"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42</w:t>
            </w:r>
          </w:p>
        </w:tc>
        <w:tc>
          <w:tcPr>
            <w:tcW w:w="1620" w:type="dxa"/>
            <w:tcBorders>
              <w:top w:val="single" w:sz="4" w:space="0" w:color="auto"/>
              <w:left w:val="single" w:sz="4" w:space="0" w:color="auto"/>
              <w:bottom w:val="single" w:sz="4" w:space="0" w:color="auto"/>
              <w:right w:val="single" w:sz="4" w:space="0" w:color="auto"/>
            </w:tcBorders>
            <w:noWrap/>
            <w:vAlign w:val="center"/>
          </w:tcPr>
          <w:p w:rsidR="00250527" w:rsidRPr="000F0057" w:rsidRDefault="00250527" w:rsidP="00250527">
            <w:pPr>
              <w:jc w:val="center"/>
              <w:rPr>
                <w:sz w:val="24"/>
                <w:szCs w:val="24"/>
              </w:rPr>
            </w:pPr>
            <w:r w:rsidRPr="000F0057">
              <w:rPr>
                <w:sz w:val="24"/>
                <w:szCs w:val="24"/>
              </w:rPr>
              <w:t>20</w:t>
            </w:r>
          </w:p>
        </w:tc>
      </w:tr>
    </w:tbl>
    <w:p w:rsidR="00250527" w:rsidRPr="000F0057" w:rsidRDefault="00250527" w:rsidP="00250527">
      <w:pPr>
        <w:rPr>
          <w:sz w:val="24"/>
          <w:szCs w:val="24"/>
        </w:rPr>
      </w:pPr>
    </w:p>
    <w:p w:rsidR="009457B8" w:rsidRDefault="009457B8" w:rsidP="00B53FEC">
      <w:pPr>
        <w:jc w:val="right"/>
        <w:rPr>
          <w:b/>
          <w:sz w:val="24"/>
          <w:szCs w:val="24"/>
        </w:rPr>
        <w:sectPr w:rsidR="009457B8" w:rsidSect="00E46D92">
          <w:pgSz w:w="11906" w:h="16838"/>
          <w:pgMar w:top="567" w:right="566" w:bottom="851" w:left="1418" w:header="709" w:footer="488" w:gutter="0"/>
          <w:pgNumType w:start="1"/>
          <w:cols w:space="720"/>
          <w:titlePg/>
          <w:docGrid w:linePitch="272"/>
        </w:sectPr>
      </w:pPr>
    </w:p>
    <w:p w:rsidR="00B53FEC" w:rsidRPr="00C100EC" w:rsidRDefault="00B53FEC" w:rsidP="00B53FEC">
      <w:pPr>
        <w:jc w:val="right"/>
        <w:rPr>
          <w:sz w:val="26"/>
          <w:szCs w:val="26"/>
        </w:rPr>
      </w:pPr>
      <w:r w:rsidRPr="00C100EC">
        <w:rPr>
          <w:sz w:val="26"/>
          <w:szCs w:val="26"/>
        </w:rPr>
        <w:t>Приложение</w:t>
      </w:r>
      <w:r w:rsidR="00C100EC" w:rsidRPr="00C100EC">
        <w:rPr>
          <w:sz w:val="26"/>
          <w:szCs w:val="26"/>
        </w:rPr>
        <w:t xml:space="preserve"> №</w:t>
      </w:r>
      <w:r w:rsidRPr="00C100EC">
        <w:rPr>
          <w:sz w:val="26"/>
          <w:szCs w:val="26"/>
        </w:rPr>
        <w:t xml:space="preserve"> 2</w:t>
      </w:r>
      <w:r w:rsidR="00C100EC" w:rsidRPr="00C100EC">
        <w:rPr>
          <w:sz w:val="26"/>
          <w:szCs w:val="26"/>
        </w:rPr>
        <w:t xml:space="preserve"> к Программе</w:t>
      </w:r>
    </w:p>
    <w:p w:rsidR="00B53FEC" w:rsidRPr="00C100EC" w:rsidRDefault="00B53FEC" w:rsidP="00B53FEC">
      <w:pPr>
        <w:tabs>
          <w:tab w:val="left" w:pos="1080"/>
          <w:tab w:val="left" w:pos="1540"/>
          <w:tab w:val="left" w:pos="4160"/>
          <w:tab w:val="left" w:pos="5920"/>
          <w:tab w:val="left" w:pos="7078"/>
        </w:tabs>
        <w:ind w:right="321"/>
        <w:jc w:val="right"/>
        <w:rPr>
          <w:b/>
          <w:sz w:val="26"/>
          <w:szCs w:val="26"/>
        </w:rPr>
      </w:pPr>
    </w:p>
    <w:p w:rsidR="000F0057" w:rsidRPr="00C100EC" w:rsidRDefault="00B53FEC" w:rsidP="00B53FEC">
      <w:pPr>
        <w:jc w:val="center"/>
        <w:rPr>
          <w:bCs/>
          <w:sz w:val="26"/>
          <w:szCs w:val="26"/>
        </w:rPr>
      </w:pPr>
      <w:r w:rsidRPr="00C100EC">
        <w:rPr>
          <w:bCs/>
          <w:sz w:val="26"/>
          <w:szCs w:val="26"/>
        </w:rPr>
        <w:t xml:space="preserve">Перечень </w:t>
      </w:r>
    </w:p>
    <w:p w:rsidR="00B53FEC" w:rsidRPr="00C100EC" w:rsidRDefault="00B53FEC" w:rsidP="00B53FEC">
      <w:pPr>
        <w:jc w:val="center"/>
        <w:rPr>
          <w:bCs/>
          <w:sz w:val="26"/>
          <w:szCs w:val="26"/>
        </w:rPr>
      </w:pPr>
      <w:r w:rsidRPr="00C100EC">
        <w:rPr>
          <w:bCs/>
          <w:sz w:val="26"/>
          <w:szCs w:val="26"/>
        </w:rPr>
        <w:t>линий электропередачи 35-110 кВ филиала ОАО «МРСК Северо-Запада» «Карелэнерго», отработавших нормативные сроки службы</w:t>
      </w:r>
    </w:p>
    <w:p w:rsidR="00B53FEC" w:rsidRDefault="00B53FEC" w:rsidP="00B53FEC">
      <w:pPr>
        <w:jc w:val="center"/>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99"/>
        <w:gridCol w:w="756"/>
        <w:gridCol w:w="1237"/>
        <w:gridCol w:w="935"/>
        <w:gridCol w:w="992"/>
        <w:gridCol w:w="1276"/>
        <w:gridCol w:w="818"/>
        <w:gridCol w:w="883"/>
      </w:tblGrid>
      <w:tr w:rsidR="00B53FEC" w:rsidRPr="00C100EC" w:rsidTr="00C100EC">
        <w:trPr>
          <w:trHeight w:val="744"/>
        </w:trPr>
        <w:tc>
          <w:tcPr>
            <w:tcW w:w="569" w:type="dxa"/>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r w:rsidRPr="00C100EC">
              <w:rPr>
                <w:sz w:val="24"/>
                <w:szCs w:val="24"/>
              </w:rPr>
              <w:t>№ ВЛ</w:t>
            </w:r>
          </w:p>
        </w:tc>
        <w:tc>
          <w:tcPr>
            <w:tcW w:w="2599" w:type="dxa"/>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r w:rsidRPr="00C100EC">
              <w:rPr>
                <w:sz w:val="24"/>
                <w:szCs w:val="24"/>
              </w:rPr>
              <w:t>Наименование ВЛ</w:t>
            </w:r>
          </w:p>
        </w:tc>
        <w:tc>
          <w:tcPr>
            <w:tcW w:w="756" w:type="dxa"/>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583B07">
            <w:pPr>
              <w:ind w:right="-79"/>
              <w:jc w:val="center"/>
              <w:rPr>
                <w:sz w:val="24"/>
                <w:szCs w:val="24"/>
              </w:rPr>
            </w:pPr>
            <w:r w:rsidRPr="00C100EC">
              <w:rPr>
                <w:sz w:val="24"/>
                <w:szCs w:val="24"/>
              </w:rPr>
              <w:t>Нап- ряже- ние,                кВ</w:t>
            </w:r>
          </w:p>
        </w:tc>
        <w:tc>
          <w:tcPr>
            <w:tcW w:w="1237" w:type="dxa"/>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583B07">
            <w:pPr>
              <w:ind w:left="-137" w:right="-108"/>
              <w:jc w:val="center"/>
              <w:rPr>
                <w:sz w:val="24"/>
                <w:szCs w:val="24"/>
              </w:rPr>
            </w:pPr>
            <w:r w:rsidRPr="00C100EC">
              <w:rPr>
                <w:sz w:val="24"/>
                <w:szCs w:val="24"/>
              </w:rPr>
              <w:t>Общая протяж</w:t>
            </w:r>
            <w:r w:rsidR="00583B07" w:rsidRPr="00C100EC">
              <w:rPr>
                <w:sz w:val="24"/>
                <w:szCs w:val="24"/>
              </w:rPr>
              <w:t>е</w:t>
            </w:r>
            <w:r w:rsidRPr="00C100EC">
              <w:rPr>
                <w:sz w:val="24"/>
                <w:szCs w:val="24"/>
              </w:rPr>
              <w:t>н-ность ВЛ, км</w:t>
            </w:r>
          </w:p>
        </w:tc>
        <w:tc>
          <w:tcPr>
            <w:tcW w:w="1927"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583B07">
            <w:pPr>
              <w:ind w:right="-126"/>
              <w:jc w:val="center"/>
              <w:rPr>
                <w:sz w:val="24"/>
                <w:szCs w:val="24"/>
              </w:rPr>
            </w:pPr>
            <w:r w:rsidRPr="00C100EC">
              <w:rPr>
                <w:sz w:val="24"/>
                <w:szCs w:val="24"/>
              </w:rPr>
              <w:t>Общая протяж</w:t>
            </w:r>
            <w:r w:rsidR="00583B07" w:rsidRPr="00C100EC">
              <w:rPr>
                <w:sz w:val="24"/>
                <w:szCs w:val="24"/>
              </w:rPr>
              <w:t>е</w:t>
            </w:r>
            <w:r w:rsidRPr="00C100EC">
              <w:rPr>
                <w:sz w:val="24"/>
                <w:szCs w:val="24"/>
              </w:rPr>
              <w:t>н- ность ВЛ, отработавших нормативные сроки</w:t>
            </w:r>
            <w:r w:rsidR="00C100EC" w:rsidRPr="00C100EC">
              <w:rPr>
                <w:sz w:val="24"/>
                <w:szCs w:val="24"/>
              </w:rPr>
              <w:t xml:space="preserve"> службы</w:t>
            </w:r>
            <w:r w:rsidRPr="00C100EC">
              <w:rPr>
                <w:sz w:val="24"/>
                <w:szCs w:val="24"/>
              </w:rPr>
              <w:t>, км</w:t>
            </w:r>
          </w:p>
        </w:tc>
        <w:tc>
          <w:tcPr>
            <w:tcW w:w="1276" w:type="dxa"/>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583B07">
            <w:pPr>
              <w:ind w:left="-90" w:right="-65"/>
              <w:jc w:val="center"/>
              <w:rPr>
                <w:sz w:val="24"/>
                <w:szCs w:val="24"/>
              </w:rPr>
            </w:pPr>
            <w:r w:rsidRPr="00C100EC">
              <w:rPr>
                <w:sz w:val="24"/>
                <w:szCs w:val="24"/>
              </w:rPr>
              <w:t>Год ввода в эксплуа- тацию</w:t>
            </w:r>
          </w:p>
        </w:tc>
        <w:tc>
          <w:tcPr>
            <w:tcW w:w="170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r w:rsidRPr="00C100EC">
              <w:rPr>
                <w:sz w:val="24"/>
                <w:szCs w:val="24"/>
              </w:rPr>
              <w:t>Протяж</w:t>
            </w:r>
            <w:r w:rsidR="00583B07" w:rsidRPr="00C100EC">
              <w:rPr>
                <w:sz w:val="24"/>
                <w:szCs w:val="24"/>
              </w:rPr>
              <w:t>е</w:t>
            </w:r>
            <w:r w:rsidRPr="00C100EC">
              <w:rPr>
                <w:sz w:val="24"/>
                <w:szCs w:val="24"/>
              </w:rPr>
              <w:t>н</w:t>
            </w:r>
            <w:r w:rsidR="00C100EC" w:rsidRPr="00C100EC">
              <w:rPr>
                <w:sz w:val="24"/>
                <w:szCs w:val="24"/>
              </w:rPr>
              <w:t>-</w:t>
            </w:r>
            <w:r w:rsidRPr="00C100EC">
              <w:rPr>
                <w:sz w:val="24"/>
                <w:szCs w:val="24"/>
              </w:rPr>
              <w:t>ность ВЛ 35-110 кВ, км</w:t>
            </w:r>
          </w:p>
        </w:tc>
      </w:tr>
      <w:tr w:rsidR="00B53FEC" w:rsidRPr="00C100EC" w:rsidTr="00C100EC">
        <w:trPr>
          <w:trHeight w:val="898"/>
        </w:trPr>
        <w:tc>
          <w:tcPr>
            <w:tcW w:w="569" w:type="dxa"/>
            <w:vMerge/>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p>
        </w:tc>
        <w:tc>
          <w:tcPr>
            <w:tcW w:w="2599" w:type="dxa"/>
            <w:vMerge/>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p>
        </w:tc>
        <w:tc>
          <w:tcPr>
            <w:tcW w:w="1237" w:type="dxa"/>
            <w:vMerge/>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r w:rsidRPr="00C100EC">
              <w:rPr>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583B07">
            <w:pPr>
              <w:ind w:left="-144" w:right="-108"/>
              <w:jc w:val="center"/>
              <w:rPr>
                <w:sz w:val="24"/>
                <w:szCs w:val="24"/>
              </w:rPr>
            </w:pPr>
            <w:r w:rsidRPr="00C100EC">
              <w:rPr>
                <w:sz w:val="24"/>
                <w:szCs w:val="24"/>
              </w:rPr>
              <w:t>из них на деревян-ных опорах</w:t>
            </w:r>
          </w:p>
        </w:tc>
        <w:tc>
          <w:tcPr>
            <w:tcW w:w="1276" w:type="dxa"/>
            <w:vMerge/>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tcPr>
          <w:p w:rsidR="00B53FEC" w:rsidRPr="00C100EC" w:rsidRDefault="00B53FEC" w:rsidP="00583B07">
            <w:pPr>
              <w:jc w:val="center"/>
              <w:rPr>
                <w:sz w:val="24"/>
                <w:szCs w:val="24"/>
              </w:rPr>
            </w:pPr>
            <w:r w:rsidRPr="00C100EC">
              <w:rPr>
                <w:sz w:val="24"/>
                <w:szCs w:val="24"/>
              </w:rPr>
              <w:t>2012 год</w:t>
            </w:r>
          </w:p>
        </w:tc>
        <w:tc>
          <w:tcPr>
            <w:tcW w:w="883" w:type="dxa"/>
            <w:tcBorders>
              <w:top w:val="single" w:sz="4" w:space="0" w:color="auto"/>
              <w:left w:val="single" w:sz="4" w:space="0" w:color="auto"/>
              <w:bottom w:val="single" w:sz="4" w:space="0" w:color="auto"/>
              <w:right w:val="single" w:sz="4" w:space="0" w:color="auto"/>
            </w:tcBorders>
          </w:tcPr>
          <w:p w:rsidR="00B53FEC" w:rsidRPr="00C100EC" w:rsidRDefault="00B53FEC" w:rsidP="00583B07">
            <w:pPr>
              <w:ind w:right="-127"/>
              <w:jc w:val="center"/>
              <w:rPr>
                <w:sz w:val="24"/>
                <w:szCs w:val="24"/>
              </w:rPr>
            </w:pPr>
            <w:r w:rsidRPr="00C100EC">
              <w:rPr>
                <w:sz w:val="24"/>
                <w:szCs w:val="24"/>
              </w:rPr>
              <w:t>2013-2018   годы</w:t>
            </w:r>
          </w:p>
        </w:tc>
      </w:tr>
      <w:tr w:rsidR="00B53FEC" w:rsidRPr="00C100EC" w:rsidTr="00C100EC">
        <w:trPr>
          <w:trHeight w:val="195"/>
        </w:trPr>
        <w:tc>
          <w:tcPr>
            <w:tcW w:w="569"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7</w:t>
            </w:r>
          </w:p>
        </w:tc>
        <w:tc>
          <w:tcPr>
            <w:tcW w:w="818"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8</w:t>
            </w:r>
          </w:p>
        </w:tc>
        <w:tc>
          <w:tcPr>
            <w:tcW w:w="883"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583B07">
            <w:pPr>
              <w:jc w:val="center"/>
              <w:rPr>
                <w:sz w:val="24"/>
                <w:szCs w:val="24"/>
              </w:rPr>
            </w:pPr>
            <w:r w:rsidRPr="00C100EC">
              <w:rPr>
                <w:sz w:val="24"/>
                <w:szCs w:val="24"/>
              </w:rPr>
              <w:t>9</w:t>
            </w:r>
          </w:p>
        </w:tc>
      </w:tr>
      <w:tr w:rsidR="00B53FEC" w:rsidRPr="00C100EC" w:rsidTr="00C100EC">
        <w:trPr>
          <w:trHeight w:val="206"/>
        </w:trPr>
        <w:tc>
          <w:tcPr>
            <w:tcW w:w="10065" w:type="dxa"/>
            <w:gridSpan w:val="9"/>
            <w:tcBorders>
              <w:top w:val="single" w:sz="4" w:space="0" w:color="auto"/>
              <w:left w:val="single" w:sz="4" w:space="0" w:color="auto"/>
              <w:bottom w:val="single" w:sz="4" w:space="0" w:color="auto"/>
              <w:right w:val="single" w:sz="4" w:space="0" w:color="auto"/>
            </w:tcBorders>
            <w:noWrap/>
            <w:vAlign w:val="center"/>
          </w:tcPr>
          <w:p w:rsidR="00B53FEC" w:rsidRPr="00C100EC" w:rsidRDefault="00667981" w:rsidP="00B53FEC">
            <w:pPr>
              <w:jc w:val="center"/>
              <w:rPr>
                <w:bCs/>
                <w:sz w:val="24"/>
                <w:szCs w:val="24"/>
              </w:rPr>
            </w:pPr>
            <w:r w:rsidRPr="00C100EC">
              <w:rPr>
                <w:bCs/>
                <w:sz w:val="24"/>
                <w:szCs w:val="24"/>
              </w:rPr>
              <w:t>Южн</w:t>
            </w:r>
            <w:r w:rsidR="00D15273" w:rsidRPr="00C100EC">
              <w:rPr>
                <w:bCs/>
                <w:sz w:val="24"/>
                <w:szCs w:val="24"/>
              </w:rPr>
              <w:t>о</w:t>
            </w:r>
            <w:r w:rsidRPr="00C100EC">
              <w:rPr>
                <w:bCs/>
                <w:sz w:val="24"/>
                <w:szCs w:val="24"/>
              </w:rPr>
              <w:t>-</w:t>
            </w:r>
            <w:r w:rsidR="00D15273" w:rsidRPr="00C100EC">
              <w:rPr>
                <w:bCs/>
                <w:sz w:val="24"/>
                <w:szCs w:val="24"/>
              </w:rPr>
              <w:t>К</w:t>
            </w:r>
            <w:r w:rsidRPr="00C100EC">
              <w:rPr>
                <w:bCs/>
                <w:sz w:val="24"/>
                <w:szCs w:val="24"/>
              </w:rPr>
              <w:t>арельские</w:t>
            </w:r>
            <w:r w:rsidR="00B53FEC" w:rsidRPr="00C100EC">
              <w:rPr>
                <w:bCs/>
                <w:sz w:val="24"/>
                <w:szCs w:val="24"/>
              </w:rPr>
              <w:t xml:space="preserve"> электрические сети</w:t>
            </w:r>
          </w:p>
        </w:tc>
      </w:tr>
      <w:tr w:rsidR="00B53FEC" w:rsidRPr="00C100EC" w:rsidTr="00C100EC">
        <w:trPr>
          <w:trHeight w:val="209"/>
        </w:trPr>
        <w:tc>
          <w:tcPr>
            <w:tcW w:w="10065" w:type="dxa"/>
            <w:gridSpan w:val="9"/>
            <w:tcBorders>
              <w:top w:val="single" w:sz="4" w:space="0" w:color="auto"/>
              <w:left w:val="single" w:sz="4" w:space="0" w:color="auto"/>
              <w:bottom w:val="single" w:sz="4" w:space="0" w:color="auto"/>
              <w:right w:val="single" w:sz="4" w:space="0" w:color="auto"/>
            </w:tcBorders>
            <w:vAlign w:val="center"/>
          </w:tcPr>
          <w:p w:rsidR="00B53FEC" w:rsidRPr="00C100EC" w:rsidRDefault="00816B25" w:rsidP="00B53FEC">
            <w:pPr>
              <w:jc w:val="center"/>
              <w:rPr>
                <w:bCs/>
                <w:sz w:val="24"/>
                <w:szCs w:val="24"/>
              </w:rPr>
            </w:pPr>
            <w:r w:rsidRPr="00C100EC">
              <w:rPr>
                <w:bCs/>
                <w:sz w:val="24"/>
                <w:szCs w:val="24"/>
              </w:rPr>
              <w:t xml:space="preserve">ВЛ </w:t>
            </w:r>
            <w:r w:rsidR="00B53FEC" w:rsidRPr="00C100EC">
              <w:rPr>
                <w:bCs/>
                <w:sz w:val="24"/>
                <w:szCs w:val="24"/>
              </w:rPr>
              <w:t>110 кВ</w:t>
            </w:r>
          </w:p>
        </w:tc>
      </w:tr>
      <w:tr w:rsidR="00B53FEC" w:rsidRPr="00C100EC" w:rsidTr="00F52C1D">
        <w:trPr>
          <w:trHeight w:val="625"/>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119</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ПС 72 Сулажгора – </w:t>
            </w:r>
            <w:r w:rsidRPr="00C100EC">
              <w:rPr>
                <w:sz w:val="24"/>
                <w:szCs w:val="24"/>
              </w:rPr>
              <w:br/>
              <w:t>ПС 22 Сунская птицефабрика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38,177</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0,17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1937</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0,17</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120</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20 КОЗ - ПС 22 Сунская птицефабрика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7,143</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7,143</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1937</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7,14</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121</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Кондопожская ГЭС – ПС 20 КОЗ</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4,23</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4,23</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1947</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4,23</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529"/>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168</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Кондопожская ГЭС –ПС 63 Березовка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6,5</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6,5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1954</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6,50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7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169</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ГЭС-2 Пальеозерская (КСГЭС) – ПС 63 Березовка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47,369</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47,369</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7D147D">
            <w:pPr>
              <w:jc w:val="center"/>
              <w:rPr>
                <w:sz w:val="24"/>
                <w:szCs w:val="24"/>
              </w:rPr>
            </w:pPr>
            <w:r w:rsidRPr="00C100EC">
              <w:rPr>
                <w:sz w:val="24"/>
                <w:szCs w:val="24"/>
              </w:rPr>
              <w:t>1954</w:t>
            </w:r>
            <w:r w:rsidR="007D147D">
              <w:rPr>
                <w:sz w:val="24"/>
                <w:szCs w:val="24"/>
              </w:rPr>
              <w:t>-</w:t>
            </w:r>
            <w:r w:rsidR="00C100EC" w:rsidRPr="00C100EC">
              <w:rPr>
                <w:sz w:val="24"/>
                <w:szCs w:val="24"/>
              </w:rPr>
              <w:t>19</w:t>
            </w:r>
            <w:r w:rsidRPr="00C100EC">
              <w:rPr>
                <w:sz w:val="24"/>
                <w:szCs w:val="24"/>
              </w:rPr>
              <w:t>61</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47,37</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174</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C100EC">
            <w:pPr>
              <w:ind w:right="-108"/>
              <w:rPr>
                <w:sz w:val="24"/>
                <w:szCs w:val="24"/>
              </w:rPr>
            </w:pPr>
            <w:r w:rsidRPr="00C100EC">
              <w:rPr>
                <w:sz w:val="24"/>
                <w:szCs w:val="24"/>
              </w:rPr>
              <w:t>ТЭЦ-13 Петрозавод-ская – ПС 2 Древлянка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5,134</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5,134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5,13</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176</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1 Петрозаводск – ТЭЦ-13 Петрозаводская</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8,472</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3,307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1953</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3,31</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177</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1 Петрозаводск – ТЭЦ-13 Петрозаводская</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8,472</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3,307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1953</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3,31</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184</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2 Древлянка –          ПС 69 Станкозавод</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7,939</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7,939</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7,94</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185</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5 Деревянка –                     ПС 69 Станкозавод</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21,213</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21,013</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21,01</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186</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5 Деревянка –                 ПС 73 Ладва-Ветка</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32,926</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32,926</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32,93</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187</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73 Ладва-Ветка –                  ПС 6 Пай</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14,477</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14,48</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188</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6 Пай –                                ПС 327 Ольховец                     </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35,305</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35,305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1959</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35,31</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б/н</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Л-Ольх.1                                «ГЭС-12 – Ольховец»</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3,48</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3,48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7D147D">
            <w:pPr>
              <w:jc w:val="center"/>
              <w:rPr>
                <w:sz w:val="24"/>
                <w:szCs w:val="24"/>
              </w:rPr>
            </w:pPr>
            <w:r w:rsidRPr="00C100EC">
              <w:rPr>
                <w:sz w:val="24"/>
                <w:szCs w:val="24"/>
              </w:rPr>
              <w:t>1959</w:t>
            </w:r>
            <w:r w:rsidR="007D147D">
              <w:rPr>
                <w:sz w:val="24"/>
                <w:szCs w:val="24"/>
              </w:rPr>
              <w:t>-</w:t>
            </w:r>
            <w:r w:rsidR="00C100EC" w:rsidRPr="00C100EC">
              <w:rPr>
                <w:sz w:val="24"/>
                <w:szCs w:val="24"/>
              </w:rPr>
              <w:t>19</w:t>
            </w:r>
            <w:r w:rsidRPr="00C100EC">
              <w:rPr>
                <w:sz w:val="24"/>
                <w:szCs w:val="24"/>
              </w:rPr>
              <w:t>63</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3,48</w:t>
            </w:r>
          </w:p>
        </w:tc>
      </w:tr>
      <w:tr w:rsidR="00B53FEC" w:rsidRPr="00C100EC" w:rsidTr="00F52C1D">
        <w:trPr>
          <w:trHeight w:val="403"/>
        </w:trPr>
        <w:tc>
          <w:tcPr>
            <w:tcW w:w="56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141</w:t>
            </w:r>
          </w:p>
        </w:tc>
        <w:tc>
          <w:tcPr>
            <w:tcW w:w="2599"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227 Андома –                 ПС 75 Каршево</w:t>
            </w:r>
          </w:p>
        </w:tc>
        <w:tc>
          <w:tcPr>
            <w:tcW w:w="75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51,827</w:t>
            </w:r>
          </w:p>
        </w:tc>
        <w:tc>
          <w:tcPr>
            <w:tcW w:w="935"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51,827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48,75</w:t>
            </w:r>
          </w:p>
        </w:tc>
        <w:tc>
          <w:tcPr>
            <w:tcW w:w="1276"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1964</w:t>
            </w:r>
          </w:p>
        </w:tc>
        <w:tc>
          <w:tcPr>
            <w:tcW w:w="818"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48,75</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3,08</w:t>
            </w:r>
          </w:p>
        </w:tc>
      </w:tr>
    </w:tbl>
    <w:p w:rsidR="00B53FEC" w:rsidRPr="00C100EC" w:rsidRDefault="00B53FEC" w:rsidP="00B53FEC">
      <w:pPr>
        <w:rPr>
          <w:sz w:val="24"/>
          <w:szCs w:val="24"/>
        </w:rPr>
      </w:pPr>
      <w:r w:rsidRPr="00C100EC">
        <w:rPr>
          <w:sz w:val="24"/>
          <w:szCs w:val="24"/>
        </w:rPr>
        <w:br w:type="page"/>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561"/>
        <w:gridCol w:w="27"/>
        <w:gridCol w:w="779"/>
        <w:gridCol w:w="1230"/>
        <w:gridCol w:w="907"/>
        <w:gridCol w:w="1123"/>
        <w:gridCol w:w="12"/>
        <w:gridCol w:w="883"/>
        <w:gridCol w:w="14"/>
        <w:gridCol w:w="1089"/>
        <w:gridCol w:w="993"/>
      </w:tblGrid>
      <w:tr w:rsidR="00B53FEC" w:rsidRPr="00C100EC" w:rsidTr="00583B07">
        <w:trPr>
          <w:trHeight w:val="236"/>
        </w:trPr>
        <w:tc>
          <w:tcPr>
            <w:tcW w:w="558"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1</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2</w:t>
            </w:r>
          </w:p>
        </w:tc>
        <w:tc>
          <w:tcPr>
            <w:tcW w:w="779"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3</w:t>
            </w:r>
          </w:p>
        </w:tc>
        <w:tc>
          <w:tcPr>
            <w:tcW w:w="1230"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ind w:left="-144" w:right="-108"/>
              <w:jc w:val="center"/>
              <w:rPr>
                <w:sz w:val="24"/>
                <w:szCs w:val="24"/>
              </w:rPr>
            </w:pPr>
            <w:r w:rsidRPr="00C100EC">
              <w:rPr>
                <w:sz w:val="24"/>
                <w:szCs w:val="24"/>
              </w:rPr>
              <w:t>6</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7</w:t>
            </w:r>
          </w:p>
        </w:tc>
        <w:tc>
          <w:tcPr>
            <w:tcW w:w="1089"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jc w:val="center"/>
              <w:rPr>
                <w:sz w:val="24"/>
                <w:szCs w:val="24"/>
              </w:rPr>
            </w:pPr>
            <w:r w:rsidRPr="00C100EC">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ind w:right="-127"/>
              <w:jc w:val="center"/>
              <w:rPr>
                <w:sz w:val="24"/>
                <w:szCs w:val="24"/>
              </w:rPr>
            </w:pPr>
            <w:r w:rsidRPr="00C100EC">
              <w:rPr>
                <w:sz w:val="24"/>
                <w:szCs w:val="24"/>
              </w:rPr>
              <w:t>9</w:t>
            </w:r>
          </w:p>
        </w:tc>
      </w:tr>
      <w:tr w:rsidR="00B53FEC" w:rsidRPr="00C100EC" w:rsidTr="00F52C1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165</w:t>
            </w:r>
          </w:p>
        </w:tc>
        <w:tc>
          <w:tcPr>
            <w:tcW w:w="258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75 Каршево –                     ПС 36 Пудож</w:t>
            </w:r>
          </w:p>
        </w:tc>
        <w:tc>
          <w:tcPr>
            <w:tcW w:w="779"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19,542</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19,542</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18,25</w:t>
            </w:r>
          </w:p>
        </w:tc>
        <w:tc>
          <w:tcPr>
            <w:tcW w:w="89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1964</w:t>
            </w:r>
          </w:p>
        </w:tc>
        <w:tc>
          <w:tcPr>
            <w:tcW w:w="1089"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18,25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1,29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135</w:t>
            </w:r>
          </w:p>
        </w:tc>
        <w:tc>
          <w:tcPr>
            <w:tcW w:w="258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ГЭС-2 Пальеозерская- ПС 29 Поросозеро</w:t>
            </w:r>
          </w:p>
        </w:tc>
        <w:tc>
          <w:tcPr>
            <w:tcW w:w="779"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74,72</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74,72</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1968</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74,72</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124</w:t>
            </w:r>
          </w:p>
        </w:tc>
        <w:tc>
          <w:tcPr>
            <w:tcW w:w="258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24 Суоярви – ПС 39 Ведлозеро</w:t>
            </w:r>
          </w:p>
        </w:tc>
        <w:tc>
          <w:tcPr>
            <w:tcW w:w="779"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33,99</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33,99</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1977</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33,99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118</w:t>
            </w:r>
          </w:p>
        </w:tc>
        <w:tc>
          <w:tcPr>
            <w:tcW w:w="258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10"/>
              <w:rPr>
                <w:sz w:val="24"/>
                <w:szCs w:val="24"/>
              </w:rPr>
            </w:pPr>
            <w:r w:rsidRPr="00C100EC">
              <w:rPr>
                <w:sz w:val="24"/>
                <w:szCs w:val="24"/>
              </w:rPr>
              <w:t>ТЭЦ 13 Петрозаводск – ПС 72 Сулажгора</w:t>
            </w:r>
          </w:p>
        </w:tc>
        <w:tc>
          <w:tcPr>
            <w:tcW w:w="779"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110</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1,88</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1,88</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1981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1,88</w:t>
            </w:r>
          </w:p>
        </w:tc>
      </w:tr>
      <w:tr w:rsidR="00B53FEC" w:rsidRPr="00C100EC" w:rsidTr="00583B07">
        <w:trPr>
          <w:trHeight w:val="330"/>
        </w:trPr>
        <w:tc>
          <w:tcPr>
            <w:tcW w:w="10176" w:type="dxa"/>
            <w:gridSpan w:val="12"/>
            <w:tcBorders>
              <w:top w:val="single" w:sz="4" w:space="0" w:color="auto"/>
              <w:left w:val="single" w:sz="4" w:space="0" w:color="auto"/>
              <w:bottom w:val="single" w:sz="4" w:space="0" w:color="auto"/>
              <w:right w:val="single" w:sz="4" w:space="0" w:color="auto"/>
            </w:tcBorders>
          </w:tcPr>
          <w:p w:rsidR="00B53FEC" w:rsidRPr="00C100EC" w:rsidRDefault="00816B25" w:rsidP="00B53FEC">
            <w:pPr>
              <w:ind w:left="-142" w:right="-74"/>
              <w:jc w:val="center"/>
              <w:rPr>
                <w:bCs/>
                <w:sz w:val="24"/>
                <w:szCs w:val="24"/>
              </w:rPr>
            </w:pPr>
            <w:r w:rsidRPr="00C100EC">
              <w:rPr>
                <w:bCs/>
                <w:sz w:val="24"/>
                <w:szCs w:val="24"/>
              </w:rPr>
              <w:t xml:space="preserve">ВЛ </w:t>
            </w:r>
            <w:r w:rsidR="00B53FEC" w:rsidRPr="00C100EC">
              <w:rPr>
                <w:bCs/>
                <w:sz w:val="24"/>
                <w:szCs w:val="24"/>
              </w:rPr>
              <w:t>35 кВ</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32П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70"/>
              <w:rPr>
                <w:sz w:val="24"/>
                <w:szCs w:val="24"/>
              </w:rPr>
            </w:pPr>
            <w:r w:rsidRPr="00C100EC">
              <w:rPr>
                <w:sz w:val="24"/>
                <w:szCs w:val="24"/>
              </w:rPr>
              <w:t>ПС 1П Спасская Губа –ГЭС-2 Пальеозерская</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33,4</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33,1</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33,1</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33П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10 Половина – </w:t>
            </w:r>
            <w:r w:rsidRPr="00C100EC">
              <w:rPr>
                <w:sz w:val="24"/>
                <w:szCs w:val="24"/>
              </w:rPr>
              <w:br/>
              <w:t>ПС 6 Матросы</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9,4</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9,4</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9,4</w:t>
            </w:r>
          </w:p>
        </w:tc>
      </w:tr>
      <w:tr w:rsidR="00B53FEC" w:rsidRPr="00C100EC" w:rsidTr="007D147D">
        <w:trPr>
          <w:trHeight w:val="26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34П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Пряжа - Матросы</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17,195</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17,195</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1962</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17,195</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38П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7 ТБМ – ПС 3П ДСК</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1958</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39П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7 ТБМ – ПС 3П ДСК</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1,447</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1958</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1,45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56П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10П Половина – ПС 18П Бесовец</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18,136</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13,7</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1962</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13,7</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60П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 Древлянка –                        ПС 69 Станкозавод</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9,67</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7,3</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7,3</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61П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 Древлянка –                      ПС 19П ОТЗ</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1963</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62П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 Древлянка –                     ПС 19П ОТЗ</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1963</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3,351</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66П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69 Станкозавод –            ПС 46П ЮПЗ</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67П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69 Станкозавод –                     ПС 46П ЮПЗ</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3,025</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43П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12П Ильинское –                              ПС 14П Тукса</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16,147</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16,147</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16,147</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44П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12П Ильинское –                          ПС 13П Видлица</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27,684</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27,684</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6,00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1963</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6</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jc w:val="center"/>
              <w:rPr>
                <w:sz w:val="24"/>
                <w:szCs w:val="24"/>
              </w:rPr>
            </w:pPr>
            <w:r w:rsidRPr="00C100EC">
              <w:rPr>
                <w:sz w:val="24"/>
                <w:szCs w:val="24"/>
              </w:rPr>
              <w:t>21,634</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45П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13П Видлица –                       ПС 44С Раймяля</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31,014</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4,1</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4,10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1966</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4,1</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71П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23П Толвуя –                    ПС 45П Великая Губа</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11,1</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11,07</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1971</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11,1</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73П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РЛ 73П – ПС 29П Шуньга</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35,052</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31,6</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31,60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1966</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31,6</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42" w:right="-74"/>
              <w:jc w:val="center"/>
              <w:rPr>
                <w:sz w:val="24"/>
                <w:szCs w:val="24"/>
              </w:rPr>
            </w:pPr>
            <w:r w:rsidRPr="00C100EC">
              <w:rPr>
                <w:sz w:val="24"/>
                <w:szCs w:val="24"/>
              </w:rPr>
              <w:t>75П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40П Пергуба – РЛ 73П</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2,65</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0,16</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0,16</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1966</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0,16</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77П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19 Медвежьегорск –  ПС 40П Пергуба</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17,75</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3,00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1966</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78П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19 Медвежьегорск – ПС 43П Пиндуши</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12,039</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9,7</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9,70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1977</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9,7</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79П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ПС 19 Медвежьегорск – ПС 43П Пиндуши</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12</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9,5</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9,50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1977</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9,5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90П</w:t>
            </w:r>
          </w:p>
        </w:tc>
        <w:tc>
          <w:tcPr>
            <w:tcW w:w="2561"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38 Челмужи –                        ПС 28П Сергеево</w:t>
            </w:r>
          </w:p>
        </w:tc>
        <w:tc>
          <w:tcPr>
            <w:tcW w:w="806"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35</w:t>
            </w:r>
          </w:p>
        </w:tc>
        <w:tc>
          <w:tcPr>
            <w:tcW w:w="1230"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49,7</w:t>
            </w:r>
          </w:p>
        </w:tc>
        <w:tc>
          <w:tcPr>
            <w:tcW w:w="907"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28,5</w:t>
            </w:r>
          </w:p>
        </w:tc>
        <w:tc>
          <w:tcPr>
            <w:tcW w:w="1135"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28,50</w:t>
            </w:r>
          </w:p>
        </w:tc>
        <w:tc>
          <w:tcPr>
            <w:tcW w:w="88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1980</w:t>
            </w:r>
          </w:p>
        </w:tc>
        <w:tc>
          <w:tcPr>
            <w:tcW w:w="110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52C1D">
            <w:pPr>
              <w:ind w:right="-108"/>
              <w:jc w:val="center"/>
              <w:rPr>
                <w:sz w:val="24"/>
                <w:szCs w:val="24"/>
              </w:rPr>
            </w:pPr>
            <w:r w:rsidRPr="00C100EC">
              <w:rPr>
                <w:sz w:val="24"/>
                <w:szCs w:val="24"/>
              </w:rPr>
              <w:t>28,5</w:t>
            </w:r>
          </w:p>
        </w:tc>
      </w:tr>
    </w:tbl>
    <w:p w:rsidR="00583B07" w:rsidRPr="00C100EC" w:rsidRDefault="00583B07">
      <w:pPr>
        <w:rPr>
          <w:sz w:val="24"/>
          <w:szCs w:val="24"/>
        </w:rPr>
      </w:pPr>
    </w:p>
    <w:p w:rsidR="007D147D" w:rsidRDefault="007D147D"/>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1"/>
        <w:gridCol w:w="2550"/>
        <w:gridCol w:w="804"/>
        <w:gridCol w:w="46"/>
        <w:gridCol w:w="1183"/>
        <w:gridCol w:w="7"/>
        <w:gridCol w:w="900"/>
        <w:gridCol w:w="37"/>
        <w:gridCol w:w="50"/>
        <w:gridCol w:w="942"/>
        <w:gridCol w:w="1119"/>
        <w:gridCol w:w="15"/>
        <w:gridCol w:w="961"/>
        <w:gridCol w:w="993"/>
      </w:tblGrid>
      <w:tr w:rsidR="00583B07" w:rsidRPr="00C100EC" w:rsidTr="007D147D">
        <w:trPr>
          <w:trHeight w:val="195"/>
        </w:trPr>
        <w:tc>
          <w:tcPr>
            <w:tcW w:w="569"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1</w:t>
            </w:r>
          </w:p>
        </w:tc>
        <w:tc>
          <w:tcPr>
            <w:tcW w:w="2550"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2</w:t>
            </w:r>
          </w:p>
        </w:tc>
        <w:tc>
          <w:tcPr>
            <w:tcW w:w="804"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3</w:t>
            </w: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4</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6</w:t>
            </w:r>
          </w:p>
        </w:tc>
        <w:tc>
          <w:tcPr>
            <w:tcW w:w="1119"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7</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81П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36 Пудож –                                            ПС 34П Рагнукса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17,2</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12,54</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12,54</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1967</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12,54</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82П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36 Пудож –                             ПС 35П Шала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29,8</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27,4</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27,40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1967</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27,4</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83П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36 Пудож –                           ПС 32П Кубово</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47,427</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38,1</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38,10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1966</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38,1</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85П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32П Кубово –                               ПС 37П Водла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23</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23</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23,00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1973</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23</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86П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76 Авдеево –                            ПС 34П Рагнукса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22,3</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20,9</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20,90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1967</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20,9</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98П</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ПС-21П Шелтозеро –ПС 25П Рыбрека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17,29</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17,29</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1966</w:t>
            </w: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17,29</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r>
      <w:tr w:rsidR="00B53FEC" w:rsidRPr="00C100EC" w:rsidTr="007D147D">
        <w:trPr>
          <w:trHeight w:val="315"/>
        </w:trPr>
        <w:tc>
          <w:tcPr>
            <w:tcW w:w="3119" w:type="dxa"/>
            <w:gridSpan w:val="3"/>
            <w:vMerge w:val="restart"/>
            <w:tcBorders>
              <w:top w:val="single" w:sz="4" w:space="0" w:color="auto"/>
              <w:left w:val="single" w:sz="4" w:space="0" w:color="auto"/>
              <w:bottom w:val="single" w:sz="4" w:space="0" w:color="auto"/>
              <w:right w:val="single" w:sz="4" w:space="0" w:color="auto"/>
            </w:tcBorders>
            <w:noWrap/>
            <w:vAlign w:val="center"/>
          </w:tcPr>
          <w:p w:rsidR="00B53FEC" w:rsidRPr="00C100EC" w:rsidRDefault="00B53FEC" w:rsidP="00B53FEC">
            <w:pPr>
              <w:ind w:left="-120" w:right="-108"/>
              <w:jc w:val="center"/>
              <w:rPr>
                <w:bCs/>
                <w:sz w:val="24"/>
                <w:szCs w:val="24"/>
              </w:rPr>
            </w:pPr>
            <w:r w:rsidRPr="00C100EC">
              <w:rPr>
                <w:bCs/>
                <w:sz w:val="24"/>
                <w:szCs w:val="24"/>
              </w:rPr>
              <w:t xml:space="preserve">Итого по </w:t>
            </w:r>
            <w:r w:rsidR="00667981" w:rsidRPr="00C100EC">
              <w:rPr>
                <w:bCs/>
                <w:sz w:val="24"/>
                <w:szCs w:val="24"/>
              </w:rPr>
              <w:t>Южно-</w:t>
            </w:r>
            <w:r w:rsidR="00D15273" w:rsidRPr="00C100EC">
              <w:rPr>
                <w:bCs/>
                <w:sz w:val="24"/>
                <w:szCs w:val="24"/>
              </w:rPr>
              <w:t>К</w:t>
            </w:r>
            <w:r w:rsidR="00667981" w:rsidRPr="00C100EC">
              <w:rPr>
                <w:bCs/>
                <w:sz w:val="24"/>
                <w:szCs w:val="24"/>
              </w:rPr>
              <w:t>арельским</w:t>
            </w:r>
            <w:r w:rsidRPr="00C100EC">
              <w:rPr>
                <w:bCs/>
                <w:sz w:val="24"/>
                <w:szCs w:val="24"/>
              </w:rPr>
              <w:t xml:space="preserve">  электрически</w:t>
            </w:r>
            <w:r w:rsidR="00667981" w:rsidRPr="00C100EC">
              <w:rPr>
                <w:bCs/>
                <w:sz w:val="24"/>
                <w:szCs w:val="24"/>
              </w:rPr>
              <w:t>м</w:t>
            </w:r>
            <w:r w:rsidRPr="00C100EC">
              <w:rPr>
                <w:bCs/>
                <w:sz w:val="24"/>
                <w:szCs w:val="24"/>
              </w:rPr>
              <w:t xml:space="preserve"> сет</w:t>
            </w:r>
            <w:r w:rsidR="00667981" w:rsidRPr="00C100EC">
              <w:rPr>
                <w:bCs/>
                <w:sz w:val="24"/>
                <w:szCs w:val="24"/>
              </w:rPr>
              <w:t>ям</w:t>
            </w:r>
            <w:r w:rsidRPr="00C100EC">
              <w:rPr>
                <w:bCs/>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110</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422,796</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374,259</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67,00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166,377</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207,892</w:t>
            </w:r>
          </w:p>
        </w:tc>
      </w:tr>
      <w:tr w:rsidR="00B53FEC" w:rsidRPr="00C100EC" w:rsidTr="007D147D">
        <w:trPr>
          <w:trHeight w:val="330"/>
        </w:trPr>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rPr>
                <w:b/>
                <w:bCs/>
                <w:sz w:val="24"/>
                <w:szCs w:val="24"/>
              </w:rPr>
            </w:pP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35</w:t>
            </w:r>
          </w:p>
        </w:tc>
        <w:tc>
          <w:tcPr>
            <w:tcW w:w="12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483,5</w:t>
            </w:r>
          </w:p>
        </w:tc>
        <w:tc>
          <w:tcPr>
            <w:tcW w:w="907"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377,062</w:t>
            </w:r>
          </w:p>
        </w:tc>
        <w:tc>
          <w:tcPr>
            <w:tcW w:w="1029"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225,57</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p>
        </w:tc>
        <w:tc>
          <w:tcPr>
            <w:tcW w:w="961"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217,29</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FB3AA3">
            <w:pPr>
              <w:ind w:right="-108"/>
              <w:jc w:val="center"/>
              <w:rPr>
                <w:sz w:val="24"/>
                <w:szCs w:val="24"/>
              </w:rPr>
            </w:pPr>
            <w:r w:rsidRPr="00C100EC">
              <w:rPr>
                <w:sz w:val="24"/>
                <w:szCs w:val="24"/>
              </w:rPr>
              <w:t>159,728</w:t>
            </w:r>
          </w:p>
        </w:tc>
      </w:tr>
      <w:tr w:rsidR="00B53FEC" w:rsidRPr="00C100EC" w:rsidTr="00583B07">
        <w:trPr>
          <w:trHeight w:val="285"/>
        </w:trPr>
        <w:tc>
          <w:tcPr>
            <w:tcW w:w="10176" w:type="dxa"/>
            <w:gridSpan w:val="15"/>
            <w:tcBorders>
              <w:top w:val="single" w:sz="4" w:space="0" w:color="auto"/>
              <w:left w:val="single" w:sz="4" w:space="0" w:color="auto"/>
              <w:bottom w:val="single" w:sz="4" w:space="0" w:color="auto"/>
              <w:right w:val="single" w:sz="4" w:space="0" w:color="auto"/>
            </w:tcBorders>
            <w:noWrap/>
          </w:tcPr>
          <w:p w:rsidR="00B53FEC" w:rsidRPr="00C100EC" w:rsidRDefault="00B53FEC" w:rsidP="00B53FEC">
            <w:pPr>
              <w:jc w:val="center"/>
              <w:rPr>
                <w:sz w:val="24"/>
                <w:szCs w:val="24"/>
              </w:rPr>
            </w:pPr>
            <w:r w:rsidRPr="00C100EC">
              <w:rPr>
                <w:sz w:val="24"/>
                <w:szCs w:val="24"/>
              </w:rPr>
              <w:t>Западн</w:t>
            </w:r>
            <w:r w:rsidR="00667981" w:rsidRPr="00C100EC">
              <w:rPr>
                <w:sz w:val="24"/>
                <w:szCs w:val="24"/>
              </w:rPr>
              <w:t>о-</w:t>
            </w:r>
            <w:r w:rsidR="00D15273" w:rsidRPr="00C100EC">
              <w:rPr>
                <w:sz w:val="24"/>
                <w:szCs w:val="24"/>
              </w:rPr>
              <w:t>К</w:t>
            </w:r>
            <w:r w:rsidR="00667981" w:rsidRPr="00C100EC">
              <w:rPr>
                <w:sz w:val="24"/>
                <w:szCs w:val="24"/>
              </w:rPr>
              <w:t xml:space="preserve">арельские </w:t>
            </w:r>
            <w:r w:rsidRPr="00C100EC">
              <w:rPr>
                <w:sz w:val="24"/>
                <w:szCs w:val="24"/>
              </w:rPr>
              <w:t xml:space="preserve"> электрические сети</w:t>
            </w:r>
          </w:p>
        </w:tc>
      </w:tr>
      <w:tr w:rsidR="00B53FEC" w:rsidRPr="00C100EC" w:rsidTr="00583B07">
        <w:trPr>
          <w:trHeight w:val="134"/>
        </w:trPr>
        <w:tc>
          <w:tcPr>
            <w:tcW w:w="10176" w:type="dxa"/>
            <w:gridSpan w:val="15"/>
            <w:tcBorders>
              <w:top w:val="single" w:sz="4" w:space="0" w:color="auto"/>
              <w:left w:val="single" w:sz="4" w:space="0" w:color="auto"/>
              <w:bottom w:val="single" w:sz="4" w:space="0" w:color="auto"/>
              <w:right w:val="single" w:sz="4" w:space="0" w:color="auto"/>
            </w:tcBorders>
          </w:tcPr>
          <w:p w:rsidR="00B53FEC" w:rsidRPr="00C100EC" w:rsidRDefault="00B53FEC" w:rsidP="00B53FEC">
            <w:pPr>
              <w:jc w:val="center"/>
              <w:rPr>
                <w:sz w:val="24"/>
                <w:szCs w:val="24"/>
              </w:rPr>
            </w:pPr>
            <w:r w:rsidRPr="00C100EC">
              <w:rPr>
                <w:sz w:val="24"/>
                <w:szCs w:val="24"/>
              </w:rPr>
              <w:t>110 кВ</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129</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57 Кузнечное –                    ПС 34 Лахденпохья</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51,473</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51,473</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41,84</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1964</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41,84</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9,633</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122</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34 Лахденпохья –                       ПС 95 Хаапалампи</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27,14</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27,14</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22,46</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ind w:left="-108"/>
              <w:jc w:val="center"/>
              <w:rPr>
                <w:sz w:val="24"/>
                <w:szCs w:val="24"/>
              </w:rPr>
            </w:pPr>
            <w:r w:rsidRPr="00C100EC">
              <w:rPr>
                <w:sz w:val="24"/>
                <w:szCs w:val="24"/>
              </w:rPr>
              <w:t>1961</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22,46</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4,68</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128</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94 Кирьяволахти –                    ПС 92 Ляскеля</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23,308</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21,519</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18,48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ind w:left="-108" w:right="-108"/>
              <w:jc w:val="center"/>
              <w:rPr>
                <w:sz w:val="24"/>
                <w:szCs w:val="24"/>
              </w:rPr>
            </w:pPr>
            <w:r w:rsidRPr="00C100EC">
              <w:rPr>
                <w:sz w:val="24"/>
                <w:szCs w:val="24"/>
              </w:rPr>
              <w:t>1964</w:t>
            </w:r>
            <w:r w:rsidR="007D147D">
              <w:rPr>
                <w:sz w:val="24"/>
                <w:szCs w:val="24"/>
              </w:rPr>
              <w:t>-19</w:t>
            </w:r>
            <w:r w:rsidRPr="00C100EC">
              <w:rPr>
                <w:sz w:val="24"/>
                <w:szCs w:val="24"/>
              </w:rPr>
              <w:t>66</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18,48</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3,039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140</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93 Карьерная –                         ПС 28 Вяртсиля</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38,378</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8,15</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8,15</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ind w:left="-108"/>
              <w:jc w:val="center"/>
              <w:rPr>
                <w:sz w:val="24"/>
                <w:szCs w:val="24"/>
              </w:rPr>
            </w:pPr>
            <w:r w:rsidRPr="00C100EC">
              <w:rPr>
                <w:sz w:val="24"/>
                <w:szCs w:val="24"/>
              </w:rPr>
              <w:t>1979</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8,15</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130</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92 Ляскеля –                         ПС 25 Питкяранта</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37,966</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36,177</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36,18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F7016">
            <w:pPr>
              <w:ind w:left="-108" w:right="-108"/>
              <w:jc w:val="center"/>
              <w:rPr>
                <w:sz w:val="24"/>
                <w:szCs w:val="24"/>
              </w:rPr>
            </w:pPr>
            <w:r w:rsidRPr="00C100EC">
              <w:rPr>
                <w:sz w:val="24"/>
                <w:szCs w:val="24"/>
              </w:rPr>
              <w:t>1966</w:t>
            </w:r>
            <w:r w:rsidR="009F7016">
              <w:rPr>
                <w:sz w:val="24"/>
                <w:szCs w:val="24"/>
              </w:rPr>
              <w:t>-19</w:t>
            </w:r>
            <w:r w:rsidRPr="00C100EC">
              <w:rPr>
                <w:sz w:val="24"/>
                <w:szCs w:val="24"/>
              </w:rPr>
              <w:t>84</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36,177</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br w:type="page"/>
              <w:t>131</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25 Питкяранта –                       ПС 30 Лоймола</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50,382</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50,382</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50,38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1963</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50,382</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712"/>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124</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24 Суоярви –                          ПС Ведлозеро                      (на балансе ЗКЭС)</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35,4</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13,34</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13,34</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1976</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13,34</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127</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583B07">
            <w:pPr>
              <w:rPr>
                <w:sz w:val="24"/>
                <w:szCs w:val="24"/>
              </w:rPr>
            </w:pPr>
            <w:r w:rsidRPr="00C100EC">
              <w:rPr>
                <w:sz w:val="24"/>
                <w:szCs w:val="24"/>
              </w:rPr>
              <w:t>ПС 97 Сортавальская –</w:t>
            </w:r>
            <w:r w:rsidR="00583B07" w:rsidRPr="00C100EC">
              <w:rPr>
                <w:sz w:val="24"/>
                <w:szCs w:val="24"/>
              </w:rPr>
              <w:t xml:space="preserve"> </w:t>
            </w:r>
            <w:r w:rsidRPr="00C100EC">
              <w:rPr>
                <w:sz w:val="24"/>
                <w:szCs w:val="24"/>
              </w:rPr>
              <w:t>ПС 94 Кирьяволахти</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15,303</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8,109</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4,68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F7016">
            <w:pPr>
              <w:ind w:left="-108" w:right="-108"/>
              <w:jc w:val="center"/>
              <w:rPr>
                <w:sz w:val="24"/>
                <w:szCs w:val="24"/>
              </w:rPr>
            </w:pPr>
            <w:r w:rsidRPr="00C100EC">
              <w:rPr>
                <w:sz w:val="24"/>
                <w:szCs w:val="24"/>
              </w:rPr>
              <w:t>1964</w:t>
            </w:r>
            <w:r w:rsidR="009F7016">
              <w:rPr>
                <w:sz w:val="24"/>
                <w:szCs w:val="24"/>
              </w:rPr>
              <w:t>-</w:t>
            </w:r>
            <w:r w:rsidRPr="00C100EC">
              <w:rPr>
                <w:sz w:val="24"/>
                <w:szCs w:val="24"/>
              </w:rPr>
              <w:t>1997</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4,68</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3,429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132</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30 Лоймола –                           ПС 24 Суоярви</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42,496</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42,496</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40,17</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1964</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40,17</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2,326</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133</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24 Суоярви –                          ПС 35 Найстеньярви</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32,465</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32,465</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32,47</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1964</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32,465</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134</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35 Найстеньярви –            ПС 29 Поросозеро</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47,315</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47,315</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47,32</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1965</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47,315</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136</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29 Поросозеро –                  ПС 31 Гимолы</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35,2</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32,18</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32,18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1969</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32,18</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194</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95 Хаапалампи –                      ПС 97 Сортавальская</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5,759</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5,759</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0,58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F7016">
            <w:pPr>
              <w:ind w:left="-108" w:right="-108"/>
              <w:jc w:val="center"/>
              <w:rPr>
                <w:sz w:val="24"/>
                <w:szCs w:val="24"/>
              </w:rPr>
            </w:pPr>
            <w:r w:rsidRPr="00C100EC">
              <w:rPr>
                <w:sz w:val="24"/>
                <w:szCs w:val="24"/>
              </w:rPr>
              <w:t>1961</w:t>
            </w:r>
            <w:r w:rsidR="009F7016">
              <w:rPr>
                <w:sz w:val="24"/>
                <w:szCs w:val="24"/>
              </w:rPr>
              <w:t>-</w:t>
            </w:r>
            <w:r w:rsidRPr="00C100EC">
              <w:rPr>
                <w:sz w:val="24"/>
                <w:szCs w:val="24"/>
              </w:rPr>
              <w:t>1997</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0,58</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5,179</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193</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583B07">
            <w:pPr>
              <w:rPr>
                <w:sz w:val="24"/>
                <w:szCs w:val="24"/>
              </w:rPr>
            </w:pPr>
            <w:r w:rsidRPr="00C100EC">
              <w:rPr>
                <w:sz w:val="24"/>
                <w:szCs w:val="24"/>
              </w:rPr>
              <w:t>ПС 97 Сортавальская –  ПС 27 Сортавала</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8,733</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8,733</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1,94</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1F67C0" w:rsidP="001F67C0">
            <w:pPr>
              <w:ind w:left="-108" w:right="-108"/>
              <w:jc w:val="center"/>
              <w:rPr>
                <w:sz w:val="24"/>
                <w:szCs w:val="24"/>
              </w:rPr>
            </w:pPr>
            <w:r w:rsidRPr="00C100EC">
              <w:rPr>
                <w:sz w:val="24"/>
                <w:szCs w:val="24"/>
              </w:rPr>
              <w:t>1961</w:t>
            </w:r>
            <w:r>
              <w:rPr>
                <w:sz w:val="24"/>
                <w:szCs w:val="24"/>
              </w:rPr>
              <w:t>-</w:t>
            </w:r>
            <w:r w:rsidRPr="00C100EC">
              <w:rPr>
                <w:sz w:val="24"/>
                <w:szCs w:val="24"/>
              </w:rPr>
              <w:t>199</w:t>
            </w:r>
            <w:r>
              <w:rPr>
                <w:sz w:val="24"/>
                <w:szCs w:val="24"/>
              </w:rPr>
              <w:t>7</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1,94</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6,793</w:t>
            </w: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139</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583B07">
            <w:pPr>
              <w:rPr>
                <w:sz w:val="24"/>
                <w:szCs w:val="24"/>
              </w:rPr>
            </w:pPr>
            <w:r w:rsidRPr="00C100EC">
              <w:rPr>
                <w:sz w:val="24"/>
                <w:szCs w:val="24"/>
              </w:rPr>
              <w:t>ПС 97 Сортавальская –   ПС 93 Карьерная</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26,518</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9,5</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9,47</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1F67C0">
            <w:pPr>
              <w:ind w:left="-108" w:right="-108"/>
              <w:jc w:val="center"/>
              <w:rPr>
                <w:sz w:val="24"/>
                <w:szCs w:val="24"/>
              </w:rPr>
            </w:pPr>
            <w:r w:rsidRPr="00C100EC">
              <w:rPr>
                <w:sz w:val="24"/>
                <w:szCs w:val="24"/>
              </w:rPr>
              <w:t>1979</w:t>
            </w:r>
            <w:r w:rsidR="001F67C0">
              <w:rPr>
                <w:sz w:val="24"/>
                <w:szCs w:val="24"/>
              </w:rPr>
              <w:t>-</w:t>
            </w:r>
            <w:r w:rsidRPr="00C100EC">
              <w:rPr>
                <w:sz w:val="24"/>
                <w:szCs w:val="24"/>
              </w:rPr>
              <w:t>1997</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r w:rsidR="00B53FEC" w:rsidRPr="00C100EC" w:rsidTr="007D147D">
        <w:trPr>
          <w:trHeight w:val="403"/>
        </w:trPr>
        <w:tc>
          <w:tcPr>
            <w:tcW w:w="558"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137</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31 Гимолы –                       ПС 32 Суккозеро</w:t>
            </w:r>
          </w:p>
        </w:tc>
        <w:tc>
          <w:tcPr>
            <w:tcW w:w="85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110</w:t>
            </w:r>
          </w:p>
        </w:tc>
        <w:tc>
          <w:tcPr>
            <w:tcW w:w="118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28,069</w:t>
            </w:r>
          </w:p>
        </w:tc>
        <w:tc>
          <w:tcPr>
            <w:tcW w:w="994"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24,95</w:t>
            </w:r>
          </w:p>
        </w:tc>
        <w:tc>
          <w:tcPr>
            <w:tcW w:w="942"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24,95</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1969</w:t>
            </w:r>
          </w:p>
        </w:tc>
        <w:tc>
          <w:tcPr>
            <w:tcW w:w="961"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r w:rsidRPr="00C100EC">
              <w:rPr>
                <w:sz w:val="24"/>
                <w:szCs w:val="24"/>
              </w:rPr>
              <w:t>24,95</w:t>
            </w:r>
          </w:p>
        </w:tc>
        <w:tc>
          <w:tcPr>
            <w:tcW w:w="993" w:type="dxa"/>
            <w:tcBorders>
              <w:top w:val="single" w:sz="4" w:space="0" w:color="auto"/>
              <w:left w:val="single" w:sz="4" w:space="0" w:color="auto"/>
              <w:bottom w:val="single" w:sz="4" w:space="0" w:color="auto"/>
              <w:right w:val="single" w:sz="4" w:space="0" w:color="auto"/>
            </w:tcBorders>
          </w:tcPr>
          <w:p w:rsidR="00B53FEC" w:rsidRPr="00C100EC" w:rsidRDefault="00B53FEC" w:rsidP="007D147D">
            <w:pPr>
              <w:jc w:val="center"/>
              <w:rPr>
                <w:sz w:val="24"/>
                <w:szCs w:val="24"/>
              </w:rPr>
            </w:pPr>
          </w:p>
        </w:tc>
      </w:tr>
    </w:tbl>
    <w:p w:rsidR="00583B07" w:rsidRPr="00C100EC" w:rsidRDefault="00583B07">
      <w:pPr>
        <w:rPr>
          <w:sz w:val="24"/>
          <w:szCs w:val="24"/>
        </w:rPr>
      </w:pPr>
    </w:p>
    <w:p w:rsidR="00583B07" w:rsidRPr="00C100EC" w:rsidRDefault="00583B07">
      <w:pPr>
        <w:rPr>
          <w:sz w:val="24"/>
          <w:szCs w:val="24"/>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
        <w:gridCol w:w="11"/>
        <w:gridCol w:w="2550"/>
        <w:gridCol w:w="47"/>
        <w:gridCol w:w="757"/>
        <w:gridCol w:w="1180"/>
        <w:gridCol w:w="851"/>
        <w:gridCol w:w="992"/>
        <w:gridCol w:w="1261"/>
        <w:gridCol w:w="15"/>
        <w:gridCol w:w="938"/>
        <w:gridCol w:w="23"/>
        <w:gridCol w:w="967"/>
        <w:gridCol w:w="26"/>
      </w:tblGrid>
      <w:tr w:rsidR="00583B07" w:rsidRPr="00C100EC" w:rsidTr="00484F70">
        <w:trPr>
          <w:trHeight w:val="195"/>
        </w:trPr>
        <w:tc>
          <w:tcPr>
            <w:tcW w:w="569" w:type="dxa"/>
            <w:gridSpan w:val="3"/>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1</w:t>
            </w:r>
          </w:p>
        </w:tc>
        <w:tc>
          <w:tcPr>
            <w:tcW w:w="2597"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3</w:t>
            </w:r>
          </w:p>
        </w:tc>
        <w:tc>
          <w:tcPr>
            <w:tcW w:w="1180"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6</w:t>
            </w:r>
          </w:p>
        </w:tc>
        <w:tc>
          <w:tcPr>
            <w:tcW w:w="1261" w:type="dxa"/>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7</w:t>
            </w:r>
          </w:p>
        </w:tc>
        <w:tc>
          <w:tcPr>
            <w:tcW w:w="976" w:type="dxa"/>
            <w:gridSpan w:val="3"/>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3B07" w:rsidRPr="00C100EC" w:rsidRDefault="00583B07" w:rsidP="00984970">
            <w:pPr>
              <w:jc w:val="center"/>
              <w:rPr>
                <w:sz w:val="24"/>
                <w:szCs w:val="24"/>
              </w:rPr>
            </w:pPr>
            <w:r w:rsidRPr="00C100EC">
              <w:rPr>
                <w:sz w:val="24"/>
                <w:szCs w:val="24"/>
              </w:rPr>
              <w:t>9</w:t>
            </w:r>
          </w:p>
        </w:tc>
      </w:tr>
      <w:tr w:rsidR="00B53FEC" w:rsidRPr="00C100EC" w:rsidTr="00974D76">
        <w:trPr>
          <w:trHeight w:val="330"/>
        </w:trPr>
        <w:tc>
          <w:tcPr>
            <w:tcW w:w="10176" w:type="dxa"/>
            <w:gridSpan w:val="15"/>
            <w:tcBorders>
              <w:top w:val="single" w:sz="4" w:space="0" w:color="auto"/>
              <w:left w:val="single" w:sz="4" w:space="0" w:color="auto"/>
              <w:bottom w:val="single" w:sz="4" w:space="0" w:color="auto"/>
              <w:right w:val="single" w:sz="4" w:space="0" w:color="auto"/>
            </w:tcBorders>
            <w:vAlign w:val="center"/>
          </w:tcPr>
          <w:p w:rsidR="00B53FEC" w:rsidRPr="00C100EC" w:rsidRDefault="00C843CE" w:rsidP="00B53FEC">
            <w:pPr>
              <w:ind w:left="-120" w:right="-108"/>
              <w:jc w:val="center"/>
              <w:rPr>
                <w:bCs/>
                <w:sz w:val="24"/>
                <w:szCs w:val="24"/>
              </w:rPr>
            </w:pPr>
            <w:r w:rsidRPr="00C100EC">
              <w:rPr>
                <w:bCs/>
                <w:sz w:val="24"/>
                <w:szCs w:val="24"/>
              </w:rPr>
              <w:t xml:space="preserve">ВЛ </w:t>
            </w:r>
            <w:r w:rsidR="00B53FEC" w:rsidRPr="00C100EC">
              <w:rPr>
                <w:bCs/>
                <w:sz w:val="24"/>
                <w:szCs w:val="24"/>
              </w:rPr>
              <w:t>35 кВ</w:t>
            </w: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30С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57 Кузнечное –                   ПС 11С Липпола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13,378</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13,378</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8,68</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1958</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8,68</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31С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4С Леванпельто –                ПС 15С Труд</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18,6</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18,60</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1966</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18,6</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69С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11С Липпола –                        ПС 4С Леванпельто</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9,499</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2,44</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1969</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2,44</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80С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34 Лахденпохья </w:t>
            </w:r>
            <w:r w:rsidR="00E744B8" w:rsidRPr="00C100EC">
              <w:rPr>
                <w:sz w:val="24"/>
                <w:szCs w:val="24"/>
              </w:rPr>
              <w:t xml:space="preserve">–   </w:t>
            </w:r>
            <w:r w:rsidRPr="00C100EC">
              <w:rPr>
                <w:sz w:val="24"/>
                <w:szCs w:val="24"/>
              </w:rPr>
              <w:t xml:space="preserve">                       ПС 2С Куокканиэми</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21,256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16,08</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16,08</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1969</w:t>
            </w:r>
            <w:r w:rsidR="00C45442">
              <w:rPr>
                <w:sz w:val="24"/>
                <w:szCs w:val="24"/>
              </w:rPr>
              <w:t>-19</w:t>
            </w:r>
            <w:r w:rsidRPr="00C100EC">
              <w:rPr>
                <w:sz w:val="24"/>
                <w:szCs w:val="24"/>
              </w:rPr>
              <w:t>80</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16,08</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70С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34 Лахденпохья –                    ПС 15С Труд</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16,756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10,28</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10,28</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1969</w:t>
            </w:r>
            <w:r w:rsidR="00C45442">
              <w:rPr>
                <w:sz w:val="24"/>
                <w:szCs w:val="24"/>
              </w:rPr>
              <w:t>-19</w:t>
            </w:r>
            <w:r w:rsidRPr="00C100EC">
              <w:rPr>
                <w:sz w:val="24"/>
                <w:szCs w:val="24"/>
              </w:rPr>
              <w:t>80</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10,28</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35С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38С Хемякоски –                  ПС 12С Октябрь</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18,679</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18,679</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10,76</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1961</w:t>
            </w:r>
            <w:r w:rsidR="00C45442">
              <w:rPr>
                <w:sz w:val="24"/>
                <w:szCs w:val="24"/>
              </w:rPr>
              <w:t>-19</w:t>
            </w:r>
            <w:r w:rsidRPr="00C100EC">
              <w:rPr>
                <w:sz w:val="24"/>
                <w:szCs w:val="24"/>
              </w:rPr>
              <w:t>63</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10,76</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7,918</w:t>
            </w:r>
          </w:p>
        </w:tc>
      </w:tr>
      <w:tr w:rsidR="00B53FEC" w:rsidRPr="00C100EC" w:rsidTr="00484F70">
        <w:trPr>
          <w:trHeight w:val="403"/>
        </w:trPr>
        <w:tc>
          <w:tcPr>
            <w:tcW w:w="55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39С</w:t>
            </w:r>
          </w:p>
        </w:tc>
        <w:tc>
          <w:tcPr>
            <w:tcW w:w="25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7С Искра –                           ПС 5С Рускеала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13,141</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13,141</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2,48</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7" w:right="-109"/>
              <w:jc w:val="center"/>
              <w:rPr>
                <w:sz w:val="24"/>
                <w:szCs w:val="24"/>
              </w:rPr>
            </w:pPr>
            <w:r w:rsidRPr="00C100EC">
              <w:rPr>
                <w:sz w:val="24"/>
                <w:szCs w:val="24"/>
              </w:rPr>
              <w:t>1964</w:t>
            </w:r>
          </w:p>
        </w:tc>
        <w:tc>
          <w:tcPr>
            <w:tcW w:w="961"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2,48</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10,661</w:t>
            </w:r>
          </w:p>
        </w:tc>
      </w:tr>
      <w:tr w:rsidR="00B53FEC" w:rsidRPr="00C100EC" w:rsidTr="00484F70">
        <w:trPr>
          <w:gridAfter w:val="1"/>
          <w:wAfter w:w="26" w:type="dxa"/>
          <w:trHeight w:val="342"/>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41С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2С Куокканиэми –               ГЭС 19 Питкякоски</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4,59</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1961</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4,592</w:t>
            </w:r>
          </w:p>
        </w:tc>
        <w:tc>
          <w:tcPr>
            <w:tcW w:w="99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2,208</w:t>
            </w:r>
          </w:p>
        </w:tc>
      </w:tr>
      <w:tr w:rsidR="00B53FEC" w:rsidRPr="00C100EC" w:rsidTr="00484F70">
        <w:trPr>
          <w:gridAfter w:val="1"/>
          <w:wAfter w:w="26" w:type="dxa"/>
          <w:trHeight w:val="479"/>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42С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3С Туокслахти </w:t>
            </w:r>
            <w:r w:rsidR="00E744B8" w:rsidRPr="00C100EC">
              <w:rPr>
                <w:sz w:val="24"/>
                <w:szCs w:val="24"/>
              </w:rPr>
              <w:t xml:space="preserve">–   </w:t>
            </w:r>
            <w:r w:rsidRPr="00C100EC">
              <w:rPr>
                <w:sz w:val="24"/>
                <w:szCs w:val="24"/>
              </w:rPr>
              <w:t xml:space="preserve">                               ПС 27 Сортавала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5,88</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5,88</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1,60</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108"/>
              <w:jc w:val="center"/>
              <w:rPr>
                <w:sz w:val="24"/>
                <w:szCs w:val="24"/>
              </w:rPr>
            </w:pPr>
            <w:r w:rsidRPr="00C100EC">
              <w:rPr>
                <w:sz w:val="24"/>
                <w:szCs w:val="24"/>
              </w:rPr>
              <w:t>1961</w:t>
            </w:r>
            <w:r w:rsidR="00C45442">
              <w:rPr>
                <w:sz w:val="24"/>
                <w:szCs w:val="24"/>
              </w:rPr>
              <w:t>-</w:t>
            </w:r>
            <w:r w:rsidRPr="00C100EC">
              <w:rPr>
                <w:sz w:val="24"/>
                <w:szCs w:val="24"/>
              </w:rPr>
              <w:t>1989</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w:t>
            </w:r>
          </w:p>
        </w:tc>
        <w:tc>
          <w:tcPr>
            <w:tcW w:w="99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4,28</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43С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7С Искра </w:t>
            </w:r>
            <w:r w:rsidR="00E744B8" w:rsidRPr="00C100EC">
              <w:rPr>
                <w:sz w:val="24"/>
                <w:szCs w:val="24"/>
              </w:rPr>
              <w:t xml:space="preserve">–   </w:t>
            </w:r>
            <w:r w:rsidRPr="00C100EC">
              <w:rPr>
                <w:sz w:val="24"/>
                <w:szCs w:val="24"/>
              </w:rPr>
              <w:t xml:space="preserve">                                ПС 28 Вяртсиля</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15,173</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15,173</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3,59</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4630A0">
            <w:pPr>
              <w:ind w:left="-102" w:right="-108"/>
              <w:jc w:val="center"/>
              <w:rPr>
                <w:sz w:val="24"/>
                <w:szCs w:val="24"/>
              </w:rPr>
            </w:pPr>
            <w:r w:rsidRPr="00C100EC">
              <w:rPr>
                <w:sz w:val="24"/>
                <w:szCs w:val="24"/>
              </w:rPr>
              <w:t>1965</w:t>
            </w:r>
            <w:r w:rsidR="004630A0">
              <w:rPr>
                <w:sz w:val="24"/>
                <w:szCs w:val="24"/>
              </w:rPr>
              <w:t>-</w:t>
            </w:r>
            <w:r w:rsidRPr="00C100EC">
              <w:rPr>
                <w:sz w:val="24"/>
                <w:szCs w:val="24"/>
              </w:rPr>
              <w:t>1990</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3,59</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11,583</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54С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ПС 27 Сорт</w:t>
            </w:r>
            <w:r w:rsidR="00E744B8">
              <w:rPr>
                <w:sz w:val="24"/>
                <w:szCs w:val="24"/>
              </w:rPr>
              <w:t>а</w:t>
            </w:r>
            <w:r w:rsidRPr="00C100EC">
              <w:rPr>
                <w:sz w:val="24"/>
                <w:szCs w:val="24"/>
              </w:rPr>
              <w:t xml:space="preserve">вала </w:t>
            </w:r>
            <w:r w:rsidR="00E744B8" w:rsidRPr="00C100EC">
              <w:rPr>
                <w:sz w:val="24"/>
                <w:szCs w:val="24"/>
              </w:rPr>
              <w:t xml:space="preserve">–   </w:t>
            </w:r>
            <w:r w:rsidRPr="00C100EC">
              <w:rPr>
                <w:sz w:val="24"/>
                <w:szCs w:val="24"/>
              </w:rPr>
              <w:t xml:space="preserve">                ПС 45С Тохма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5,65</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3,92</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3,92</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4630A0">
            <w:pPr>
              <w:ind w:left="-108" w:right="-108"/>
              <w:jc w:val="center"/>
              <w:rPr>
                <w:sz w:val="24"/>
                <w:szCs w:val="24"/>
              </w:rPr>
            </w:pPr>
            <w:r w:rsidRPr="00C100EC">
              <w:rPr>
                <w:sz w:val="24"/>
                <w:szCs w:val="24"/>
              </w:rPr>
              <w:t>1974</w:t>
            </w:r>
            <w:r w:rsidR="004630A0">
              <w:rPr>
                <w:sz w:val="24"/>
                <w:szCs w:val="24"/>
              </w:rPr>
              <w:t>-19</w:t>
            </w:r>
            <w:r w:rsidRPr="00C100EC">
              <w:rPr>
                <w:sz w:val="24"/>
                <w:szCs w:val="24"/>
              </w:rPr>
              <w:t>78</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39"/>
              <w:jc w:val="center"/>
              <w:rPr>
                <w:sz w:val="24"/>
                <w:szCs w:val="24"/>
              </w:rPr>
            </w:pPr>
            <w:r w:rsidRPr="00C100EC">
              <w:rPr>
                <w:sz w:val="24"/>
                <w:szCs w:val="24"/>
              </w:rPr>
              <w:t>3,92</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55С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22С Кааламо </w:t>
            </w:r>
            <w:r w:rsidR="00E744B8" w:rsidRPr="00C100EC">
              <w:rPr>
                <w:sz w:val="24"/>
                <w:szCs w:val="24"/>
              </w:rPr>
              <w:t xml:space="preserve">–   </w:t>
            </w:r>
            <w:r w:rsidRPr="00C100EC">
              <w:rPr>
                <w:sz w:val="24"/>
                <w:szCs w:val="24"/>
              </w:rPr>
              <w:t xml:space="preserve">                    ПС 93 Карьерная</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4,06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0,17</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0,17</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1983</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0,17</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56С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ПС 27 Сорт</w:t>
            </w:r>
            <w:r w:rsidR="00E744B8">
              <w:rPr>
                <w:sz w:val="24"/>
                <w:szCs w:val="24"/>
              </w:rPr>
              <w:t>а</w:t>
            </w:r>
            <w:r w:rsidRPr="00C100EC">
              <w:rPr>
                <w:sz w:val="24"/>
                <w:szCs w:val="24"/>
              </w:rPr>
              <w:t xml:space="preserve">вала </w:t>
            </w:r>
            <w:r w:rsidR="00E744B8" w:rsidRPr="00C100EC">
              <w:rPr>
                <w:sz w:val="24"/>
                <w:szCs w:val="24"/>
              </w:rPr>
              <w:t xml:space="preserve">–   </w:t>
            </w:r>
            <w:r w:rsidRPr="00C100EC">
              <w:rPr>
                <w:sz w:val="24"/>
                <w:szCs w:val="24"/>
              </w:rPr>
              <w:t xml:space="preserve">                ПС 23С Кааламо</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22,488</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10,14</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10,14</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1977</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10,14</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57С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23С Кааламо </w:t>
            </w:r>
            <w:r w:rsidR="00E744B8" w:rsidRPr="00C100EC">
              <w:rPr>
                <w:sz w:val="24"/>
                <w:szCs w:val="24"/>
              </w:rPr>
              <w:t xml:space="preserve">–   </w:t>
            </w:r>
            <w:r w:rsidRPr="00C100EC">
              <w:rPr>
                <w:sz w:val="24"/>
                <w:szCs w:val="24"/>
              </w:rPr>
              <w:t xml:space="preserve">                    ПС 93 Карьерная</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9,245</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6,52</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6,52</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right="-108"/>
              <w:jc w:val="center"/>
              <w:rPr>
                <w:sz w:val="24"/>
                <w:szCs w:val="24"/>
              </w:rPr>
            </w:pPr>
            <w:r w:rsidRPr="00C100EC">
              <w:rPr>
                <w:sz w:val="24"/>
                <w:szCs w:val="24"/>
              </w:rPr>
              <w:t>1977</w:t>
            </w:r>
            <w:r w:rsidR="00E744B8">
              <w:rPr>
                <w:sz w:val="24"/>
                <w:szCs w:val="24"/>
              </w:rPr>
              <w:t>-19</w:t>
            </w:r>
            <w:r w:rsidRPr="00C100EC">
              <w:rPr>
                <w:sz w:val="24"/>
                <w:szCs w:val="24"/>
              </w:rPr>
              <w:t>83</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39"/>
              <w:jc w:val="center"/>
              <w:rPr>
                <w:sz w:val="24"/>
                <w:szCs w:val="24"/>
              </w:rPr>
            </w:pPr>
            <w:r w:rsidRPr="00C100EC">
              <w:rPr>
                <w:sz w:val="24"/>
                <w:szCs w:val="24"/>
              </w:rPr>
              <w:t>6,52</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58С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5С Рускеала </w:t>
            </w:r>
            <w:r w:rsidR="00E744B8" w:rsidRPr="00C100EC">
              <w:rPr>
                <w:sz w:val="24"/>
                <w:szCs w:val="24"/>
              </w:rPr>
              <w:t xml:space="preserve">–   </w:t>
            </w:r>
            <w:r w:rsidRPr="00C100EC">
              <w:rPr>
                <w:sz w:val="24"/>
                <w:szCs w:val="24"/>
              </w:rPr>
              <w:t xml:space="preserve">                     ПС 22С Кааламо</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2,22</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2,22</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1977</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2,22</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77С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94 Кирьяволахти </w:t>
            </w:r>
            <w:r w:rsidR="00E744B8" w:rsidRPr="00C100EC">
              <w:rPr>
                <w:sz w:val="24"/>
                <w:szCs w:val="24"/>
              </w:rPr>
              <w:t xml:space="preserve">–   </w:t>
            </w:r>
            <w:r w:rsidRPr="00C100EC">
              <w:rPr>
                <w:sz w:val="24"/>
                <w:szCs w:val="24"/>
              </w:rPr>
              <w:t xml:space="preserve">                    ПС 45С Тохма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5,982</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3,36</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3,36</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1977</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3,36</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83С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12С Октябрь </w:t>
            </w:r>
            <w:r w:rsidR="00E744B8" w:rsidRPr="00C100EC">
              <w:rPr>
                <w:sz w:val="24"/>
                <w:szCs w:val="24"/>
              </w:rPr>
              <w:t xml:space="preserve">–   </w:t>
            </w:r>
            <w:r w:rsidRPr="00C100EC">
              <w:rPr>
                <w:sz w:val="24"/>
                <w:szCs w:val="24"/>
              </w:rPr>
              <w:t xml:space="preserve">                 ПС 7С Искра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8,7</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2,95</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1962</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2,95</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5,75</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84С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3С Туокслахти </w:t>
            </w:r>
            <w:r w:rsidR="00E744B8" w:rsidRPr="00C100EC">
              <w:rPr>
                <w:sz w:val="24"/>
                <w:szCs w:val="24"/>
              </w:rPr>
              <w:t xml:space="preserve">–   </w:t>
            </w:r>
            <w:r w:rsidRPr="00C100EC">
              <w:rPr>
                <w:sz w:val="24"/>
                <w:szCs w:val="24"/>
              </w:rPr>
              <w:t xml:space="preserve">                    ГЭС-19 Питкякоски</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8,189</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5,77</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5,77</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right="-108"/>
              <w:jc w:val="center"/>
              <w:rPr>
                <w:sz w:val="24"/>
                <w:szCs w:val="24"/>
              </w:rPr>
            </w:pPr>
            <w:r w:rsidRPr="00C100EC">
              <w:rPr>
                <w:sz w:val="24"/>
                <w:szCs w:val="24"/>
              </w:rPr>
              <w:t>1966</w:t>
            </w:r>
            <w:r w:rsidR="00E744B8">
              <w:rPr>
                <w:sz w:val="24"/>
                <w:szCs w:val="24"/>
              </w:rPr>
              <w:t>-19</w:t>
            </w:r>
            <w:r w:rsidRPr="00C100EC">
              <w:rPr>
                <w:sz w:val="24"/>
                <w:szCs w:val="24"/>
              </w:rPr>
              <w:t>89</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5,77</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36С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26 Ляскеля </w:t>
            </w:r>
            <w:r w:rsidR="00E744B8" w:rsidRPr="00C100EC">
              <w:rPr>
                <w:sz w:val="24"/>
                <w:szCs w:val="24"/>
              </w:rPr>
              <w:t xml:space="preserve">–   </w:t>
            </w:r>
            <w:r w:rsidRPr="00C100EC">
              <w:rPr>
                <w:sz w:val="24"/>
                <w:szCs w:val="24"/>
              </w:rPr>
              <w:t xml:space="preserve">                          отп. на ПС 39С Харлу</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6,872</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6,872</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3,72</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1962</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3,72</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3,152</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37С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26 Ляскеля </w:t>
            </w:r>
            <w:r w:rsidR="00E744B8" w:rsidRPr="00C100EC">
              <w:rPr>
                <w:sz w:val="24"/>
                <w:szCs w:val="24"/>
              </w:rPr>
              <w:t xml:space="preserve">–   </w:t>
            </w:r>
            <w:r w:rsidRPr="00C100EC">
              <w:rPr>
                <w:sz w:val="24"/>
                <w:szCs w:val="24"/>
              </w:rPr>
              <w:t xml:space="preserve">                        ПС 9С Импилахти</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16,464</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1,45</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1,45</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1968</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1,45</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34С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E744B8" w:rsidP="00E744B8">
            <w:pPr>
              <w:rPr>
                <w:sz w:val="24"/>
                <w:szCs w:val="24"/>
              </w:rPr>
            </w:pPr>
            <w:r>
              <w:rPr>
                <w:sz w:val="24"/>
                <w:szCs w:val="24"/>
              </w:rPr>
              <w:t xml:space="preserve">ПС 9С Импилахти </w:t>
            </w:r>
            <w:r w:rsidRPr="00C100EC">
              <w:rPr>
                <w:sz w:val="24"/>
                <w:szCs w:val="24"/>
              </w:rPr>
              <w:t xml:space="preserve">–   </w:t>
            </w:r>
            <w:r w:rsidR="00B53FEC" w:rsidRPr="00C100EC">
              <w:rPr>
                <w:sz w:val="24"/>
                <w:szCs w:val="24"/>
              </w:rPr>
              <w:t xml:space="preserve">                             ПС 6С Леппясилта</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5,744</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4,86</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4,86</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1968</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4,86</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68С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38С Хемякоски </w:t>
            </w:r>
            <w:r w:rsidR="00E744B8" w:rsidRPr="00C100EC">
              <w:rPr>
                <w:sz w:val="24"/>
                <w:szCs w:val="24"/>
              </w:rPr>
              <w:t xml:space="preserve">–   </w:t>
            </w:r>
            <w:r w:rsidRPr="00C100EC">
              <w:rPr>
                <w:sz w:val="24"/>
                <w:szCs w:val="24"/>
              </w:rPr>
              <w:t xml:space="preserve">                          отп. на ПС 39 Харлу</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4,946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4,946</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4,66</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1962</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4,66</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0,286</w:t>
            </w: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64С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6С Леппясилта </w:t>
            </w:r>
            <w:r w:rsidR="00E744B8" w:rsidRPr="00C100EC">
              <w:rPr>
                <w:sz w:val="24"/>
                <w:szCs w:val="24"/>
              </w:rPr>
              <w:t xml:space="preserve">–   </w:t>
            </w:r>
            <w:r w:rsidRPr="00C100EC">
              <w:rPr>
                <w:sz w:val="24"/>
                <w:szCs w:val="24"/>
              </w:rPr>
              <w:t xml:space="preserve">                                    РП 641</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8,6</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5,81</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5,81</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1968</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5,81</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r w:rsidR="00B53FEC" w:rsidRPr="00C100EC" w:rsidTr="00484F70">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65С</w:t>
            </w:r>
          </w:p>
        </w:tc>
        <w:tc>
          <w:tcPr>
            <w:tcW w:w="258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РП 641 </w:t>
            </w:r>
            <w:r w:rsidR="00E744B8" w:rsidRPr="00C100EC">
              <w:rPr>
                <w:sz w:val="24"/>
                <w:szCs w:val="24"/>
              </w:rPr>
              <w:t xml:space="preserve">–   </w:t>
            </w:r>
            <w:r w:rsidRPr="00C100EC">
              <w:rPr>
                <w:sz w:val="24"/>
                <w:szCs w:val="24"/>
              </w:rPr>
              <w:t xml:space="preserve">                                    ПС 16С Карьер</w:t>
            </w:r>
          </w:p>
        </w:tc>
        <w:tc>
          <w:tcPr>
            <w:tcW w:w="80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ind w:left="-108" w:right="-87"/>
              <w:jc w:val="center"/>
              <w:rPr>
                <w:sz w:val="24"/>
                <w:szCs w:val="24"/>
              </w:rPr>
            </w:pPr>
            <w:r w:rsidRPr="00C100EC">
              <w:rPr>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4,40</w:t>
            </w:r>
          </w:p>
        </w:tc>
        <w:tc>
          <w:tcPr>
            <w:tcW w:w="1276"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C45442">
            <w:pPr>
              <w:ind w:right="-108"/>
              <w:jc w:val="center"/>
              <w:rPr>
                <w:sz w:val="24"/>
                <w:szCs w:val="24"/>
              </w:rPr>
            </w:pPr>
            <w:r w:rsidRPr="00C100EC">
              <w:rPr>
                <w:sz w:val="24"/>
                <w:szCs w:val="24"/>
              </w:rPr>
              <w:t>1968</w:t>
            </w:r>
          </w:p>
        </w:tc>
        <w:tc>
          <w:tcPr>
            <w:tcW w:w="938" w:type="dxa"/>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r w:rsidRPr="00C100EC">
              <w:rPr>
                <w:sz w:val="24"/>
                <w:szCs w:val="24"/>
              </w:rPr>
              <w:t>4,4</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C45442">
            <w:pPr>
              <w:jc w:val="center"/>
              <w:rPr>
                <w:sz w:val="24"/>
                <w:szCs w:val="24"/>
              </w:rPr>
            </w:pPr>
          </w:p>
        </w:tc>
      </w:tr>
    </w:tbl>
    <w:p w:rsidR="00974D76" w:rsidRPr="00C100EC" w:rsidRDefault="00974D76">
      <w:pPr>
        <w:rPr>
          <w:sz w:val="24"/>
          <w:szCs w:val="24"/>
        </w:rPr>
      </w:pPr>
    </w:p>
    <w:p w:rsidR="00974D76" w:rsidRPr="00C100EC" w:rsidRDefault="00974D76">
      <w:pPr>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6"/>
        <w:gridCol w:w="2692"/>
        <w:gridCol w:w="662"/>
        <w:gridCol w:w="1180"/>
        <w:gridCol w:w="56"/>
        <w:gridCol w:w="37"/>
        <w:gridCol w:w="863"/>
        <w:gridCol w:w="37"/>
        <w:gridCol w:w="992"/>
        <w:gridCol w:w="1119"/>
        <w:gridCol w:w="15"/>
        <w:gridCol w:w="29"/>
        <w:gridCol w:w="909"/>
        <w:gridCol w:w="23"/>
        <w:gridCol w:w="31"/>
        <w:gridCol w:w="962"/>
        <w:gridCol w:w="12"/>
        <w:gridCol w:w="18"/>
      </w:tblGrid>
      <w:tr w:rsidR="00974D76" w:rsidRPr="00C100EC" w:rsidTr="00F03D0D">
        <w:trPr>
          <w:gridAfter w:val="2"/>
          <w:wAfter w:w="30" w:type="dxa"/>
          <w:trHeight w:val="195"/>
        </w:trPr>
        <w:tc>
          <w:tcPr>
            <w:tcW w:w="569" w:type="dxa"/>
            <w:gridSpan w:val="2"/>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1</w:t>
            </w:r>
          </w:p>
        </w:tc>
        <w:tc>
          <w:tcPr>
            <w:tcW w:w="2692" w:type="dxa"/>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2</w:t>
            </w:r>
          </w:p>
        </w:tc>
        <w:tc>
          <w:tcPr>
            <w:tcW w:w="662" w:type="dxa"/>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3</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4</w:t>
            </w:r>
          </w:p>
        </w:tc>
        <w:tc>
          <w:tcPr>
            <w:tcW w:w="937" w:type="dxa"/>
            <w:gridSpan w:val="3"/>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6</w:t>
            </w:r>
          </w:p>
        </w:tc>
        <w:tc>
          <w:tcPr>
            <w:tcW w:w="1119" w:type="dxa"/>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7</w:t>
            </w:r>
          </w:p>
        </w:tc>
        <w:tc>
          <w:tcPr>
            <w:tcW w:w="976" w:type="dxa"/>
            <w:gridSpan w:val="4"/>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4D76" w:rsidRPr="00C100EC" w:rsidRDefault="00974D76" w:rsidP="00984970">
            <w:pPr>
              <w:jc w:val="center"/>
              <w:rPr>
                <w:sz w:val="24"/>
                <w:szCs w:val="24"/>
              </w:rPr>
            </w:pPr>
            <w:r w:rsidRPr="00C100EC">
              <w:rPr>
                <w:sz w:val="24"/>
                <w:szCs w:val="24"/>
              </w:rPr>
              <w:t>9</w:t>
            </w: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81С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РП 641 </w:t>
            </w:r>
            <w:r w:rsidR="00E744B8" w:rsidRPr="00C100EC">
              <w:rPr>
                <w:sz w:val="24"/>
                <w:szCs w:val="24"/>
              </w:rPr>
              <w:t xml:space="preserve">–   </w:t>
            </w:r>
            <w:r w:rsidRPr="00C100EC">
              <w:rPr>
                <w:sz w:val="24"/>
                <w:szCs w:val="24"/>
              </w:rPr>
              <w:t xml:space="preserve">                               ТП 245 Койранойя</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0,6</w:t>
            </w:r>
          </w:p>
        </w:tc>
        <w:tc>
          <w:tcPr>
            <w:tcW w:w="993"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0,6</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0,60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1968</w:t>
            </w:r>
          </w:p>
        </w:tc>
        <w:tc>
          <w:tcPr>
            <w:tcW w:w="93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0,6</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66С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25 Питкяранта </w:t>
            </w:r>
            <w:r w:rsidR="00E744B8" w:rsidRPr="00C100EC">
              <w:rPr>
                <w:sz w:val="24"/>
                <w:szCs w:val="24"/>
              </w:rPr>
              <w:t xml:space="preserve">–   </w:t>
            </w:r>
            <w:r w:rsidRPr="00C100EC">
              <w:rPr>
                <w:sz w:val="24"/>
                <w:szCs w:val="24"/>
              </w:rPr>
              <w:t xml:space="preserve">                       ПС 16С Карьер</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6,05</w:t>
            </w:r>
          </w:p>
        </w:tc>
        <w:tc>
          <w:tcPr>
            <w:tcW w:w="993"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6,05</w:t>
            </w:r>
          </w:p>
        </w:tc>
        <w:tc>
          <w:tcPr>
            <w:tcW w:w="99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6,05</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1968</w:t>
            </w:r>
          </w:p>
        </w:tc>
        <w:tc>
          <w:tcPr>
            <w:tcW w:w="93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6,05</w:t>
            </w:r>
          </w:p>
        </w:tc>
        <w:tc>
          <w:tcPr>
            <w:tcW w:w="101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72С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39С Харлу </w:t>
            </w:r>
            <w:r w:rsidR="00E744B8" w:rsidRPr="00C100EC">
              <w:rPr>
                <w:sz w:val="24"/>
                <w:szCs w:val="24"/>
              </w:rPr>
              <w:t xml:space="preserve">–   </w:t>
            </w:r>
            <w:r w:rsidRPr="00C100EC">
              <w:rPr>
                <w:sz w:val="24"/>
                <w:szCs w:val="24"/>
              </w:rPr>
              <w:t xml:space="preserve">                                 РП 361 Харлу</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0,5</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0,5</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0,50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1962</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0,5</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52С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17С Салми </w:t>
            </w:r>
            <w:r w:rsidR="00E744B8" w:rsidRPr="00C100EC">
              <w:rPr>
                <w:sz w:val="24"/>
                <w:szCs w:val="24"/>
              </w:rPr>
              <w:t xml:space="preserve">–   </w:t>
            </w:r>
            <w:r w:rsidRPr="00C100EC">
              <w:rPr>
                <w:sz w:val="24"/>
                <w:szCs w:val="24"/>
              </w:rPr>
              <w:t xml:space="preserve">                                ГЭС-24 Пиени-Йоки</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7,375</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7,375</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0,60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F03D0D">
            <w:pPr>
              <w:ind w:left="-144" w:right="-108"/>
              <w:jc w:val="center"/>
              <w:rPr>
                <w:sz w:val="24"/>
                <w:szCs w:val="24"/>
              </w:rPr>
            </w:pPr>
            <w:r w:rsidRPr="00C100EC">
              <w:rPr>
                <w:sz w:val="24"/>
                <w:szCs w:val="24"/>
              </w:rPr>
              <w:t>1964</w:t>
            </w:r>
            <w:r w:rsidR="00F03D0D">
              <w:rPr>
                <w:sz w:val="24"/>
                <w:szCs w:val="24"/>
              </w:rPr>
              <w:t>-19</w:t>
            </w:r>
            <w:r w:rsidRPr="00C100EC">
              <w:rPr>
                <w:sz w:val="24"/>
                <w:szCs w:val="24"/>
              </w:rPr>
              <w:t>76</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0,6</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6,775</w:t>
            </w: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67С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33С Ууксу </w:t>
            </w:r>
            <w:r w:rsidR="00E744B8" w:rsidRPr="00C100EC">
              <w:rPr>
                <w:sz w:val="24"/>
                <w:szCs w:val="24"/>
              </w:rPr>
              <w:t xml:space="preserve">–   </w:t>
            </w:r>
            <w:r w:rsidRPr="00C100EC">
              <w:rPr>
                <w:sz w:val="24"/>
                <w:szCs w:val="24"/>
              </w:rPr>
              <w:t xml:space="preserve">                               ГЭС-25 Суури-Йоки</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19,851</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19,851</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0,45</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1961</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0,45</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19,401</w:t>
            </w: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38С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25 Питкяранта </w:t>
            </w:r>
            <w:r w:rsidR="00E744B8" w:rsidRPr="00C100EC">
              <w:rPr>
                <w:sz w:val="24"/>
                <w:szCs w:val="24"/>
              </w:rPr>
              <w:t xml:space="preserve">–   </w:t>
            </w:r>
            <w:r w:rsidRPr="00C100EC">
              <w:rPr>
                <w:sz w:val="24"/>
                <w:szCs w:val="24"/>
              </w:rPr>
              <w:t xml:space="preserve">                       ПС 33С Ууксу</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8,885</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8,885</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0,12</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1961</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0,12</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8,765</w:t>
            </w: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ind w:left="-120" w:right="-108"/>
              <w:jc w:val="center"/>
              <w:rPr>
                <w:sz w:val="24"/>
                <w:szCs w:val="24"/>
              </w:rPr>
            </w:pPr>
            <w:r w:rsidRPr="00C100EC">
              <w:rPr>
                <w:sz w:val="24"/>
                <w:szCs w:val="24"/>
              </w:rPr>
              <w:t>45С/</w:t>
            </w:r>
            <w:r w:rsidRPr="00C100EC">
              <w:rPr>
                <w:sz w:val="24"/>
                <w:szCs w:val="24"/>
              </w:rPr>
              <w:br/>
              <w:t>46С/</w:t>
            </w:r>
            <w:r w:rsidRPr="00C100EC">
              <w:rPr>
                <w:sz w:val="24"/>
                <w:szCs w:val="24"/>
              </w:rPr>
              <w:br/>
              <w:t>47С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rPr>
                <w:sz w:val="24"/>
                <w:szCs w:val="24"/>
              </w:rPr>
            </w:pPr>
            <w:r w:rsidRPr="00C100EC">
              <w:rPr>
                <w:sz w:val="24"/>
                <w:szCs w:val="24"/>
              </w:rPr>
              <w:t xml:space="preserve">ПС 24 Суоярви </w:t>
            </w:r>
            <w:r w:rsidR="00E744B8" w:rsidRPr="00C100EC">
              <w:rPr>
                <w:sz w:val="24"/>
                <w:szCs w:val="24"/>
              </w:rPr>
              <w:t xml:space="preserve">–   </w:t>
            </w:r>
            <w:r w:rsidRPr="00C100EC">
              <w:rPr>
                <w:sz w:val="24"/>
                <w:szCs w:val="24"/>
              </w:rPr>
              <w:t xml:space="preserve">                      ПС 37С Игнойла</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39,6</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39,6</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39,38</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1963</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r w:rsidRPr="00C100EC">
              <w:rPr>
                <w:sz w:val="24"/>
                <w:szCs w:val="24"/>
              </w:rPr>
              <w:t>39,38</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0,22</w:t>
            </w: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53С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29 Поросозеро </w:t>
            </w:r>
            <w:r w:rsidR="00E744B8" w:rsidRPr="00C100EC">
              <w:rPr>
                <w:sz w:val="24"/>
                <w:szCs w:val="24"/>
              </w:rPr>
              <w:t xml:space="preserve">–   </w:t>
            </w:r>
            <w:r w:rsidRPr="00C100EC">
              <w:rPr>
                <w:sz w:val="24"/>
                <w:szCs w:val="24"/>
              </w:rPr>
              <w:t xml:space="preserve">                 ПС 20С Поросозеро</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2,503</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2,503</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2,50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1965</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r w:rsidRPr="00C100EC">
              <w:rPr>
                <w:sz w:val="24"/>
                <w:szCs w:val="24"/>
              </w:rPr>
              <w:t>2,503</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60С</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32 Суккозеро </w:t>
            </w:r>
            <w:r w:rsidR="00E744B8" w:rsidRPr="00C100EC">
              <w:rPr>
                <w:sz w:val="24"/>
                <w:szCs w:val="24"/>
              </w:rPr>
              <w:t xml:space="preserve">–   </w:t>
            </w:r>
            <w:r w:rsidRPr="00C100EC">
              <w:rPr>
                <w:sz w:val="24"/>
                <w:szCs w:val="24"/>
              </w:rPr>
              <w:t xml:space="preserve">                     ПС 41С Тумба</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24,5</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24,5</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24,50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1976</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r w:rsidRPr="00C100EC">
              <w:rPr>
                <w:sz w:val="24"/>
                <w:szCs w:val="24"/>
              </w:rPr>
              <w:t>24,5</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61</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41С Тумба </w:t>
            </w:r>
            <w:r w:rsidR="00E744B8" w:rsidRPr="00C100EC">
              <w:rPr>
                <w:sz w:val="24"/>
                <w:szCs w:val="24"/>
              </w:rPr>
              <w:t xml:space="preserve">–   </w:t>
            </w:r>
            <w:r w:rsidRPr="00C100EC">
              <w:rPr>
                <w:sz w:val="24"/>
                <w:szCs w:val="24"/>
              </w:rPr>
              <w:t xml:space="preserve">                             ПС 42С Мотка</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20,599</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20,599</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20,60</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1976</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r w:rsidRPr="00C100EC">
              <w:rPr>
                <w:sz w:val="24"/>
                <w:szCs w:val="24"/>
              </w:rPr>
              <w:t>20,599</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62</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42С Мотка </w:t>
            </w:r>
            <w:r w:rsidR="00E744B8" w:rsidRPr="00C100EC">
              <w:rPr>
                <w:sz w:val="24"/>
                <w:szCs w:val="24"/>
              </w:rPr>
              <w:t xml:space="preserve">–   </w:t>
            </w:r>
            <w:r w:rsidRPr="00C100EC">
              <w:rPr>
                <w:sz w:val="24"/>
                <w:szCs w:val="24"/>
              </w:rPr>
              <w:t xml:space="preserve">                               ПС 43С Лендеры</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32,447</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32,447</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32,45</w:t>
            </w: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1976</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r w:rsidRPr="00C100EC">
              <w:rPr>
                <w:sz w:val="24"/>
                <w:szCs w:val="24"/>
              </w:rPr>
              <w:t>32,447</w:t>
            </w: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p>
        </w:tc>
      </w:tr>
      <w:tr w:rsidR="00B53FEC" w:rsidRPr="00C100EC" w:rsidTr="00F03D0D">
        <w:trPr>
          <w:gridAfter w:val="2"/>
          <w:wAfter w:w="30" w:type="dxa"/>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left="-120" w:right="-108"/>
              <w:jc w:val="center"/>
              <w:rPr>
                <w:sz w:val="24"/>
                <w:szCs w:val="24"/>
              </w:rPr>
            </w:pPr>
            <w:r w:rsidRPr="00C100EC">
              <w:rPr>
                <w:sz w:val="24"/>
                <w:szCs w:val="24"/>
              </w:rPr>
              <w:t>50</w:t>
            </w:r>
          </w:p>
        </w:tc>
        <w:tc>
          <w:tcPr>
            <w:tcW w:w="2728" w:type="dxa"/>
            <w:gridSpan w:val="2"/>
            <w:tcBorders>
              <w:top w:val="single" w:sz="4" w:space="0" w:color="auto"/>
              <w:left w:val="single" w:sz="4" w:space="0" w:color="auto"/>
              <w:bottom w:val="single" w:sz="4" w:space="0" w:color="auto"/>
              <w:right w:val="single" w:sz="4" w:space="0" w:color="auto"/>
            </w:tcBorders>
          </w:tcPr>
          <w:p w:rsidR="00D344B6" w:rsidRPr="00C100EC" w:rsidRDefault="00D344B6" w:rsidP="00B53FEC">
            <w:pPr>
              <w:rPr>
                <w:sz w:val="24"/>
                <w:szCs w:val="24"/>
              </w:rPr>
            </w:pPr>
            <w:r w:rsidRPr="00C100EC">
              <w:rPr>
                <w:sz w:val="24"/>
                <w:szCs w:val="24"/>
              </w:rPr>
              <w:t xml:space="preserve">ГЭС 26 Игнойла </w:t>
            </w:r>
            <w:r w:rsidR="00E744B8" w:rsidRPr="00C100EC">
              <w:rPr>
                <w:sz w:val="24"/>
                <w:szCs w:val="24"/>
              </w:rPr>
              <w:t xml:space="preserve">–   </w:t>
            </w:r>
            <w:r w:rsidRPr="00C100EC">
              <w:rPr>
                <w:sz w:val="24"/>
                <w:szCs w:val="24"/>
              </w:rPr>
              <w:t xml:space="preserve"> </w:t>
            </w:r>
          </w:p>
          <w:p w:rsidR="00B53FEC" w:rsidRPr="00C100EC" w:rsidRDefault="00D344B6" w:rsidP="00B53FEC">
            <w:pPr>
              <w:rPr>
                <w:sz w:val="24"/>
                <w:szCs w:val="24"/>
              </w:rPr>
            </w:pPr>
            <w:r w:rsidRPr="00C100EC">
              <w:rPr>
                <w:sz w:val="24"/>
                <w:szCs w:val="24"/>
              </w:rPr>
              <w:t>ПС 42 Эссойла</w:t>
            </w:r>
          </w:p>
        </w:tc>
        <w:tc>
          <w:tcPr>
            <w:tcW w:w="662"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35,32</w:t>
            </w:r>
          </w:p>
        </w:tc>
        <w:tc>
          <w:tcPr>
            <w:tcW w:w="95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8" w:right="-87"/>
              <w:jc w:val="center"/>
              <w:rPr>
                <w:sz w:val="24"/>
                <w:szCs w:val="24"/>
              </w:rPr>
            </w:pPr>
            <w:r w:rsidRPr="00C100EC">
              <w:rPr>
                <w:sz w:val="24"/>
                <w:szCs w:val="24"/>
              </w:rPr>
              <w:t>35,32</w:t>
            </w:r>
          </w:p>
        </w:tc>
        <w:tc>
          <w:tcPr>
            <w:tcW w:w="1029"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44" w:right="-108"/>
              <w:jc w:val="center"/>
              <w:rPr>
                <w:sz w:val="24"/>
                <w:szCs w:val="24"/>
              </w:rPr>
            </w:pPr>
            <w:r w:rsidRPr="00C100EC">
              <w:rPr>
                <w:sz w:val="24"/>
                <w:szCs w:val="24"/>
              </w:rPr>
              <w:t>1971</w:t>
            </w:r>
          </w:p>
        </w:tc>
        <w:tc>
          <w:tcPr>
            <w:tcW w:w="961"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E744B8">
            <w:pPr>
              <w:ind w:left="-106" w:right="-9"/>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E744B8">
            <w:pPr>
              <w:jc w:val="center"/>
              <w:rPr>
                <w:sz w:val="24"/>
                <w:szCs w:val="24"/>
              </w:rPr>
            </w:pPr>
            <w:r w:rsidRPr="00C100EC">
              <w:rPr>
                <w:sz w:val="24"/>
                <w:szCs w:val="24"/>
              </w:rPr>
              <w:t>35,32</w:t>
            </w:r>
          </w:p>
        </w:tc>
      </w:tr>
      <w:tr w:rsidR="00B53FEC" w:rsidRPr="00C100EC" w:rsidTr="00F03D0D">
        <w:trPr>
          <w:gridAfter w:val="2"/>
          <w:wAfter w:w="30" w:type="dxa"/>
          <w:trHeight w:val="315"/>
        </w:trPr>
        <w:tc>
          <w:tcPr>
            <w:tcW w:w="3261" w:type="dxa"/>
            <w:gridSpan w:val="3"/>
            <w:vMerge w:val="restart"/>
            <w:tcBorders>
              <w:top w:val="single" w:sz="4" w:space="0" w:color="auto"/>
              <w:left w:val="single" w:sz="4" w:space="0" w:color="auto"/>
              <w:bottom w:val="single" w:sz="4" w:space="0" w:color="auto"/>
              <w:right w:val="single" w:sz="4" w:space="0" w:color="auto"/>
            </w:tcBorders>
            <w:noWrap/>
            <w:vAlign w:val="center"/>
          </w:tcPr>
          <w:p w:rsidR="00B53FEC" w:rsidRPr="00C100EC" w:rsidRDefault="00B53FEC" w:rsidP="00B53FEC">
            <w:pPr>
              <w:jc w:val="center"/>
              <w:rPr>
                <w:bCs/>
                <w:sz w:val="24"/>
                <w:szCs w:val="24"/>
              </w:rPr>
            </w:pPr>
            <w:r w:rsidRPr="00C100EC">
              <w:rPr>
                <w:bCs/>
                <w:sz w:val="24"/>
                <w:szCs w:val="24"/>
              </w:rPr>
              <w:t xml:space="preserve">Итого по </w:t>
            </w:r>
            <w:r w:rsidR="005E4034" w:rsidRPr="00C100EC">
              <w:rPr>
                <w:bCs/>
                <w:sz w:val="24"/>
                <w:szCs w:val="24"/>
              </w:rPr>
              <w:t>Западно-Карельским э</w:t>
            </w:r>
            <w:r w:rsidRPr="00C100EC">
              <w:rPr>
                <w:bCs/>
                <w:sz w:val="24"/>
                <w:szCs w:val="24"/>
              </w:rPr>
              <w:t>лектрически</w:t>
            </w:r>
            <w:r w:rsidR="005E4034" w:rsidRPr="00C100EC">
              <w:rPr>
                <w:bCs/>
                <w:sz w:val="24"/>
                <w:szCs w:val="24"/>
              </w:rPr>
              <w:t>м</w:t>
            </w:r>
            <w:r w:rsidRPr="00C100EC">
              <w:rPr>
                <w:bCs/>
                <w:sz w:val="24"/>
                <w:szCs w:val="24"/>
              </w:rPr>
              <w:t xml:space="preserve"> сет</w:t>
            </w:r>
            <w:r w:rsidR="005E4034" w:rsidRPr="00C100EC">
              <w:rPr>
                <w:bCs/>
                <w:sz w:val="24"/>
                <w:szCs w:val="24"/>
              </w:rPr>
              <w:t>ям</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110</w:t>
            </w:r>
          </w:p>
        </w:tc>
        <w:tc>
          <w:tcPr>
            <w:tcW w:w="1180" w:type="dxa"/>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505,905</w:t>
            </w:r>
          </w:p>
        </w:tc>
        <w:tc>
          <w:tcPr>
            <w:tcW w:w="956"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08" w:right="-87"/>
              <w:jc w:val="center"/>
              <w:rPr>
                <w:sz w:val="24"/>
                <w:szCs w:val="24"/>
              </w:rPr>
            </w:pPr>
            <w:r w:rsidRPr="00C100EC">
              <w:rPr>
                <w:sz w:val="24"/>
                <w:szCs w:val="24"/>
              </w:rPr>
              <w:t>419,688</w:t>
            </w:r>
          </w:p>
        </w:tc>
        <w:tc>
          <w:tcPr>
            <w:tcW w:w="10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44" w:right="-108"/>
              <w:jc w:val="center"/>
              <w:rPr>
                <w:sz w:val="24"/>
                <w:szCs w:val="24"/>
              </w:rPr>
            </w:pPr>
            <w:r w:rsidRPr="00C100EC">
              <w:rPr>
                <w:sz w:val="24"/>
                <w:szCs w:val="24"/>
              </w:rPr>
              <w:t>384,58</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44" w:right="-108"/>
              <w:jc w:val="center"/>
              <w:rPr>
                <w:sz w:val="24"/>
                <w:szCs w:val="24"/>
              </w:rPr>
            </w:pPr>
          </w:p>
        </w:tc>
        <w:tc>
          <w:tcPr>
            <w:tcW w:w="96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06" w:right="-109"/>
              <w:jc w:val="center"/>
              <w:rPr>
                <w:sz w:val="24"/>
                <w:szCs w:val="24"/>
              </w:rPr>
            </w:pPr>
            <w:r w:rsidRPr="00C100EC">
              <w:rPr>
                <w:sz w:val="24"/>
                <w:szCs w:val="24"/>
              </w:rPr>
              <w:t>366,959</w:t>
            </w:r>
          </w:p>
        </w:tc>
        <w:tc>
          <w:tcPr>
            <w:tcW w:w="99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43,229</w:t>
            </w:r>
          </w:p>
        </w:tc>
      </w:tr>
      <w:tr w:rsidR="00B53FEC" w:rsidRPr="00C100EC" w:rsidTr="00F03D0D">
        <w:trPr>
          <w:gridAfter w:val="2"/>
          <w:wAfter w:w="30" w:type="dxa"/>
          <w:trHeight w:val="330"/>
        </w:trPr>
        <w:tc>
          <w:tcPr>
            <w:tcW w:w="3261" w:type="dxa"/>
            <w:gridSpan w:val="3"/>
            <w:vMerge/>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rPr>
                <w:b/>
                <w:bCs/>
                <w:sz w:val="24"/>
                <w:szCs w:val="24"/>
              </w:rPr>
            </w:pP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35</w:t>
            </w:r>
          </w:p>
        </w:tc>
        <w:tc>
          <w:tcPr>
            <w:tcW w:w="1180" w:type="dxa"/>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456,132</w:t>
            </w:r>
          </w:p>
        </w:tc>
        <w:tc>
          <w:tcPr>
            <w:tcW w:w="956"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08" w:right="-87"/>
              <w:jc w:val="center"/>
              <w:rPr>
                <w:sz w:val="24"/>
                <w:szCs w:val="24"/>
              </w:rPr>
            </w:pPr>
            <w:r w:rsidRPr="00C100EC">
              <w:rPr>
                <w:sz w:val="24"/>
                <w:szCs w:val="24"/>
              </w:rPr>
              <w:t>387,819</w:t>
            </w:r>
          </w:p>
        </w:tc>
        <w:tc>
          <w:tcPr>
            <w:tcW w:w="1029"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44" w:right="-108"/>
              <w:jc w:val="center"/>
              <w:rPr>
                <w:sz w:val="24"/>
                <w:szCs w:val="24"/>
              </w:rPr>
            </w:pPr>
            <w:r w:rsidRPr="00C100EC">
              <w:rPr>
                <w:sz w:val="24"/>
                <w:szCs w:val="24"/>
              </w:rPr>
              <w:t>266,80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44" w:right="-108"/>
              <w:jc w:val="center"/>
              <w:rPr>
                <w:sz w:val="24"/>
                <w:szCs w:val="24"/>
              </w:rPr>
            </w:pPr>
          </w:p>
        </w:tc>
        <w:tc>
          <w:tcPr>
            <w:tcW w:w="96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left="-106" w:right="-109"/>
              <w:jc w:val="center"/>
              <w:rPr>
                <w:sz w:val="24"/>
                <w:szCs w:val="24"/>
              </w:rPr>
            </w:pPr>
            <w:r w:rsidRPr="00C100EC">
              <w:rPr>
                <w:sz w:val="24"/>
                <w:szCs w:val="24"/>
              </w:rPr>
              <w:t>266,631</w:t>
            </w:r>
          </w:p>
        </w:tc>
        <w:tc>
          <w:tcPr>
            <w:tcW w:w="993"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E744B8">
            <w:pPr>
              <w:ind w:right="-79"/>
              <w:jc w:val="center"/>
              <w:rPr>
                <w:sz w:val="24"/>
                <w:szCs w:val="24"/>
              </w:rPr>
            </w:pPr>
            <w:r w:rsidRPr="00C100EC">
              <w:rPr>
                <w:sz w:val="24"/>
                <w:szCs w:val="24"/>
              </w:rPr>
              <w:t>116,489</w:t>
            </w:r>
          </w:p>
        </w:tc>
      </w:tr>
      <w:tr w:rsidR="00B53FEC" w:rsidRPr="00C100EC" w:rsidTr="00974D76">
        <w:trPr>
          <w:gridAfter w:val="1"/>
          <w:wAfter w:w="18" w:type="dxa"/>
          <w:trHeight w:val="286"/>
        </w:trPr>
        <w:tc>
          <w:tcPr>
            <w:tcW w:w="10188" w:type="dxa"/>
            <w:gridSpan w:val="18"/>
            <w:tcBorders>
              <w:top w:val="single" w:sz="4" w:space="0" w:color="auto"/>
              <w:left w:val="single" w:sz="4" w:space="0" w:color="auto"/>
              <w:bottom w:val="single" w:sz="4" w:space="0" w:color="auto"/>
              <w:right w:val="single" w:sz="4" w:space="0" w:color="auto"/>
            </w:tcBorders>
            <w:noWrap/>
            <w:vAlign w:val="center"/>
          </w:tcPr>
          <w:p w:rsidR="00B53FEC" w:rsidRPr="00C100EC" w:rsidRDefault="00B53FEC" w:rsidP="00B53FEC">
            <w:pPr>
              <w:ind w:left="-144" w:right="-108"/>
              <w:jc w:val="center"/>
              <w:rPr>
                <w:sz w:val="24"/>
                <w:szCs w:val="24"/>
              </w:rPr>
            </w:pPr>
            <w:r w:rsidRPr="00C100EC">
              <w:rPr>
                <w:sz w:val="24"/>
                <w:szCs w:val="24"/>
              </w:rPr>
              <w:t>Северные электрические сети</w:t>
            </w:r>
          </w:p>
        </w:tc>
      </w:tr>
      <w:tr w:rsidR="00B53FEC" w:rsidRPr="00C100EC" w:rsidTr="00974D76">
        <w:trPr>
          <w:gridAfter w:val="1"/>
          <w:wAfter w:w="18" w:type="dxa"/>
          <w:trHeight w:val="191"/>
        </w:trPr>
        <w:tc>
          <w:tcPr>
            <w:tcW w:w="10188" w:type="dxa"/>
            <w:gridSpan w:val="18"/>
            <w:tcBorders>
              <w:top w:val="single" w:sz="4" w:space="0" w:color="auto"/>
              <w:left w:val="single" w:sz="4" w:space="0" w:color="auto"/>
              <w:bottom w:val="single" w:sz="4" w:space="0" w:color="auto"/>
              <w:right w:val="single" w:sz="4" w:space="0" w:color="auto"/>
            </w:tcBorders>
            <w:vAlign w:val="center"/>
          </w:tcPr>
          <w:p w:rsidR="00B53FEC" w:rsidRPr="00C100EC" w:rsidRDefault="00E569C1" w:rsidP="00B53FEC">
            <w:pPr>
              <w:ind w:left="-144" w:right="-108"/>
              <w:jc w:val="center"/>
              <w:rPr>
                <w:sz w:val="24"/>
                <w:szCs w:val="24"/>
              </w:rPr>
            </w:pPr>
            <w:r w:rsidRPr="00C100EC">
              <w:rPr>
                <w:sz w:val="24"/>
                <w:szCs w:val="24"/>
              </w:rPr>
              <w:t xml:space="preserve">ВЛ </w:t>
            </w:r>
            <w:r w:rsidR="00B53FEC" w:rsidRPr="00C100EC">
              <w:rPr>
                <w:sz w:val="24"/>
                <w:szCs w:val="24"/>
              </w:rPr>
              <w:t>110 кВ</w:t>
            </w: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104</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ГЭС-3 Маткожненская </w:t>
            </w:r>
            <w:r w:rsidR="00F03D0D" w:rsidRPr="00C100EC">
              <w:rPr>
                <w:sz w:val="24"/>
                <w:szCs w:val="24"/>
              </w:rPr>
              <w:t xml:space="preserve">–   </w:t>
            </w:r>
            <w:r w:rsidRPr="00C100EC">
              <w:rPr>
                <w:sz w:val="24"/>
                <w:szCs w:val="24"/>
              </w:rPr>
              <w:t xml:space="preserve"> ГЭС-6 Беломорская </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16,228</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12,779</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1962</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06" w:right="-9"/>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12,779</w:t>
            </w: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105</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F03D0D">
            <w:pPr>
              <w:ind w:right="-108"/>
              <w:rPr>
                <w:sz w:val="24"/>
                <w:szCs w:val="24"/>
              </w:rPr>
            </w:pPr>
            <w:r w:rsidRPr="00C100EC">
              <w:rPr>
                <w:sz w:val="24"/>
                <w:szCs w:val="24"/>
              </w:rPr>
              <w:t xml:space="preserve">ГЭС-3 Маткожненская </w:t>
            </w:r>
            <w:r w:rsidR="00F03D0D" w:rsidRPr="00C100EC">
              <w:rPr>
                <w:sz w:val="24"/>
                <w:szCs w:val="24"/>
              </w:rPr>
              <w:t xml:space="preserve">–   </w:t>
            </w:r>
            <w:r w:rsidRPr="00C100EC">
              <w:rPr>
                <w:sz w:val="24"/>
                <w:szCs w:val="24"/>
              </w:rPr>
              <w:t xml:space="preserve">ГЭС-5 Выгостровская </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13,299</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9,799</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1962</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06" w:right="-9"/>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9,799</w:t>
            </w: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106</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Ондская ГЭС </w:t>
            </w:r>
            <w:r w:rsidR="00925521" w:rsidRPr="00C100EC">
              <w:rPr>
                <w:sz w:val="24"/>
                <w:szCs w:val="24"/>
              </w:rPr>
              <w:t xml:space="preserve">–   </w:t>
            </w:r>
            <w:r w:rsidRPr="00C100EC">
              <w:rPr>
                <w:sz w:val="24"/>
                <w:szCs w:val="24"/>
              </w:rPr>
              <w:t xml:space="preserve">                        ПС 14 Олений</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31,814</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31,814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30,00</w:t>
            </w: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1969</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06" w:right="-9"/>
              <w:jc w:val="center"/>
              <w:rPr>
                <w:sz w:val="24"/>
                <w:szCs w:val="24"/>
              </w:rPr>
            </w:pPr>
            <w:r w:rsidRPr="00C100EC">
              <w:rPr>
                <w:sz w:val="24"/>
                <w:szCs w:val="24"/>
              </w:rPr>
              <w:t>31,814</w:t>
            </w: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113</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25521">
            <w:pPr>
              <w:ind w:right="-108"/>
              <w:rPr>
                <w:sz w:val="24"/>
                <w:szCs w:val="24"/>
              </w:rPr>
            </w:pPr>
            <w:r w:rsidRPr="00C100EC">
              <w:rPr>
                <w:sz w:val="24"/>
                <w:szCs w:val="24"/>
              </w:rPr>
              <w:t xml:space="preserve">ГЭС-6 Беломорская </w:t>
            </w:r>
            <w:r w:rsidR="00925521" w:rsidRPr="00C100EC">
              <w:rPr>
                <w:sz w:val="24"/>
                <w:szCs w:val="24"/>
              </w:rPr>
              <w:t xml:space="preserve">–  </w:t>
            </w:r>
            <w:r w:rsidRPr="00C100EC">
              <w:rPr>
                <w:sz w:val="24"/>
                <w:szCs w:val="24"/>
              </w:rPr>
              <w:t xml:space="preserve">                  ПС 12 Беломорск</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3,605</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3,605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1960</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3,605</w:t>
            </w: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114</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ГЭС-5 Выгостровская </w:t>
            </w:r>
            <w:r w:rsidR="00925521" w:rsidRPr="00C100EC">
              <w:rPr>
                <w:sz w:val="24"/>
                <w:szCs w:val="24"/>
              </w:rPr>
              <w:t xml:space="preserve">–   </w:t>
            </w:r>
            <w:r w:rsidRPr="00C100EC">
              <w:rPr>
                <w:sz w:val="24"/>
                <w:szCs w:val="24"/>
              </w:rPr>
              <w:t xml:space="preserve">                  ПС 12 Беломорск</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6,374</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6,374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1963</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6,374</w:t>
            </w: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149</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ПС 87 Лоухи </w:t>
            </w:r>
            <w:r w:rsidR="00925521" w:rsidRPr="00C100EC">
              <w:rPr>
                <w:sz w:val="24"/>
                <w:szCs w:val="24"/>
              </w:rPr>
              <w:t xml:space="preserve">–   </w:t>
            </w:r>
            <w:r w:rsidRPr="00C100EC">
              <w:rPr>
                <w:sz w:val="24"/>
                <w:szCs w:val="24"/>
              </w:rPr>
              <w:t xml:space="preserve">                              ПС 58 Кестеньга</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66,259</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65,55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65,55</w:t>
            </w:r>
          </w:p>
        </w:tc>
        <w:tc>
          <w:tcPr>
            <w:tcW w:w="11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1976</w:t>
            </w:r>
          </w:p>
        </w:tc>
        <w:tc>
          <w:tcPr>
            <w:tcW w:w="96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65,55</w:t>
            </w: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163</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rPr>
                <w:sz w:val="24"/>
                <w:szCs w:val="24"/>
              </w:rPr>
            </w:pPr>
            <w:r w:rsidRPr="00C100EC">
              <w:rPr>
                <w:sz w:val="24"/>
                <w:szCs w:val="24"/>
              </w:rPr>
              <w:t xml:space="preserve">ПС 58 Кестеньга </w:t>
            </w:r>
            <w:r w:rsidR="00925521" w:rsidRPr="00C100EC">
              <w:rPr>
                <w:sz w:val="24"/>
                <w:szCs w:val="24"/>
              </w:rPr>
              <w:t xml:space="preserve">–   </w:t>
            </w:r>
            <w:r w:rsidRPr="00C100EC">
              <w:rPr>
                <w:sz w:val="24"/>
                <w:szCs w:val="24"/>
              </w:rPr>
              <w:t xml:space="preserve">                       ПС 56 Пяозеро</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37" w:right="-108"/>
              <w:jc w:val="center"/>
              <w:rPr>
                <w:sz w:val="24"/>
                <w:szCs w:val="24"/>
              </w:rPr>
            </w:pPr>
            <w:r w:rsidRPr="00C100EC">
              <w:rPr>
                <w:sz w:val="24"/>
                <w:szCs w:val="24"/>
              </w:rPr>
              <w:t>43,277</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43,277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44" w:right="-108"/>
              <w:jc w:val="center"/>
              <w:rPr>
                <w:sz w:val="24"/>
                <w:szCs w:val="24"/>
              </w:rPr>
            </w:pPr>
            <w:r w:rsidRPr="00C100EC">
              <w:rPr>
                <w:sz w:val="24"/>
                <w:szCs w:val="24"/>
              </w:rPr>
              <w:t>42,00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1976</w:t>
            </w:r>
          </w:p>
        </w:tc>
        <w:tc>
          <w:tcPr>
            <w:tcW w:w="992" w:type="dxa"/>
            <w:gridSpan w:val="4"/>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43,277</w:t>
            </w: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150</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F03D0D">
            <w:pPr>
              <w:ind w:right="-108"/>
              <w:rPr>
                <w:sz w:val="24"/>
                <w:szCs w:val="24"/>
              </w:rPr>
            </w:pPr>
            <w:r w:rsidRPr="00C100EC">
              <w:rPr>
                <w:sz w:val="24"/>
                <w:szCs w:val="24"/>
              </w:rPr>
              <w:t xml:space="preserve">ПС 43 Полярный </w:t>
            </w:r>
            <w:r w:rsidR="00F03D0D">
              <w:rPr>
                <w:sz w:val="24"/>
                <w:szCs w:val="24"/>
              </w:rPr>
              <w:t>К</w:t>
            </w:r>
            <w:r w:rsidRPr="00C100EC">
              <w:rPr>
                <w:sz w:val="24"/>
                <w:szCs w:val="24"/>
              </w:rPr>
              <w:t xml:space="preserve">руг </w:t>
            </w:r>
            <w:r w:rsidR="00925521" w:rsidRPr="00C100EC">
              <w:rPr>
                <w:sz w:val="24"/>
                <w:szCs w:val="24"/>
              </w:rPr>
              <w:t xml:space="preserve">–   </w:t>
            </w:r>
            <w:r w:rsidRPr="00C100EC">
              <w:rPr>
                <w:sz w:val="24"/>
                <w:szCs w:val="24"/>
              </w:rPr>
              <w:t xml:space="preserve">            ПС 44 Катозеро</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37" w:right="-108"/>
              <w:jc w:val="center"/>
              <w:rPr>
                <w:sz w:val="24"/>
                <w:szCs w:val="24"/>
              </w:rPr>
            </w:pPr>
            <w:r w:rsidRPr="00C100EC">
              <w:rPr>
                <w:sz w:val="24"/>
                <w:szCs w:val="24"/>
              </w:rPr>
              <w:t>16,601</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11,80</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1966</w:t>
            </w:r>
          </w:p>
        </w:tc>
        <w:tc>
          <w:tcPr>
            <w:tcW w:w="992" w:type="dxa"/>
            <w:gridSpan w:val="4"/>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11,8</w:t>
            </w: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B53FEC">
            <w:pPr>
              <w:ind w:right="-108"/>
              <w:jc w:val="center"/>
              <w:rPr>
                <w:sz w:val="24"/>
                <w:szCs w:val="24"/>
              </w:rPr>
            </w:pPr>
            <w:r w:rsidRPr="00C100EC">
              <w:rPr>
                <w:sz w:val="24"/>
                <w:szCs w:val="24"/>
              </w:rPr>
              <w:t>151</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25521">
            <w:pPr>
              <w:ind w:right="-108"/>
              <w:rPr>
                <w:sz w:val="24"/>
                <w:szCs w:val="24"/>
              </w:rPr>
            </w:pPr>
            <w:r w:rsidRPr="00C100EC">
              <w:rPr>
                <w:sz w:val="24"/>
                <w:szCs w:val="24"/>
              </w:rPr>
              <w:t xml:space="preserve">ПС 44 Катозеро </w:t>
            </w:r>
            <w:r w:rsidR="00925521" w:rsidRPr="00C100EC">
              <w:rPr>
                <w:sz w:val="24"/>
                <w:szCs w:val="24"/>
              </w:rPr>
              <w:t xml:space="preserve">–   </w:t>
            </w:r>
            <w:r w:rsidRPr="00C100EC">
              <w:rPr>
                <w:sz w:val="24"/>
                <w:szCs w:val="24"/>
              </w:rPr>
              <w:t xml:space="preserve">                            ПС 45 Чупа</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ind w:left="-137" w:right="-108"/>
              <w:jc w:val="center"/>
              <w:rPr>
                <w:sz w:val="24"/>
                <w:szCs w:val="24"/>
              </w:rPr>
            </w:pPr>
            <w:r w:rsidRPr="00C100EC">
              <w:rPr>
                <w:sz w:val="24"/>
                <w:szCs w:val="24"/>
              </w:rPr>
              <w:t>9,914</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7,57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7,57</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1966</w:t>
            </w:r>
          </w:p>
        </w:tc>
        <w:tc>
          <w:tcPr>
            <w:tcW w:w="992" w:type="dxa"/>
            <w:gridSpan w:val="4"/>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7,57</w:t>
            </w: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r>
      <w:tr w:rsidR="00B53FEC" w:rsidRPr="00C100EC" w:rsidTr="00F03D0D">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44К</w:t>
            </w:r>
          </w:p>
        </w:tc>
        <w:tc>
          <w:tcPr>
            <w:tcW w:w="2728"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925521">
            <w:pPr>
              <w:rPr>
                <w:sz w:val="24"/>
                <w:szCs w:val="24"/>
              </w:rPr>
            </w:pPr>
            <w:r w:rsidRPr="00C100EC">
              <w:rPr>
                <w:sz w:val="24"/>
                <w:szCs w:val="24"/>
              </w:rPr>
              <w:t xml:space="preserve">ПС 87 Лоухи </w:t>
            </w:r>
            <w:r w:rsidR="00925521" w:rsidRPr="00C100EC">
              <w:rPr>
                <w:sz w:val="24"/>
                <w:szCs w:val="24"/>
              </w:rPr>
              <w:t xml:space="preserve">–   </w:t>
            </w:r>
            <w:r w:rsidRPr="00C100EC">
              <w:rPr>
                <w:sz w:val="24"/>
                <w:szCs w:val="24"/>
              </w:rPr>
              <w:t xml:space="preserve">                                 ПС 24к Амбарный</w:t>
            </w:r>
          </w:p>
        </w:tc>
        <w:tc>
          <w:tcPr>
            <w:tcW w:w="66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34,643</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34,13</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34,13</w:t>
            </w:r>
          </w:p>
        </w:tc>
        <w:tc>
          <w:tcPr>
            <w:tcW w:w="1134"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1982</w:t>
            </w:r>
          </w:p>
        </w:tc>
        <w:tc>
          <w:tcPr>
            <w:tcW w:w="992" w:type="dxa"/>
            <w:gridSpan w:val="4"/>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F03D0D">
            <w:pPr>
              <w:jc w:val="center"/>
              <w:rPr>
                <w:sz w:val="24"/>
                <w:szCs w:val="24"/>
              </w:rPr>
            </w:pPr>
            <w:r w:rsidRPr="00C100EC">
              <w:rPr>
                <w:sz w:val="24"/>
                <w:szCs w:val="24"/>
              </w:rPr>
              <w:t>34,13</w:t>
            </w:r>
          </w:p>
        </w:tc>
      </w:tr>
    </w:tbl>
    <w:p w:rsidR="00581232" w:rsidRPr="00C100EC" w:rsidRDefault="00581232">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6"/>
        <w:gridCol w:w="2504"/>
        <w:gridCol w:w="6"/>
        <w:gridCol w:w="40"/>
        <w:gridCol w:w="804"/>
        <w:gridCol w:w="7"/>
        <w:gridCol w:w="1229"/>
        <w:gridCol w:w="37"/>
        <w:gridCol w:w="7"/>
        <w:gridCol w:w="893"/>
        <w:gridCol w:w="992"/>
        <w:gridCol w:w="1104"/>
        <w:gridCol w:w="15"/>
        <w:gridCol w:w="15"/>
        <w:gridCol w:w="850"/>
        <w:gridCol w:w="993"/>
      </w:tblGrid>
      <w:tr w:rsidR="00581232" w:rsidRPr="00C100EC" w:rsidTr="00925521">
        <w:trPr>
          <w:trHeight w:val="195"/>
        </w:trPr>
        <w:tc>
          <w:tcPr>
            <w:tcW w:w="569" w:type="dxa"/>
            <w:gridSpan w:val="2"/>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1</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2</w:t>
            </w:r>
          </w:p>
        </w:tc>
        <w:tc>
          <w:tcPr>
            <w:tcW w:w="804" w:type="dxa"/>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3</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4</w:t>
            </w:r>
          </w:p>
        </w:tc>
        <w:tc>
          <w:tcPr>
            <w:tcW w:w="937" w:type="dxa"/>
            <w:gridSpan w:val="3"/>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6</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7</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581232" w:rsidRPr="00C100EC" w:rsidRDefault="00581232" w:rsidP="00984970">
            <w:pPr>
              <w:jc w:val="center"/>
              <w:rPr>
                <w:sz w:val="24"/>
                <w:szCs w:val="24"/>
              </w:rPr>
            </w:pPr>
            <w:r w:rsidRPr="00C100EC">
              <w:rPr>
                <w:sz w:val="24"/>
                <w:szCs w:val="24"/>
              </w:rPr>
              <w:t>9</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152</w:t>
            </w:r>
          </w:p>
        </w:tc>
        <w:tc>
          <w:tcPr>
            <w:tcW w:w="2586"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925521">
            <w:pPr>
              <w:rPr>
                <w:sz w:val="24"/>
                <w:szCs w:val="24"/>
              </w:rPr>
            </w:pPr>
            <w:r w:rsidRPr="00C100EC">
              <w:rPr>
                <w:sz w:val="24"/>
                <w:szCs w:val="24"/>
              </w:rPr>
              <w:t>ПС 45 Чупа-ПС 46 Керет</w:t>
            </w:r>
            <w:r w:rsidR="00925521">
              <w:rPr>
                <w:sz w:val="24"/>
                <w:szCs w:val="24"/>
              </w:rPr>
              <w:t>ы</w:t>
            </w:r>
            <w:r w:rsidR="00EC785E" w:rsidRPr="00C100EC">
              <w:rPr>
                <w:sz w:val="24"/>
                <w:szCs w:val="24"/>
              </w:rPr>
              <w:t xml:space="preserve"> </w:t>
            </w:r>
            <w:r w:rsidRPr="00C100EC">
              <w:rPr>
                <w:sz w:val="24"/>
                <w:szCs w:val="24"/>
              </w:rPr>
              <w:t>(ОЖД)</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10,4</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10,4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1968</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10,4</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117</w:t>
            </w:r>
          </w:p>
        </w:tc>
        <w:tc>
          <w:tcPr>
            <w:tcW w:w="2586" w:type="dxa"/>
            <w:gridSpan w:val="4"/>
            <w:tcBorders>
              <w:top w:val="single" w:sz="4" w:space="0" w:color="auto"/>
              <w:left w:val="single" w:sz="4" w:space="0" w:color="auto"/>
              <w:bottom w:val="single" w:sz="4" w:space="0" w:color="auto"/>
              <w:right w:val="single" w:sz="4" w:space="0" w:color="auto"/>
            </w:tcBorders>
          </w:tcPr>
          <w:p w:rsidR="00925521" w:rsidRDefault="00B53FEC" w:rsidP="00B53FEC">
            <w:pPr>
              <w:rPr>
                <w:sz w:val="24"/>
                <w:szCs w:val="24"/>
              </w:rPr>
            </w:pPr>
            <w:r w:rsidRPr="00C100EC">
              <w:rPr>
                <w:sz w:val="24"/>
                <w:szCs w:val="24"/>
              </w:rPr>
              <w:t xml:space="preserve">ПС 9 Ругозеро </w:t>
            </w:r>
            <w:r w:rsidR="00925521" w:rsidRPr="00C100EC">
              <w:rPr>
                <w:sz w:val="24"/>
                <w:szCs w:val="24"/>
              </w:rPr>
              <w:t xml:space="preserve">–   </w:t>
            </w:r>
          </w:p>
          <w:p w:rsidR="00B53FEC" w:rsidRPr="00C100EC" w:rsidRDefault="00B53FEC" w:rsidP="00B53FEC">
            <w:pPr>
              <w:rPr>
                <w:sz w:val="24"/>
                <w:szCs w:val="24"/>
              </w:rPr>
            </w:pPr>
            <w:r w:rsidRPr="00C100EC">
              <w:rPr>
                <w:sz w:val="24"/>
                <w:szCs w:val="24"/>
              </w:rPr>
              <w:t>ПС 13 Ледмозеро</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56,4</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56,4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1971</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56,4</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116</w:t>
            </w:r>
          </w:p>
        </w:tc>
        <w:tc>
          <w:tcPr>
            <w:tcW w:w="2586" w:type="dxa"/>
            <w:gridSpan w:val="4"/>
            <w:tcBorders>
              <w:top w:val="single" w:sz="4" w:space="0" w:color="auto"/>
              <w:left w:val="single" w:sz="4" w:space="0" w:color="auto"/>
              <w:bottom w:val="single" w:sz="4" w:space="0" w:color="auto"/>
              <w:right w:val="single" w:sz="4" w:space="0" w:color="auto"/>
            </w:tcBorders>
          </w:tcPr>
          <w:p w:rsidR="00925521" w:rsidRDefault="00B53FEC" w:rsidP="00B53FEC">
            <w:pPr>
              <w:rPr>
                <w:sz w:val="24"/>
                <w:szCs w:val="24"/>
              </w:rPr>
            </w:pPr>
            <w:r w:rsidRPr="00C100EC">
              <w:rPr>
                <w:sz w:val="24"/>
                <w:szCs w:val="24"/>
              </w:rPr>
              <w:t>ПС 14 Олений</w:t>
            </w:r>
            <w:r w:rsidR="00925521">
              <w:rPr>
                <w:sz w:val="24"/>
                <w:szCs w:val="24"/>
              </w:rPr>
              <w:t xml:space="preserve"> </w:t>
            </w:r>
            <w:r w:rsidR="00925521" w:rsidRPr="00C100EC">
              <w:rPr>
                <w:sz w:val="24"/>
                <w:szCs w:val="24"/>
              </w:rPr>
              <w:t xml:space="preserve">–   </w:t>
            </w:r>
            <w:r w:rsidR="00925521">
              <w:rPr>
                <w:sz w:val="24"/>
                <w:szCs w:val="24"/>
              </w:rPr>
              <w:t xml:space="preserve"> </w:t>
            </w:r>
          </w:p>
          <w:p w:rsidR="00B53FEC" w:rsidRPr="00C100EC" w:rsidRDefault="00B53FEC" w:rsidP="00B53FEC">
            <w:pPr>
              <w:rPr>
                <w:sz w:val="24"/>
                <w:szCs w:val="24"/>
              </w:rPr>
            </w:pPr>
            <w:r w:rsidRPr="00C100EC">
              <w:rPr>
                <w:sz w:val="24"/>
                <w:szCs w:val="24"/>
              </w:rPr>
              <w:t>ПС 9 Ругозеро</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54,1</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54,1</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1970</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54,1</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157</w:t>
            </w:r>
          </w:p>
        </w:tc>
        <w:tc>
          <w:tcPr>
            <w:tcW w:w="2586"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925521">
            <w:pPr>
              <w:rPr>
                <w:sz w:val="24"/>
                <w:szCs w:val="24"/>
              </w:rPr>
            </w:pPr>
            <w:r w:rsidRPr="00C100EC">
              <w:rPr>
                <w:sz w:val="24"/>
                <w:szCs w:val="24"/>
              </w:rPr>
              <w:t>ГЭС 9 Путкинская</w:t>
            </w:r>
            <w:r w:rsidR="00925521">
              <w:rPr>
                <w:sz w:val="24"/>
                <w:szCs w:val="24"/>
              </w:rPr>
              <w:t xml:space="preserve"> </w:t>
            </w:r>
            <w:r w:rsidR="00925521" w:rsidRPr="00C100EC">
              <w:rPr>
                <w:sz w:val="24"/>
                <w:szCs w:val="24"/>
              </w:rPr>
              <w:t xml:space="preserve">–   </w:t>
            </w:r>
            <w:r w:rsidRPr="00C100EC">
              <w:rPr>
                <w:sz w:val="24"/>
                <w:szCs w:val="24"/>
              </w:rPr>
              <w:t>ПС 50 Кемь</w:t>
            </w:r>
            <w:r w:rsidR="00EC785E" w:rsidRPr="00C100EC">
              <w:rPr>
                <w:sz w:val="24"/>
                <w:szCs w:val="24"/>
              </w:rPr>
              <w:t xml:space="preserve"> </w:t>
            </w:r>
            <w:r w:rsidRPr="00C100EC">
              <w:rPr>
                <w:sz w:val="24"/>
                <w:szCs w:val="24"/>
              </w:rPr>
              <w:t>(ОЖД)</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5,018</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5,018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1960</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5,018</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153</w:t>
            </w:r>
          </w:p>
        </w:tc>
        <w:tc>
          <w:tcPr>
            <w:tcW w:w="2586"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925521">
            <w:pPr>
              <w:rPr>
                <w:sz w:val="24"/>
                <w:szCs w:val="24"/>
              </w:rPr>
            </w:pPr>
            <w:r w:rsidRPr="00C100EC">
              <w:rPr>
                <w:sz w:val="24"/>
                <w:szCs w:val="24"/>
              </w:rPr>
              <w:t>ПС 46 Кереты</w:t>
            </w:r>
            <w:r w:rsidR="00EC785E" w:rsidRPr="00C100EC">
              <w:rPr>
                <w:sz w:val="24"/>
                <w:szCs w:val="24"/>
              </w:rPr>
              <w:t xml:space="preserve"> </w:t>
            </w:r>
            <w:r w:rsidRPr="00C100EC">
              <w:rPr>
                <w:sz w:val="24"/>
                <w:szCs w:val="24"/>
              </w:rPr>
              <w:t>(ОЖД)</w:t>
            </w:r>
            <w:r w:rsidR="00925521">
              <w:rPr>
                <w:sz w:val="24"/>
                <w:szCs w:val="24"/>
              </w:rPr>
              <w:t xml:space="preserve"> </w:t>
            </w:r>
            <w:r w:rsidR="00925521" w:rsidRPr="00C100EC">
              <w:rPr>
                <w:sz w:val="24"/>
                <w:szCs w:val="24"/>
              </w:rPr>
              <w:t xml:space="preserve">–   </w:t>
            </w:r>
            <w:r w:rsidRPr="00C100EC">
              <w:rPr>
                <w:sz w:val="24"/>
                <w:szCs w:val="24"/>
              </w:rPr>
              <w:t>ПС 47 Лоухи</w:t>
            </w:r>
            <w:r w:rsidR="00EC785E" w:rsidRPr="00C100EC">
              <w:rPr>
                <w:sz w:val="24"/>
                <w:szCs w:val="24"/>
              </w:rPr>
              <w:t xml:space="preserve"> </w:t>
            </w:r>
            <w:r w:rsidRPr="00C100EC">
              <w:rPr>
                <w:sz w:val="24"/>
                <w:szCs w:val="24"/>
              </w:rPr>
              <w:t>(ОЖД)</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19,5</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1969</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110</w:t>
            </w:r>
          </w:p>
        </w:tc>
        <w:tc>
          <w:tcPr>
            <w:tcW w:w="2586" w:type="dxa"/>
            <w:gridSpan w:val="4"/>
            <w:tcBorders>
              <w:top w:val="single" w:sz="4" w:space="0" w:color="auto"/>
              <w:left w:val="single" w:sz="4" w:space="0" w:color="auto"/>
              <w:bottom w:val="single" w:sz="4" w:space="0" w:color="auto"/>
              <w:right w:val="single" w:sz="4" w:space="0" w:color="auto"/>
            </w:tcBorders>
          </w:tcPr>
          <w:p w:rsidR="00925521" w:rsidRDefault="00B53FEC" w:rsidP="00925521">
            <w:pPr>
              <w:rPr>
                <w:sz w:val="24"/>
                <w:szCs w:val="24"/>
              </w:rPr>
            </w:pPr>
            <w:r w:rsidRPr="00C100EC">
              <w:rPr>
                <w:sz w:val="24"/>
                <w:szCs w:val="24"/>
              </w:rPr>
              <w:t>ГЭС 4 Ондская</w:t>
            </w:r>
            <w:r w:rsidR="00925521">
              <w:rPr>
                <w:sz w:val="24"/>
                <w:szCs w:val="24"/>
              </w:rPr>
              <w:t xml:space="preserve"> </w:t>
            </w:r>
            <w:r w:rsidR="00925521" w:rsidRPr="00C100EC">
              <w:rPr>
                <w:sz w:val="24"/>
                <w:szCs w:val="24"/>
              </w:rPr>
              <w:t xml:space="preserve">–   </w:t>
            </w:r>
          </w:p>
          <w:p w:rsidR="00B53FEC" w:rsidRPr="00C100EC" w:rsidRDefault="00B53FEC" w:rsidP="00925521">
            <w:pPr>
              <w:rPr>
                <w:sz w:val="24"/>
                <w:szCs w:val="24"/>
              </w:rPr>
            </w:pPr>
            <w:r w:rsidRPr="00C100EC">
              <w:rPr>
                <w:sz w:val="24"/>
                <w:szCs w:val="24"/>
              </w:rPr>
              <w:t>ПС 4 Сегежа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23,8</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1972</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23,8</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102</w:t>
            </w:r>
          </w:p>
        </w:tc>
        <w:tc>
          <w:tcPr>
            <w:tcW w:w="2586" w:type="dxa"/>
            <w:gridSpan w:val="4"/>
            <w:tcBorders>
              <w:top w:val="single" w:sz="4" w:space="0" w:color="auto"/>
              <w:left w:val="single" w:sz="4" w:space="0" w:color="auto"/>
              <w:bottom w:val="single" w:sz="4" w:space="0" w:color="auto"/>
              <w:right w:val="single" w:sz="4" w:space="0" w:color="auto"/>
            </w:tcBorders>
          </w:tcPr>
          <w:p w:rsidR="00B53FEC" w:rsidRPr="00C100EC" w:rsidRDefault="00B53FEC" w:rsidP="00155E4F">
            <w:pPr>
              <w:rPr>
                <w:sz w:val="24"/>
                <w:szCs w:val="24"/>
              </w:rPr>
            </w:pPr>
            <w:r w:rsidRPr="00C100EC">
              <w:rPr>
                <w:sz w:val="24"/>
                <w:szCs w:val="24"/>
              </w:rPr>
              <w:t>ГЭС 3 Маткожнен</w:t>
            </w:r>
            <w:r w:rsidR="00EC785E" w:rsidRPr="00C100EC">
              <w:rPr>
                <w:sz w:val="24"/>
                <w:szCs w:val="24"/>
              </w:rPr>
              <w:t>-</w:t>
            </w:r>
            <w:r w:rsidRPr="00C100EC">
              <w:rPr>
                <w:sz w:val="24"/>
                <w:szCs w:val="24"/>
              </w:rPr>
              <w:t>ская</w:t>
            </w:r>
            <w:r w:rsidR="00155E4F">
              <w:rPr>
                <w:sz w:val="24"/>
                <w:szCs w:val="24"/>
              </w:rPr>
              <w:t xml:space="preserve"> </w:t>
            </w:r>
            <w:r w:rsidR="00155E4F" w:rsidRPr="00C100EC">
              <w:rPr>
                <w:sz w:val="24"/>
                <w:szCs w:val="24"/>
              </w:rPr>
              <w:t xml:space="preserve">– </w:t>
            </w:r>
            <w:r w:rsidRPr="00C100EC">
              <w:rPr>
                <w:sz w:val="24"/>
                <w:szCs w:val="24"/>
              </w:rPr>
              <w:t>ПС 61 Идель</w:t>
            </w:r>
            <w:r w:rsidR="00EC785E" w:rsidRPr="00C100EC">
              <w:rPr>
                <w:sz w:val="24"/>
                <w:szCs w:val="24"/>
              </w:rPr>
              <w:t xml:space="preserve"> </w:t>
            </w:r>
            <w:r w:rsidRPr="00C100EC">
              <w:rPr>
                <w:sz w:val="24"/>
                <w:szCs w:val="24"/>
              </w:rPr>
              <w:t>(ОЖД)</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35,67</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35,67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1953</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35,67</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109</w:t>
            </w:r>
          </w:p>
        </w:tc>
        <w:tc>
          <w:tcPr>
            <w:tcW w:w="2586" w:type="dxa"/>
            <w:gridSpan w:val="4"/>
            <w:tcBorders>
              <w:top w:val="single" w:sz="4" w:space="0" w:color="auto"/>
              <w:left w:val="single" w:sz="4" w:space="0" w:color="auto"/>
              <w:bottom w:val="single" w:sz="4" w:space="0" w:color="auto"/>
              <w:right w:val="single" w:sz="4" w:space="0" w:color="auto"/>
            </w:tcBorders>
          </w:tcPr>
          <w:p w:rsidR="00155E4F" w:rsidRDefault="00B53FEC" w:rsidP="00155E4F">
            <w:pPr>
              <w:rPr>
                <w:sz w:val="24"/>
                <w:szCs w:val="24"/>
              </w:rPr>
            </w:pPr>
            <w:r w:rsidRPr="00C100EC">
              <w:rPr>
                <w:sz w:val="24"/>
                <w:szCs w:val="24"/>
              </w:rPr>
              <w:t>ГЭС 4 Ондская</w:t>
            </w:r>
            <w:r w:rsidR="00155E4F">
              <w:rPr>
                <w:sz w:val="24"/>
                <w:szCs w:val="24"/>
              </w:rPr>
              <w:t xml:space="preserve"> </w:t>
            </w:r>
            <w:r w:rsidR="00155E4F" w:rsidRPr="00C100EC">
              <w:rPr>
                <w:sz w:val="24"/>
                <w:szCs w:val="24"/>
              </w:rPr>
              <w:t xml:space="preserve">–   </w:t>
            </w:r>
          </w:p>
          <w:p w:rsidR="00B53FEC" w:rsidRPr="00C100EC" w:rsidRDefault="00B53FEC" w:rsidP="00155E4F">
            <w:pPr>
              <w:rPr>
                <w:sz w:val="24"/>
                <w:szCs w:val="24"/>
              </w:rPr>
            </w:pPr>
            <w:r w:rsidRPr="00C100EC">
              <w:rPr>
                <w:sz w:val="24"/>
                <w:szCs w:val="24"/>
              </w:rPr>
              <w:t>ПС 4 Сегежа</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23,78</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23,78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1972</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23,78</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108</w:t>
            </w:r>
          </w:p>
        </w:tc>
        <w:tc>
          <w:tcPr>
            <w:tcW w:w="2586" w:type="dxa"/>
            <w:gridSpan w:val="4"/>
            <w:tcBorders>
              <w:top w:val="single" w:sz="4" w:space="0" w:color="auto"/>
              <w:left w:val="single" w:sz="4" w:space="0" w:color="auto"/>
              <w:bottom w:val="single" w:sz="4" w:space="0" w:color="auto"/>
              <w:right w:val="single" w:sz="4" w:space="0" w:color="auto"/>
            </w:tcBorders>
          </w:tcPr>
          <w:p w:rsidR="00155E4F" w:rsidRDefault="00B53FEC" w:rsidP="00155E4F">
            <w:pPr>
              <w:rPr>
                <w:sz w:val="24"/>
                <w:szCs w:val="24"/>
              </w:rPr>
            </w:pPr>
            <w:r w:rsidRPr="00C100EC">
              <w:rPr>
                <w:sz w:val="24"/>
                <w:szCs w:val="24"/>
              </w:rPr>
              <w:t>ГЭС 4 Ондская</w:t>
            </w:r>
            <w:r w:rsidR="00155E4F">
              <w:rPr>
                <w:sz w:val="24"/>
                <w:szCs w:val="24"/>
              </w:rPr>
              <w:t xml:space="preserve"> </w:t>
            </w:r>
            <w:r w:rsidR="00155E4F" w:rsidRPr="00C100EC">
              <w:rPr>
                <w:sz w:val="24"/>
                <w:szCs w:val="24"/>
              </w:rPr>
              <w:t xml:space="preserve">–   </w:t>
            </w:r>
          </w:p>
          <w:p w:rsidR="00B53FEC" w:rsidRPr="00C100EC" w:rsidRDefault="00B53FEC" w:rsidP="00155E4F">
            <w:pPr>
              <w:rPr>
                <w:sz w:val="24"/>
                <w:szCs w:val="24"/>
              </w:rPr>
            </w:pPr>
            <w:r w:rsidRPr="00C100EC">
              <w:rPr>
                <w:sz w:val="24"/>
                <w:szCs w:val="24"/>
              </w:rPr>
              <w:t>ПС 3 Надвоицы</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6,37</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1974</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6,37</w:t>
            </w:r>
          </w:p>
        </w:tc>
      </w:tr>
      <w:tr w:rsidR="00B53FEC" w:rsidRPr="00C100EC" w:rsidTr="00925521">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107</w:t>
            </w:r>
          </w:p>
        </w:tc>
        <w:tc>
          <w:tcPr>
            <w:tcW w:w="2586" w:type="dxa"/>
            <w:gridSpan w:val="4"/>
            <w:tcBorders>
              <w:top w:val="single" w:sz="4" w:space="0" w:color="auto"/>
              <w:left w:val="single" w:sz="4" w:space="0" w:color="auto"/>
              <w:bottom w:val="single" w:sz="4" w:space="0" w:color="auto"/>
              <w:right w:val="single" w:sz="4" w:space="0" w:color="auto"/>
            </w:tcBorders>
          </w:tcPr>
          <w:p w:rsidR="00155E4F" w:rsidRDefault="00B53FEC" w:rsidP="00155E4F">
            <w:pPr>
              <w:rPr>
                <w:sz w:val="24"/>
                <w:szCs w:val="24"/>
              </w:rPr>
            </w:pPr>
            <w:r w:rsidRPr="00C100EC">
              <w:rPr>
                <w:sz w:val="24"/>
                <w:szCs w:val="24"/>
              </w:rPr>
              <w:t>ГЭС 4 Ондская</w:t>
            </w:r>
            <w:r w:rsidR="00155E4F">
              <w:rPr>
                <w:sz w:val="24"/>
                <w:szCs w:val="24"/>
              </w:rPr>
              <w:t xml:space="preserve"> </w:t>
            </w:r>
            <w:r w:rsidR="00155E4F" w:rsidRPr="00C100EC">
              <w:rPr>
                <w:sz w:val="24"/>
                <w:szCs w:val="24"/>
              </w:rPr>
              <w:t xml:space="preserve">–   </w:t>
            </w:r>
          </w:p>
          <w:p w:rsidR="00B53FEC" w:rsidRPr="00C100EC" w:rsidRDefault="00B53FEC" w:rsidP="00155E4F">
            <w:pPr>
              <w:rPr>
                <w:sz w:val="24"/>
                <w:szCs w:val="24"/>
              </w:rPr>
            </w:pPr>
            <w:r w:rsidRPr="00C100EC">
              <w:rPr>
                <w:sz w:val="24"/>
                <w:szCs w:val="24"/>
              </w:rPr>
              <w:t>ПС 3 Надвоицы</w:t>
            </w:r>
          </w:p>
        </w:tc>
        <w:tc>
          <w:tcPr>
            <w:tcW w:w="804"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6,35</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6,35</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1954</w:t>
            </w:r>
          </w:p>
        </w:tc>
        <w:tc>
          <w:tcPr>
            <w:tcW w:w="850"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r w:rsidRPr="00C100EC">
              <w:rPr>
                <w:sz w:val="24"/>
                <w:szCs w:val="24"/>
              </w:rPr>
              <w:t>6,35</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925521">
            <w:pPr>
              <w:jc w:val="center"/>
              <w:rPr>
                <w:sz w:val="24"/>
                <w:szCs w:val="24"/>
              </w:rPr>
            </w:pPr>
          </w:p>
        </w:tc>
      </w:tr>
      <w:tr w:rsidR="00B53FEC" w:rsidRPr="00C100EC" w:rsidTr="00925521">
        <w:trPr>
          <w:trHeight w:val="330"/>
        </w:trPr>
        <w:tc>
          <w:tcPr>
            <w:tcW w:w="10065" w:type="dxa"/>
            <w:gridSpan w:val="17"/>
            <w:tcBorders>
              <w:top w:val="single" w:sz="4" w:space="0" w:color="auto"/>
              <w:left w:val="single" w:sz="4" w:space="0" w:color="auto"/>
              <w:bottom w:val="single" w:sz="4" w:space="0" w:color="auto"/>
              <w:right w:val="single" w:sz="4" w:space="0" w:color="auto"/>
            </w:tcBorders>
            <w:vAlign w:val="center"/>
          </w:tcPr>
          <w:p w:rsidR="00B53FEC" w:rsidRPr="00C100EC" w:rsidRDefault="002242E3" w:rsidP="00C12F9A">
            <w:pPr>
              <w:jc w:val="center"/>
              <w:rPr>
                <w:bCs/>
                <w:sz w:val="24"/>
                <w:szCs w:val="24"/>
              </w:rPr>
            </w:pPr>
            <w:r w:rsidRPr="00C100EC">
              <w:rPr>
                <w:bCs/>
                <w:sz w:val="24"/>
                <w:szCs w:val="24"/>
              </w:rPr>
              <w:t xml:space="preserve">ВЛ </w:t>
            </w:r>
            <w:r w:rsidR="00B53FEC" w:rsidRPr="00C100EC">
              <w:rPr>
                <w:bCs/>
                <w:sz w:val="24"/>
                <w:szCs w:val="24"/>
              </w:rPr>
              <w:t>35 кВ</w:t>
            </w: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33К</w:t>
            </w:r>
          </w:p>
        </w:tc>
        <w:tc>
          <w:tcPr>
            <w:tcW w:w="254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15 Сегежа </w:t>
            </w:r>
            <w:r w:rsidR="00155E4F" w:rsidRPr="00C100EC">
              <w:rPr>
                <w:sz w:val="24"/>
                <w:szCs w:val="24"/>
              </w:rPr>
              <w:t xml:space="preserve">–   </w:t>
            </w:r>
            <w:r w:rsidRPr="00C100EC">
              <w:rPr>
                <w:sz w:val="24"/>
                <w:szCs w:val="24"/>
              </w:rPr>
              <w:t xml:space="preserve">                                ПС 30К Попов Порог</w:t>
            </w:r>
          </w:p>
        </w:tc>
        <w:tc>
          <w:tcPr>
            <w:tcW w:w="85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62,096</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62,096</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12,15</w:t>
            </w: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1953</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62,096</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34К</w:t>
            </w:r>
          </w:p>
        </w:tc>
        <w:tc>
          <w:tcPr>
            <w:tcW w:w="254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155E4F">
            <w:pPr>
              <w:rPr>
                <w:sz w:val="24"/>
                <w:szCs w:val="24"/>
              </w:rPr>
            </w:pPr>
            <w:r w:rsidRPr="00C100EC">
              <w:rPr>
                <w:sz w:val="24"/>
                <w:szCs w:val="24"/>
              </w:rPr>
              <w:t xml:space="preserve">ПС 45 Чупа </w:t>
            </w:r>
            <w:r w:rsidR="00155E4F" w:rsidRPr="00C100EC">
              <w:rPr>
                <w:sz w:val="24"/>
                <w:szCs w:val="24"/>
              </w:rPr>
              <w:t xml:space="preserve">– </w:t>
            </w:r>
            <w:r w:rsidRPr="00C100EC">
              <w:rPr>
                <w:sz w:val="24"/>
                <w:szCs w:val="24"/>
              </w:rPr>
              <w:t>ПС 27К Малиновая Варакка</w:t>
            </w:r>
          </w:p>
        </w:tc>
        <w:tc>
          <w:tcPr>
            <w:tcW w:w="85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11,247</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11,247</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11,25</w:t>
            </w: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1968</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11,247</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36К</w:t>
            </w:r>
          </w:p>
        </w:tc>
        <w:tc>
          <w:tcPr>
            <w:tcW w:w="2540" w:type="dxa"/>
            <w:gridSpan w:val="2"/>
            <w:tcBorders>
              <w:top w:val="single" w:sz="4" w:space="0" w:color="auto"/>
              <w:left w:val="single" w:sz="4" w:space="0" w:color="auto"/>
              <w:bottom w:val="single" w:sz="4" w:space="0" w:color="auto"/>
              <w:right w:val="single" w:sz="4" w:space="0" w:color="auto"/>
            </w:tcBorders>
          </w:tcPr>
          <w:p w:rsidR="00B53FEC" w:rsidRPr="00C100EC" w:rsidRDefault="00B53FEC" w:rsidP="00155E4F">
            <w:pPr>
              <w:rPr>
                <w:sz w:val="24"/>
                <w:szCs w:val="24"/>
              </w:rPr>
            </w:pPr>
            <w:r w:rsidRPr="00C100EC">
              <w:rPr>
                <w:sz w:val="24"/>
                <w:szCs w:val="24"/>
              </w:rPr>
              <w:t xml:space="preserve">ПС 10 Кемь </w:t>
            </w:r>
            <w:r w:rsidR="00155E4F" w:rsidRPr="00C100EC">
              <w:rPr>
                <w:sz w:val="24"/>
                <w:szCs w:val="24"/>
              </w:rPr>
              <w:t xml:space="preserve">– </w:t>
            </w:r>
            <w:r w:rsidRPr="00C100EC">
              <w:rPr>
                <w:sz w:val="24"/>
                <w:szCs w:val="24"/>
              </w:rPr>
              <w:t>ПС 29К Рабочий Остров</w:t>
            </w:r>
          </w:p>
        </w:tc>
        <w:tc>
          <w:tcPr>
            <w:tcW w:w="85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10,108</w:t>
            </w:r>
          </w:p>
        </w:tc>
        <w:tc>
          <w:tcPr>
            <w:tcW w:w="900" w:type="dxa"/>
            <w:gridSpan w:val="2"/>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10,108</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1960</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10,1</w:t>
            </w: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40К</w:t>
            </w:r>
          </w:p>
        </w:tc>
        <w:tc>
          <w:tcPr>
            <w:tcW w:w="254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13 Ледмозеро </w:t>
            </w:r>
            <w:r w:rsidR="00155E4F" w:rsidRPr="00C100EC">
              <w:rPr>
                <w:sz w:val="24"/>
                <w:szCs w:val="24"/>
              </w:rPr>
              <w:t xml:space="preserve">–   </w:t>
            </w:r>
            <w:r w:rsidRPr="00C100EC">
              <w:rPr>
                <w:sz w:val="24"/>
                <w:szCs w:val="24"/>
              </w:rPr>
              <w:t xml:space="preserve">                    ПС 32К Муезерка</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36</w:t>
            </w:r>
          </w:p>
        </w:tc>
        <w:tc>
          <w:tcPr>
            <w:tcW w:w="8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36</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36,00</w:t>
            </w: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1973</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36</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41К</w:t>
            </w:r>
          </w:p>
        </w:tc>
        <w:tc>
          <w:tcPr>
            <w:tcW w:w="254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 xml:space="preserve">ПС 32К Муезерка </w:t>
            </w:r>
            <w:r w:rsidR="00155E4F" w:rsidRPr="00C100EC">
              <w:rPr>
                <w:sz w:val="24"/>
                <w:szCs w:val="24"/>
              </w:rPr>
              <w:t xml:space="preserve">–   </w:t>
            </w:r>
            <w:r w:rsidRPr="00C100EC">
              <w:rPr>
                <w:sz w:val="24"/>
                <w:szCs w:val="24"/>
              </w:rPr>
              <w:t xml:space="preserve">                    ПС 34К Волома</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27,945</w:t>
            </w:r>
          </w:p>
        </w:tc>
        <w:tc>
          <w:tcPr>
            <w:tcW w:w="8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27,21</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27,21</w:t>
            </w: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1973</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27,21</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42К</w:t>
            </w:r>
          </w:p>
        </w:tc>
        <w:tc>
          <w:tcPr>
            <w:tcW w:w="254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155E4F">
            <w:pPr>
              <w:rPr>
                <w:sz w:val="24"/>
                <w:szCs w:val="24"/>
              </w:rPr>
            </w:pPr>
            <w:r w:rsidRPr="00C100EC">
              <w:rPr>
                <w:sz w:val="24"/>
                <w:szCs w:val="24"/>
              </w:rPr>
              <w:t xml:space="preserve">ПС 34К Волома </w:t>
            </w:r>
            <w:r w:rsidR="00155E4F" w:rsidRPr="00C100EC">
              <w:rPr>
                <w:sz w:val="24"/>
                <w:szCs w:val="24"/>
              </w:rPr>
              <w:t xml:space="preserve">–   </w:t>
            </w:r>
            <w:r w:rsidRPr="00C100EC">
              <w:rPr>
                <w:sz w:val="24"/>
                <w:szCs w:val="24"/>
              </w:rPr>
              <w:t xml:space="preserve">                      ПС 33 Пенинга</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23,62</w:t>
            </w:r>
          </w:p>
        </w:tc>
        <w:tc>
          <w:tcPr>
            <w:tcW w:w="8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22,94</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22,94</w:t>
            </w: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1973</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22,94</w:t>
            </w: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53FEC" w:rsidRPr="00C100EC" w:rsidRDefault="00B53FEC" w:rsidP="00B53FEC">
            <w:pPr>
              <w:rPr>
                <w:sz w:val="24"/>
                <w:szCs w:val="24"/>
              </w:rPr>
            </w:pPr>
            <w:r w:rsidRPr="00C100EC">
              <w:rPr>
                <w:sz w:val="24"/>
                <w:szCs w:val="24"/>
              </w:rPr>
              <w:t>38К</w:t>
            </w:r>
          </w:p>
        </w:tc>
        <w:tc>
          <w:tcPr>
            <w:tcW w:w="254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B53FEC">
            <w:pPr>
              <w:rPr>
                <w:sz w:val="24"/>
                <w:szCs w:val="24"/>
              </w:rPr>
            </w:pPr>
            <w:r w:rsidRPr="00C100EC">
              <w:rPr>
                <w:sz w:val="24"/>
                <w:szCs w:val="24"/>
              </w:rPr>
              <w:t>ПС 43 Полярный Круг</w:t>
            </w:r>
            <w:r w:rsidR="00EC785E" w:rsidRPr="00C100EC">
              <w:rPr>
                <w:sz w:val="24"/>
                <w:szCs w:val="24"/>
              </w:rPr>
              <w:t xml:space="preserve"> </w:t>
            </w:r>
            <w:r w:rsidR="00155E4F" w:rsidRPr="00C100EC">
              <w:rPr>
                <w:sz w:val="24"/>
                <w:szCs w:val="24"/>
              </w:rPr>
              <w:t xml:space="preserve">–   </w:t>
            </w:r>
            <w:r w:rsidRPr="00C100EC">
              <w:rPr>
                <w:sz w:val="24"/>
                <w:szCs w:val="24"/>
              </w:rPr>
              <w:t>(ОЖД)-22К Тадино</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8,76</w:t>
            </w:r>
          </w:p>
        </w:tc>
        <w:tc>
          <w:tcPr>
            <w:tcW w:w="8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8,76</w:t>
            </w:r>
          </w:p>
        </w:tc>
        <w:tc>
          <w:tcPr>
            <w:tcW w:w="992"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1973</w:t>
            </w:r>
          </w:p>
        </w:tc>
        <w:tc>
          <w:tcPr>
            <w:tcW w:w="880"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8,76</w:t>
            </w:r>
          </w:p>
        </w:tc>
      </w:tr>
      <w:tr w:rsidR="00B53FEC" w:rsidRPr="00C100EC" w:rsidTr="00155E4F">
        <w:trPr>
          <w:trHeight w:val="403"/>
        </w:trPr>
        <w:tc>
          <w:tcPr>
            <w:tcW w:w="533" w:type="dxa"/>
            <w:tcBorders>
              <w:top w:val="single" w:sz="4" w:space="0" w:color="auto"/>
              <w:left w:val="single" w:sz="4" w:space="0" w:color="auto"/>
              <w:bottom w:val="single" w:sz="4" w:space="0" w:color="auto"/>
              <w:right w:val="single" w:sz="4" w:space="0" w:color="auto"/>
            </w:tcBorders>
          </w:tcPr>
          <w:p w:rsidR="00B53FEC" w:rsidRPr="00C100EC" w:rsidRDefault="00B53FEC" w:rsidP="00155E4F">
            <w:pPr>
              <w:ind w:right="-142"/>
              <w:rPr>
                <w:sz w:val="24"/>
                <w:szCs w:val="24"/>
              </w:rPr>
            </w:pPr>
            <w:r w:rsidRPr="00C100EC">
              <w:rPr>
                <w:sz w:val="24"/>
                <w:szCs w:val="24"/>
              </w:rPr>
              <w:t>43К</w:t>
            </w:r>
          </w:p>
        </w:tc>
        <w:tc>
          <w:tcPr>
            <w:tcW w:w="2546" w:type="dxa"/>
            <w:gridSpan w:val="3"/>
            <w:tcBorders>
              <w:top w:val="single" w:sz="4" w:space="0" w:color="auto"/>
              <w:left w:val="single" w:sz="4" w:space="0" w:color="auto"/>
              <w:bottom w:val="single" w:sz="4" w:space="0" w:color="auto"/>
              <w:right w:val="single" w:sz="4" w:space="0" w:color="auto"/>
            </w:tcBorders>
          </w:tcPr>
          <w:p w:rsidR="00B53FEC" w:rsidRPr="00C100EC" w:rsidRDefault="00B53FEC" w:rsidP="00155E4F">
            <w:pPr>
              <w:rPr>
                <w:sz w:val="24"/>
                <w:szCs w:val="24"/>
              </w:rPr>
            </w:pPr>
            <w:r w:rsidRPr="00C100EC">
              <w:rPr>
                <w:sz w:val="24"/>
                <w:szCs w:val="24"/>
              </w:rPr>
              <w:t>ПС 10 Кемь</w:t>
            </w:r>
            <w:r w:rsidR="00EC785E" w:rsidRPr="00C100EC">
              <w:rPr>
                <w:sz w:val="24"/>
                <w:szCs w:val="24"/>
              </w:rPr>
              <w:t xml:space="preserve"> </w:t>
            </w:r>
            <w:r w:rsidRPr="00C100EC">
              <w:rPr>
                <w:sz w:val="24"/>
                <w:szCs w:val="24"/>
              </w:rPr>
              <w:t>(ФСК)</w:t>
            </w:r>
            <w:r w:rsidR="00155E4F">
              <w:rPr>
                <w:sz w:val="24"/>
                <w:szCs w:val="24"/>
              </w:rPr>
              <w:t xml:space="preserve"> </w:t>
            </w:r>
            <w:r w:rsidR="00155E4F" w:rsidRPr="00C100EC">
              <w:rPr>
                <w:sz w:val="24"/>
                <w:szCs w:val="24"/>
              </w:rPr>
              <w:t xml:space="preserve">–   </w:t>
            </w:r>
            <w:r w:rsidRPr="00C100EC">
              <w:rPr>
                <w:sz w:val="24"/>
                <w:szCs w:val="24"/>
              </w:rPr>
              <w:t>ПС 29К Рабочий Остров</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20,2</w:t>
            </w:r>
          </w:p>
        </w:tc>
        <w:tc>
          <w:tcPr>
            <w:tcW w:w="8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20,2</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1968</w:t>
            </w:r>
          </w:p>
        </w:tc>
        <w:tc>
          <w:tcPr>
            <w:tcW w:w="880" w:type="dxa"/>
            <w:gridSpan w:val="3"/>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20,2</w:t>
            </w: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p>
        </w:tc>
      </w:tr>
      <w:tr w:rsidR="00B53FEC" w:rsidRPr="00C100EC" w:rsidTr="00155E4F">
        <w:trPr>
          <w:trHeight w:val="315"/>
        </w:trPr>
        <w:tc>
          <w:tcPr>
            <w:tcW w:w="3079" w:type="dxa"/>
            <w:gridSpan w:val="4"/>
            <w:vMerge w:val="restart"/>
            <w:tcBorders>
              <w:top w:val="single" w:sz="4" w:space="0" w:color="auto"/>
              <w:left w:val="single" w:sz="4" w:space="0" w:color="auto"/>
              <w:bottom w:val="single" w:sz="4" w:space="0" w:color="auto"/>
              <w:right w:val="single" w:sz="4" w:space="0" w:color="auto"/>
            </w:tcBorders>
            <w:noWrap/>
          </w:tcPr>
          <w:p w:rsidR="00B53FEC" w:rsidRPr="00C100EC" w:rsidRDefault="00B53FEC" w:rsidP="00B53FEC">
            <w:pPr>
              <w:rPr>
                <w:bCs/>
                <w:sz w:val="24"/>
                <w:szCs w:val="24"/>
              </w:rPr>
            </w:pPr>
            <w:r w:rsidRPr="00C100EC">
              <w:rPr>
                <w:bCs/>
                <w:sz w:val="24"/>
                <w:szCs w:val="24"/>
              </w:rPr>
              <w:t xml:space="preserve">Итого по </w:t>
            </w:r>
            <w:r w:rsidR="00E569C1" w:rsidRPr="00C100EC">
              <w:rPr>
                <w:bCs/>
                <w:sz w:val="24"/>
                <w:szCs w:val="24"/>
              </w:rPr>
              <w:t>Северным</w:t>
            </w:r>
            <w:r w:rsidR="00896133" w:rsidRPr="00C100EC">
              <w:rPr>
                <w:bCs/>
                <w:sz w:val="24"/>
                <w:szCs w:val="24"/>
              </w:rPr>
              <w:t xml:space="preserve"> электрически</w:t>
            </w:r>
            <w:r w:rsidR="00E569C1" w:rsidRPr="00C100EC">
              <w:rPr>
                <w:bCs/>
                <w:sz w:val="24"/>
                <w:szCs w:val="24"/>
              </w:rPr>
              <w:t>м</w:t>
            </w:r>
            <w:r w:rsidR="00896133" w:rsidRPr="00C100EC">
              <w:rPr>
                <w:bCs/>
                <w:sz w:val="24"/>
                <w:szCs w:val="24"/>
              </w:rPr>
              <w:t xml:space="preserve"> сет</w:t>
            </w:r>
            <w:r w:rsidR="00E569C1" w:rsidRPr="00C100EC">
              <w:rPr>
                <w:bCs/>
                <w:sz w:val="24"/>
                <w:szCs w:val="24"/>
              </w:rPr>
              <w:t>ям</w:t>
            </w:r>
            <w:r w:rsidR="00896133" w:rsidRPr="00C100EC">
              <w:rPr>
                <w:bCs/>
                <w:sz w:val="24"/>
                <w:szCs w:val="24"/>
              </w:rPr>
              <w:t xml:space="preserve"> </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483,4</w:t>
            </w:r>
          </w:p>
        </w:tc>
        <w:tc>
          <w:tcPr>
            <w:tcW w:w="8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468,090</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191,05</w:t>
            </w:r>
          </w:p>
        </w:tc>
        <w:tc>
          <w:tcPr>
            <w:tcW w:w="110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236,949</w:t>
            </w: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231,126</w:t>
            </w:r>
          </w:p>
        </w:tc>
      </w:tr>
      <w:tr w:rsidR="00B53FEC" w:rsidRPr="00C100EC" w:rsidTr="00155E4F">
        <w:trPr>
          <w:trHeight w:val="330"/>
        </w:trPr>
        <w:tc>
          <w:tcPr>
            <w:tcW w:w="3079" w:type="dxa"/>
            <w:gridSpan w:val="4"/>
            <w:vMerge/>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rPr>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sz w:val="24"/>
                <w:szCs w:val="24"/>
              </w:rPr>
            </w:pPr>
            <w:r w:rsidRPr="00C100EC">
              <w:rPr>
                <w:sz w:val="24"/>
                <w:szCs w:val="24"/>
              </w:rPr>
              <w:t>200,0</w:t>
            </w:r>
          </w:p>
        </w:tc>
        <w:tc>
          <w:tcPr>
            <w:tcW w:w="8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198,56</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109,55</w:t>
            </w:r>
          </w:p>
        </w:tc>
        <w:tc>
          <w:tcPr>
            <w:tcW w:w="110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179,693</w:t>
            </w: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sz w:val="24"/>
                <w:szCs w:val="24"/>
              </w:rPr>
            </w:pPr>
            <w:r w:rsidRPr="00C100EC">
              <w:rPr>
                <w:sz w:val="24"/>
                <w:szCs w:val="24"/>
              </w:rPr>
              <w:t>18,86</w:t>
            </w:r>
          </w:p>
        </w:tc>
      </w:tr>
      <w:tr w:rsidR="00B53FEC" w:rsidRPr="00C100EC" w:rsidTr="00155E4F">
        <w:trPr>
          <w:trHeight w:val="315"/>
        </w:trPr>
        <w:tc>
          <w:tcPr>
            <w:tcW w:w="3079" w:type="dxa"/>
            <w:gridSpan w:val="4"/>
            <w:vMerge w:val="restart"/>
            <w:tcBorders>
              <w:top w:val="single" w:sz="4" w:space="0" w:color="auto"/>
              <w:left w:val="single" w:sz="4" w:space="0" w:color="auto"/>
              <w:bottom w:val="single" w:sz="4" w:space="0" w:color="auto"/>
              <w:right w:val="single" w:sz="4" w:space="0" w:color="auto"/>
            </w:tcBorders>
          </w:tcPr>
          <w:p w:rsidR="00B53FEC" w:rsidRPr="00C100EC" w:rsidRDefault="00B53FEC" w:rsidP="00B53FEC">
            <w:pPr>
              <w:rPr>
                <w:bCs/>
                <w:sz w:val="24"/>
                <w:szCs w:val="24"/>
              </w:rPr>
            </w:pPr>
            <w:r w:rsidRPr="00C100EC">
              <w:rPr>
                <w:bCs/>
                <w:sz w:val="24"/>
                <w:szCs w:val="24"/>
              </w:rPr>
              <w:t xml:space="preserve">Всего по ВЛ 35-110 кВ                                   </w:t>
            </w:r>
            <w:r w:rsidR="00896133" w:rsidRPr="00C100EC">
              <w:rPr>
                <w:bCs/>
                <w:sz w:val="24"/>
                <w:szCs w:val="24"/>
              </w:rPr>
              <w:t xml:space="preserve">филиала ОАО «МРСК Северо-Запада» </w:t>
            </w:r>
            <w:r w:rsidRPr="00C100EC">
              <w:rPr>
                <w:bCs/>
                <w:sz w:val="24"/>
                <w:szCs w:val="24"/>
              </w:rPr>
              <w:t>«Карелэнерго»</w:t>
            </w: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bCs/>
                <w:sz w:val="24"/>
                <w:szCs w:val="24"/>
              </w:rPr>
            </w:pPr>
            <w:r w:rsidRPr="00C100EC">
              <w:rPr>
                <w:bCs/>
                <w:sz w:val="24"/>
                <w:szCs w:val="24"/>
              </w:rPr>
              <w:t>110</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bCs/>
                <w:sz w:val="24"/>
                <w:szCs w:val="24"/>
              </w:rPr>
            </w:pPr>
            <w:r w:rsidRPr="00C100EC">
              <w:rPr>
                <w:bCs/>
                <w:sz w:val="24"/>
                <w:szCs w:val="24"/>
              </w:rPr>
              <w:t>1412,101</w:t>
            </w:r>
          </w:p>
        </w:tc>
        <w:tc>
          <w:tcPr>
            <w:tcW w:w="8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1262,04</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601,00</w:t>
            </w:r>
          </w:p>
        </w:tc>
        <w:tc>
          <w:tcPr>
            <w:tcW w:w="110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p>
        </w:tc>
        <w:tc>
          <w:tcPr>
            <w:tcW w:w="880" w:type="dxa"/>
            <w:gridSpan w:val="3"/>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770,285</w:t>
            </w: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482,247</w:t>
            </w:r>
          </w:p>
        </w:tc>
      </w:tr>
      <w:tr w:rsidR="00B53FEC" w:rsidRPr="00C100EC" w:rsidTr="00155E4F">
        <w:trPr>
          <w:trHeight w:val="330"/>
        </w:trPr>
        <w:tc>
          <w:tcPr>
            <w:tcW w:w="3079" w:type="dxa"/>
            <w:gridSpan w:val="4"/>
            <w:vMerge/>
            <w:tcBorders>
              <w:top w:val="single" w:sz="4" w:space="0" w:color="auto"/>
              <w:left w:val="single" w:sz="4" w:space="0" w:color="auto"/>
              <w:bottom w:val="single" w:sz="4" w:space="0" w:color="auto"/>
              <w:right w:val="single" w:sz="4" w:space="0" w:color="auto"/>
            </w:tcBorders>
            <w:vAlign w:val="center"/>
          </w:tcPr>
          <w:p w:rsidR="00B53FEC" w:rsidRPr="00C100EC" w:rsidRDefault="00B53FEC" w:rsidP="00B53FEC">
            <w:pPr>
              <w:rPr>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bCs/>
                <w:sz w:val="24"/>
                <w:szCs w:val="24"/>
              </w:rPr>
            </w:pPr>
            <w:r w:rsidRPr="00C100EC">
              <w:rPr>
                <w:bCs/>
                <w:sz w:val="24"/>
                <w:szCs w:val="24"/>
              </w:rPr>
              <w:t>35</w:t>
            </w:r>
          </w:p>
        </w:tc>
        <w:tc>
          <w:tcPr>
            <w:tcW w:w="1273" w:type="dxa"/>
            <w:gridSpan w:val="3"/>
            <w:tcBorders>
              <w:top w:val="single" w:sz="4" w:space="0" w:color="auto"/>
              <w:left w:val="single" w:sz="4" w:space="0" w:color="auto"/>
              <w:bottom w:val="single" w:sz="4" w:space="0" w:color="auto"/>
              <w:right w:val="single" w:sz="4" w:space="0" w:color="auto"/>
            </w:tcBorders>
            <w:noWrap/>
          </w:tcPr>
          <w:p w:rsidR="00B53FEC" w:rsidRPr="00C100EC" w:rsidRDefault="00B53FEC" w:rsidP="00155E4F">
            <w:pPr>
              <w:jc w:val="center"/>
              <w:rPr>
                <w:bCs/>
                <w:sz w:val="24"/>
                <w:szCs w:val="24"/>
              </w:rPr>
            </w:pPr>
            <w:r w:rsidRPr="00C100EC">
              <w:rPr>
                <w:bCs/>
                <w:sz w:val="24"/>
                <w:szCs w:val="24"/>
              </w:rPr>
              <w:t>1139,632</w:t>
            </w:r>
          </w:p>
        </w:tc>
        <w:tc>
          <w:tcPr>
            <w:tcW w:w="8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963,441</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601,92</w:t>
            </w:r>
          </w:p>
        </w:tc>
        <w:tc>
          <w:tcPr>
            <w:tcW w:w="110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p>
        </w:tc>
        <w:tc>
          <w:tcPr>
            <w:tcW w:w="880" w:type="dxa"/>
            <w:gridSpan w:val="3"/>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663,614</w:t>
            </w: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53FEC" w:rsidRPr="00C100EC" w:rsidRDefault="00B53FEC" w:rsidP="00155E4F">
            <w:pPr>
              <w:jc w:val="center"/>
              <w:rPr>
                <w:bCs/>
                <w:sz w:val="24"/>
                <w:szCs w:val="24"/>
              </w:rPr>
            </w:pPr>
            <w:r w:rsidRPr="00C100EC">
              <w:rPr>
                <w:bCs/>
                <w:sz w:val="24"/>
                <w:szCs w:val="24"/>
              </w:rPr>
              <w:t>295,077</w:t>
            </w:r>
          </w:p>
        </w:tc>
      </w:tr>
    </w:tbl>
    <w:p w:rsidR="00B53FEC" w:rsidRPr="00C100EC" w:rsidRDefault="00B53FEC" w:rsidP="00250527">
      <w:pPr>
        <w:jc w:val="right"/>
        <w:rPr>
          <w:b/>
          <w:sz w:val="24"/>
          <w:szCs w:val="24"/>
        </w:rPr>
      </w:pPr>
    </w:p>
    <w:p w:rsidR="00250527" w:rsidRPr="00C100EC" w:rsidRDefault="00250527" w:rsidP="00250527">
      <w:pPr>
        <w:rPr>
          <w:sz w:val="24"/>
          <w:szCs w:val="24"/>
        </w:rPr>
      </w:pPr>
    </w:p>
    <w:p w:rsidR="009457B8" w:rsidRDefault="009457B8" w:rsidP="00250527">
      <w:pPr>
        <w:rPr>
          <w:b/>
          <w:sz w:val="28"/>
          <w:szCs w:val="28"/>
        </w:rPr>
        <w:sectPr w:rsidR="009457B8" w:rsidSect="00E46D92">
          <w:pgSz w:w="11906" w:h="16838"/>
          <w:pgMar w:top="567" w:right="566" w:bottom="851" w:left="1418" w:header="709" w:footer="488" w:gutter="0"/>
          <w:pgNumType w:start="1"/>
          <w:cols w:space="720"/>
          <w:titlePg/>
          <w:docGrid w:linePitch="272"/>
        </w:sectPr>
      </w:pPr>
    </w:p>
    <w:p w:rsidR="00984970" w:rsidRPr="00C734F9" w:rsidRDefault="00984970" w:rsidP="00420A67">
      <w:pPr>
        <w:spacing w:line="240" w:lineRule="atLeast"/>
        <w:ind w:right="567"/>
        <w:jc w:val="right"/>
        <w:rPr>
          <w:sz w:val="26"/>
          <w:szCs w:val="26"/>
        </w:rPr>
      </w:pPr>
      <w:r w:rsidRPr="00C734F9">
        <w:rPr>
          <w:sz w:val="26"/>
          <w:szCs w:val="26"/>
        </w:rPr>
        <w:t>Приложение № 3</w:t>
      </w:r>
      <w:r w:rsidR="00307347" w:rsidRPr="00C734F9">
        <w:rPr>
          <w:sz w:val="26"/>
          <w:szCs w:val="26"/>
        </w:rPr>
        <w:t xml:space="preserve"> к Программе</w:t>
      </w:r>
    </w:p>
    <w:p w:rsidR="00984970" w:rsidRPr="00C734F9" w:rsidRDefault="00984970" w:rsidP="00420A67">
      <w:pPr>
        <w:spacing w:line="240" w:lineRule="atLeast"/>
        <w:ind w:right="567"/>
        <w:jc w:val="right"/>
        <w:rPr>
          <w:sz w:val="26"/>
          <w:szCs w:val="26"/>
        </w:rPr>
      </w:pPr>
    </w:p>
    <w:p w:rsidR="00420A67" w:rsidRPr="00C734F9" w:rsidRDefault="00420A67" w:rsidP="00420A67">
      <w:pPr>
        <w:spacing w:line="240" w:lineRule="atLeast"/>
        <w:ind w:right="567"/>
        <w:jc w:val="center"/>
        <w:rPr>
          <w:sz w:val="26"/>
          <w:szCs w:val="26"/>
        </w:rPr>
      </w:pPr>
      <w:r w:rsidRPr="00C734F9">
        <w:rPr>
          <w:sz w:val="26"/>
          <w:szCs w:val="26"/>
        </w:rPr>
        <w:t>Перечень ПС 35-330 кВ, планируемых к строительству в период 2013-2018 годов</w:t>
      </w:r>
      <w:r w:rsidR="00307347" w:rsidRPr="00C734F9">
        <w:rPr>
          <w:sz w:val="26"/>
          <w:szCs w:val="26"/>
        </w:rPr>
        <w:t>,</w:t>
      </w:r>
      <w:r w:rsidRPr="00C734F9">
        <w:rPr>
          <w:sz w:val="26"/>
          <w:szCs w:val="26"/>
        </w:rPr>
        <w:t xml:space="preserve"> </w:t>
      </w:r>
      <w:r w:rsidRPr="00C734F9">
        <w:rPr>
          <w:sz w:val="26"/>
          <w:szCs w:val="26"/>
        </w:rPr>
        <w:br/>
        <w:t xml:space="preserve">и оценка </w:t>
      </w:r>
      <w:r w:rsidR="00B94476" w:rsidRPr="00C734F9">
        <w:rPr>
          <w:sz w:val="26"/>
          <w:szCs w:val="26"/>
        </w:rPr>
        <w:t xml:space="preserve">объема </w:t>
      </w:r>
      <w:r w:rsidRPr="00C734F9">
        <w:rPr>
          <w:sz w:val="26"/>
          <w:szCs w:val="26"/>
        </w:rPr>
        <w:t>капиталовложений</w:t>
      </w:r>
    </w:p>
    <w:p w:rsidR="00B94476" w:rsidRDefault="00B94476" w:rsidP="00420A67">
      <w:pPr>
        <w:spacing w:line="240" w:lineRule="atLeast"/>
        <w:ind w:right="567"/>
        <w:jc w:val="center"/>
        <w:rPr>
          <w:b/>
          <w:sz w:val="24"/>
          <w:szCs w:val="24"/>
        </w:rPr>
      </w:pPr>
    </w:p>
    <w:tbl>
      <w:tblPr>
        <w:tblW w:w="15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276"/>
        <w:gridCol w:w="1418"/>
        <w:gridCol w:w="1701"/>
        <w:gridCol w:w="1842"/>
        <w:gridCol w:w="5812"/>
        <w:gridCol w:w="250"/>
        <w:gridCol w:w="851"/>
      </w:tblGrid>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984970" w:rsidRDefault="00B243CE" w:rsidP="00984970">
            <w:pPr>
              <w:jc w:val="center"/>
              <w:rPr>
                <w:sz w:val="22"/>
                <w:szCs w:val="22"/>
              </w:rPr>
            </w:pPr>
            <w:r>
              <w:rPr>
                <w:sz w:val="22"/>
                <w:szCs w:val="22"/>
              </w:rPr>
              <w:t>№ п/п</w:t>
            </w:r>
          </w:p>
        </w:tc>
        <w:tc>
          <w:tcPr>
            <w:tcW w:w="2268" w:type="dxa"/>
            <w:tcBorders>
              <w:top w:val="single" w:sz="4" w:space="0" w:color="auto"/>
              <w:left w:val="single" w:sz="4" w:space="0" w:color="auto"/>
              <w:bottom w:val="single" w:sz="4" w:space="0" w:color="auto"/>
              <w:right w:val="single" w:sz="4" w:space="0" w:color="auto"/>
            </w:tcBorders>
          </w:tcPr>
          <w:p w:rsidR="00B243CE" w:rsidRPr="00984970" w:rsidRDefault="00B243CE" w:rsidP="00984970">
            <w:pPr>
              <w:jc w:val="center"/>
              <w:rPr>
                <w:sz w:val="22"/>
                <w:szCs w:val="22"/>
              </w:rPr>
            </w:pPr>
            <w:r w:rsidRPr="00984970">
              <w:rPr>
                <w:sz w:val="22"/>
                <w:szCs w:val="22"/>
              </w:rPr>
              <w:t>Наименование подстанции</w:t>
            </w:r>
          </w:p>
        </w:tc>
        <w:tc>
          <w:tcPr>
            <w:tcW w:w="2694" w:type="dxa"/>
            <w:gridSpan w:val="2"/>
            <w:tcBorders>
              <w:top w:val="single" w:sz="4" w:space="0" w:color="auto"/>
              <w:left w:val="single" w:sz="4" w:space="0" w:color="auto"/>
              <w:bottom w:val="single" w:sz="4" w:space="0" w:color="auto"/>
              <w:right w:val="single" w:sz="4" w:space="0" w:color="auto"/>
            </w:tcBorders>
          </w:tcPr>
          <w:p w:rsidR="00B243CE" w:rsidRPr="00984970" w:rsidRDefault="00B243CE" w:rsidP="00EC785E">
            <w:pPr>
              <w:ind w:left="-145" w:right="-35"/>
              <w:jc w:val="center"/>
              <w:rPr>
                <w:sz w:val="22"/>
                <w:szCs w:val="22"/>
              </w:rPr>
            </w:pPr>
            <w:r w:rsidRPr="00984970">
              <w:rPr>
                <w:sz w:val="22"/>
                <w:szCs w:val="22"/>
              </w:rPr>
              <w:t>Кол</w:t>
            </w:r>
            <w:r>
              <w:rPr>
                <w:sz w:val="22"/>
                <w:szCs w:val="22"/>
              </w:rPr>
              <w:t>ичество</w:t>
            </w:r>
            <w:r w:rsidRPr="00984970">
              <w:rPr>
                <w:sz w:val="22"/>
                <w:szCs w:val="22"/>
              </w:rPr>
              <w:t xml:space="preserve"> и установленная мощность  трансформаторов</w:t>
            </w:r>
          </w:p>
        </w:tc>
        <w:tc>
          <w:tcPr>
            <w:tcW w:w="1701" w:type="dxa"/>
            <w:vMerge w:val="restart"/>
            <w:tcBorders>
              <w:top w:val="single" w:sz="4" w:space="0" w:color="auto"/>
              <w:left w:val="single" w:sz="4" w:space="0" w:color="auto"/>
              <w:bottom w:val="single" w:sz="4" w:space="0" w:color="auto"/>
              <w:right w:val="single" w:sz="4" w:space="0" w:color="auto"/>
            </w:tcBorders>
          </w:tcPr>
          <w:p w:rsidR="00B243CE" w:rsidRPr="00984970" w:rsidRDefault="00B243CE" w:rsidP="00984970">
            <w:pPr>
              <w:ind w:left="-126" w:right="-62"/>
              <w:jc w:val="center"/>
              <w:rPr>
                <w:sz w:val="22"/>
                <w:szCs w:val="22"/>
              </w:rPr>
            </w:pPr>
            <w:r w:rsidRPr="00984970">
              <w:rPr>
                <w:sz w:val="22"/>
                <w:szCs w:val="22"/>
              </w:rPr>
              <w:t>Год начала и окончания строительства</w:t>
            </w:r>
          </w:p>
        </w:tc>
        <w:tc>
          <w:tcPr>
            <w:tcW w:w="1842" w:type="dxa"/>
            <w:vMerge w:val="restart"/>
            <w:tcBorders>
              <w:top w:val="single" w:sz="4" w:space="0" w:color="auto"/>
              <w:left w:val="single" w:sz="4" w:space="0" w:color="auto"/>
              <w:bottom w:val="single" w:sz="4" w:space="0" w:color="auto"/>
              <w:right w:val="single" w:sz="4" w:space="0" w:color="auto"/>
            </w:tcBorders>
          </w:tcPr>
          <w:p w:rsidR="00B243CE" w:rsidRPr="00984970" w:rsidRDefault="00B243CE" w:rsidP="00307347">
            <w:pPr>
              <w:jc w:val="center"/>
              <w:rPr>
                <w:sz w:val="22"/>
                <w:szCs w:val="22"/>
              </w:rPr>
            </w:pPr>
            <w:r w:rsidRPr="00984970">
              <w:rPr>
                <w:sz w:val="22"/>
                <w:szCs w:val="22"/>
              </w:rPr>
              <w:t xml:space="preserve">Объем </w:t>
            </w:r>
            <w:r>
              <w:rPr>
                <w:sz w:val="22"/>
                <w:szCs w:val="22"/>
              </w:rPr>
              <w:t>к</w:t>
            </w:r>
            <w:r w:rsidRPr="00984970">
              <w:rPr>
                <w:sz w:val="22"/>
                <w:szCs w:val="22"/>
              </w:rPr>
              <w:t>апитало-вложени</w:t>
            </w:r>
            <w:r w:rsidR="00307347">
              <w:rPr>
                <w:sz w:val="22"/>
                <w:szCs w:val="22"/>
              </w:rPr>
              <w:t>й</w:t>
            </w:r>
            <w:r w:rsidRPr="00984970">
              <w:rPr>
                <w:sz w:val="22"/>
                <w:szCs w:val="22"/>
              </w:rPr>
              <w:t>, млн. руб</w:t>
            </w:r>
            <w:r>
              <w:rPr>
                <w:sz w:val="22"/>
                <w:szCs w:val="22"/>
              </w:rPr>
              <w:t>лей</w:t>
            </w:r>
          </w:p>
        </w:tc>
        <w:tc>
          <w:tcPr>
            <w:tcW w:w="5812" w:type="dxa"/>
            <w:vMerge w:val="restart"/>
            <w:tcBorders>
              <w:top w:val="single" w:sz="4" w:space="0" w:color="auto"/>
              <w:left w:val="single" w:sz="4" w:space="0" w:color="auto"/>
              <w:bottom w:val="single" w:sz="4" w:space="0" w:color="auto"/>
              <w:right w:val="single" w:sz="4" w:space="0" w:color="auto"/>
            </w:tcBorders>
          </w:tcPr>
          <w:p w:rsidR="00B243CE" w:rsidRPr="00984970" w:rsidRDefault="00B243CE" w:rsidP="00B243CE">
            <w:pPr>
              <w:ind w:right="993"/>
              <w:jc w:val="center"/>
              <w:rPr>
                <w:sz w:val="22"/>
                <w:szCs w:val="22"/>
              </w:rPr>
            </w:pPr>
            <w:r w:rsidRPr="00984970">
              <w:rPr>
                <w:sz w:val="22"/>
                <w:szCs w:val="22"/>
              </w:rPr>
              <w:t>Обоснование необходимости реконструкции</w:t>
            </w:r>
          </w:p>
        </w:tc>
        <w:tc>
          <w:tcPr>
            <w:tcW w:w="250" w:type="dxa"/>
            <w:vMerge w:val="restart"/>
            <w:tcBorders>
              <w:top w:val="nil"/>
              <w:left w:val="single" w:sz="4" w:space="0" w:color="auto"/>
              <w:bottom w:val="nil"/>
              <w:right w:val="nil"/>
            </w:tcBorders>
            <w:textDirection w:val="tbRl"/>
          </w:tcPr>
          <w:p w:rsidR="00B243CE" w:rsidRPr="00F03910" w:rsidRDefault="00B243CE" w:rsidP="00420A67">
            <w:pPr>
              <w:jc w:val="right"/>
              <w:rPr>
                <w:sz w:val="24"/>
                <w:szCs w:val="24"/>
              </w:rPr>
            </w:pPr>
          </w:p>
        </w:tc>
        <w:tc>
          <w:tcPr>
            <w:tcW w:w="851" w:type="dxa"/>
            <w:vMerge w:val="restart"/>
            <w:tcBorders>
              <w:top w:val="nil"/>
              <w:left w:val="nil"/>
              <w:bottom w:val="nil"/>
              <w:right w:val="nil"/>
            </w:tcBorders>
            <w:textDirection w:val="tbRl"/>
            <w:vAlign w:val="center"/>
          </w:tcPr>
          <w:p w:rsidR="00B243CE" w:rsidRDefault="00B243CE" w:rsidP="00420A67">
            <w:pPr>
              <w:jc w:val="right"/>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Default="00B243CE" w:rsidP="00420A67">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243CE" w:rsidRDefault="00B243CE" w:rsidP="00420A67">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43CE" w:rsidRPr="00984970" w:rsidRDefault="00B243CE" w:rsidP="00984970">
            <w:pPr>
              <w:jc w:val="center"/>
              <w:rPr>
                <w:sz w:val="22"/>
                <w:szCs w:val="22"/>
              </w:rPr>
            </w:pPr>
            <w:r w:rsidRPr="00984970">
              <w:rPr>
                <w:sz w:val="22"/>
                <w:szCs w:val="22"/>
              </w:rPr>
              <w:t>S, МВ А</w:t>
            </w:r>
          </w:p>
        </w:tc>
        <w:tc>
          <w:tcPr>
            <w:tcW w:w="1418" w:type="dxa"/>
            <w:tcBorders>
              <w:top w:val="single" w:sz="4" w:space="0" w:color="auto"/>
              <w:left w:val="single" w:sz="4" w:space="0" w:color="auto"/>
              <w:bottom w:val="single" w:sz="4" w:space="0" w:color="auto"/>
              <w:right w:val="single" w:sz="4" w:space="0" w:color="auto"/>
            </w:tcBorders>
          </w:tcPr>
          <w:p w:rsidR="00B243CE" w:rsidRPr="00984970" w:rsidRDefault="00B243CE" w:rsidP="00984970">
            <w:pPr>
              <w:jc w:val="center"/>
              <w:rPr>
                <w:sz w:val="22"/>
                <w:szCs w:val="22"/>
              </w:rPr>
            </w:pPr>
            <w:r w:rsidRPr="00984970">
              <w:rPr>
                <w:sz w:val="22"/>
                <w:szCs w:val="22"/>
              </w:rPr>
              <w:t>N, штук</w:t>
            </w:r>
          </w:p>
        </w:tc>
        <w:tc>
          <w:tcPr>
            <w:tcW w:w="1701" w:type="dxa"/>
            <w:vMerge/>
            <w:tcBorders>
              <w:top w:val="single" w:sz="4" w:space="0" w:color="auto"/>
              <w:left w:val="single" w:sz="4" w:space="0" w:color="auto"/>
              <w:bottom w:val="single" w:sz="4" w:space="0" w:color="auto"/>
              <w:right w:val="single" w:sz="4" w:space="0" w:color="auto"/>
            </w:tcBorders>
            <w:vAlign w:val="center"/>
          </w:tcPr>
          <w:p w:rsidR="00B243CE" w:rsidRDefault="00B243CE" w:rsidP="00420A67">
            <w:pPr>
              <w:rPr>
                <w:b/>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243CE" w:rsidRDefault="00B243CE" w:rsidP="00420A67">
            <w:pPr>
              <w:rPr>
                <w:b/>
                <w:sz w:val="22"/>
                <w:szCs w:val="22"/>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243CE" w:rsidRDefault="00B243CE" w:rsidP="00420A67">
            <w:pPr>
              <w:rPr>
                <w:b/>
                <w:sz w:val="22"/>
                <w:szCs w:val="22"/>
              </w:rPr>
            </w:pPr>
          </w:p>
        </w:tc>
        <w:tc>
          <w:tcPr>
            <w:tcW w:w="250" w:type="dxa"/>
            <w:vMerge/>
            <w:tcBorders>
              <w:top w:val="nil"/>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B243CE">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jc w:val="center"/>
              <w:rPr>
                <w:sz w:val="22"/>
                <w:szCs w:val="22"/>
                <w:u w:val="single"/>
              </w:rPr>
            </w:pPr>
          </w:p>
        </w:tc>
        <w:tc>
          <w:tcPr>
            <w:tcW w:w="14317" w:type="dxa"/>
            <w:gridSpan w:val="6"/>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u w:val="single"/>
              </w:rPr>
            </w:pPr>
            <w:r w:rsidRPr="00B243CE">
              <w:rPr>
                <w:sz w:val="22"/>
                <w:szCs w:val="22"/>
                <w:u w:val="single"/>
              </w:rPr>
              <w:t>330 кВ</w:t>
            </w:r>
          </w:p>
        </w:tc>
        <w:tc>
          <w:tcPr>
            <w:tcW w:w="250" w:type="dxa"/>
            <w:vMerge/>
            <w:tcBorders>
              <w:top w:val="nil"/>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C734F9">
        <w:trPr>
          <w:trHeight w:val="754"/>
        </w:trPr>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sidRPr="00B243CE">
              <w:rPr>
                <w:sz w:val="22"/>
                <w:szCs w:val="22"/>
              </w:rPr>
              <w:t>РП Путкинский</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7347" w:rsidRDefault="00307347" w:rsidP="00307347">
            <w:pPr>
              <w:jc w:val="center"/>
              <w:rPr>
                <w:sz w:val="22"/>
                <w:szCs w:val="22"/>
              </w:rPr>
            </w:pPr>
            <w:r>
              <w:rPr>
                <w:sz w:val="22"/>
                <w:szCs w:val="22"/>
              </w:rPr>
              <w:t>я</w:t>
            </w:r>
            <w:r w:rsidR="00B243CE" w:rsidRPr="00B243CE">
              <w:rPr>
                <w:sz w:val="22"/>
                <w:szCs w:val="22"/>
              </w:rPr>
              <w:t>че</w:t>
            </w:r>
            <w:r>
              <w:rPr>
                <w:sz w:val="22"/>
                <w:szCs w:val="22"/>
              </w:rPr>
              <w:t>йки</w:t>
            </w:r>
          </w:p>
          <w:p w:rsidR="00B243CE" w:rsidRPr="00B243CE" w:rsidRDefault="00B243CE" w:rsidP="00307347">
            <w:pPr>
              <w:jc w:val="center"/>
              <w:rPr>
                <w:sz w:val="22"/>
                <w:szCs w:val="22"/>
              </w:rPr>
            </w:pPr>
            <w:r w:rsidRPr="00B243CE">
              <w:rPr>
                <w:sz w:val="22"/>
                <w:szCs w:val="22"/>
              </w:rPr>
              <w:t>330 кВ</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right="-14"/>
              <w:jc w:val="center"/>
              <w:rPr>
                <w:sz w:val="22"/>
                <w:szCs w:val="22"/>
              </w:rPr>
            </w:pPr>
            <w:r w:rsidRPr="00B243CE">
              <w:rPr>
                <w:sz w:val="22"/>
                <w:szCs w:val="22"/>
              </w:rPr>
              <w:t>2013</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right="113"/>
              <w:jc w:val="center"/>
              <w:rPr>
                <w:sz w:val="22"/>
                <w:szCs w:val="22"/>
              </w:rPr>
            </w:pPr>
            <w:r w:rsidRPr="00B243CE">
              <w:rPr>
                <w:sz w:val="22"/>
                <w:szCs w:val="22"/>
              </w:rPr>
              <w:t>1861,4</w:t>
            </w:r>
          </w:p>
        </w:tc>
        <w:tc>
          <w:tcPr>
            <w:tcW w:w="5812" w:type="dxa"/>
            <w:vMerge w:val="restart"/>
            <w:tcBorders>
              <w:top w:val="single" w:sz="4" w:space="0" w:color="auto"/>
              <w:left w:val="single" w:sz="4" w:space="0" w:color="auto"/>
              <w:bottom w:val="single" w:sz="4" w:space="0" w:color="auto"/>
              <w:right w:val="single" w:sz="4" w:space="0" w:color="auto"/>
            </w:tcBorders>
          </w:tcPr>
          <w:p w:rsidR="00B243CE" w:rsidRDefault="00C734F9" w:rsidP="00C734F9">
            <w:pPr>
              <w:ind w:right="-108"/>
              <w:rPr>
                <w:sz w:val="22"/>
                <w:szCs w:val="22"/>
              </w:rPr>
            </w:pPr>
            <w:r>
              <w:rPr>
                <w:sz w:val="22"/>
                <w:szCs w:val="22"/>
              </w:rPr>
              <w:t>обеспечение</w:t>
            </w:r>
            <w:r w:rsidR="00B243CE">
              <w:rPr>
                <w:sz w:val="22"/>
                <w:szCs w:val="22"/>
              </w:rPr>
              <w:t xml:space="preserve"> надежности электроснабжения потребителей всей Республики Карелия</w:t>
            </w:r>
            <w:r>
              <w:rPr>
                <w:sz w:val="22"/>
                <w:szCs w:val="22"/>
              </w:rPr>
              <w:t xml:space="preserve"> и </w:t>
            </w:r>
            <w:r w:rsidR="00B243CE">
              <w:rPr>
                <w:sz w:val="22"/>
                <w:szCs w:val="22"/>
              </w:rPr>
              <w:t>возможности перетока мощности в энергосистему Республики Карелия</w:t>
            </w:r>
          </w:p>
        </w:tc>
        <w:tc>
          <w:tcPr>
            <w:tcW w:w="250" w:type="dxa"/>
            <w:vMerge/>
            <w:tcBorders>
              <w:top w:val="nil"/>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sidRPr="00B243CE">
              <w:rPr>
                <w:sz w:val="22"/>
                <w:szCs w:val="22"/>
              </w:rPr>
              <w:t>ПС Ондский</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7347" w:rsidRDefault="00307347" w:rsidP="00307347">
            <w:pPr>
              <w:jc w:val="center"/>
              <w:rPr>
                <w:sz w:val="22"/>
                <w:szCs w:val="22"/>
              </w:rPr>
            </w:pPr>
            <w:r>
              <w:rPr>
                <w:sz w:val="22"/>
                <w:szCs w:val="22"/>
              </w:rPr>
              <w:t>я</w:t>
            </w:r>
            <w:r w:rsidRPr="00B243CE">
              <w:rPr>
                <w:sz w:val="22"/>
                <w:szCs w:val="22"/>
              </w:rPr>
              <w:t>че</w:t>
            </w:r>
            <w:r>
              <w:rPr>
                <w:sz w:val="22"/>
                <w:szCs w:val="22"/>
              </w:rPr>
              <w:t>йки</w:t>
            </w:r>
          </w:p>
          <w:p w:rsidR="00B243CE" w:rsidRPr="00B243CE" w:rsidRDefault="00307347" w:rsidP="00307347">
            <w:pPr>
              <w:jc w:val="center"/>
              <w:rPr>
                <w:sz w:val="22"/>
                <w:szCs w:val="22"/>
              </w:rPr>
            </w:pPr>
            <w:r w:rsidRPr="00B243CE">
              <w:rPr>
                <w:sz w:val="22"/>
                <w:szCs w:val="22"/>
              </w:rPr>
              <w:t xml:space="preserve">330 кВ </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right="-14"/>
              <w:jc w:val="center"/>
              <w:rPr>
                <w:sz w:val="22"/>
                <w:szCs w:val="22"/>
              </w:rPr>
            </w:pPr>
            <w:r w:rsidRPr="00B243CE">
              <w:rPr>
                <w:sz w:val="22"/>
                <w:szCs w:val="22"/>
              </w:rPr>
              <w:t>2014</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right="113"/>
              <w:jc w:val="center"/>
              <w:rPr>
                <w:sz w:val="22"/>
                <w:szCs w:val="22"/>
              </w:rPr>
            </w:pPr>
            <w:r w:rsidRPr="00B243CE">
              <w:rPr>
                <w:sz w:val="22"/>
                <w:szCs w:val="22"/>
              </w:rPr>
              <w:t>2275,0</w:t>
            </w:r>
          </w:p>
        </w:tc>
        <w:tc>
          <w:tcPr>
            <w:tcW w:w="5812" w:type="dxa"/>
            <w:vMerge/>
            <w:tcBorders>
              <w:top w:val="single" w:sz="4" w:space="0" w:color="auto"/>
              <w:left w:val="single" w:sz="4" w:space="0" w:color="auto"/>
              <w:bottom w:val="single" w:sz="4" w:space="0" w:color="auto"/>
              <w:right w:val="single" w:sz="4" w:space="0" w:color="auto"/>
            </w:tcBorders>
            <w:vAlign w:val="center"/>
          </w:tcPr>
          <w:p w:rsidR="00B243CE" w:rsidRDefault="00B243CE" w:rsidP="00420A67">
            <w:pPr>
              <w:rPr>
                <w:sz w:val="22"/>
                <w:szCs w:val="22"/>
              </w:rPr>
            </w:pP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sidRPr="00B243CE">
              <w:rPr>
                <w:sz w:val="22"/>
                <w:szCs w:val="22"/>
              </w:rPr>
              <w:t>Итого по ПС 330 кВ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43CE" w:rsidRPr="00B243CE" w:rsidRDefault="00B243CE" w:rsidP="00420A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4136,4</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420A67">
            <w:pPr>
              <w:rPr>
                <w:b/>
                <w:sz w:val="22"/>
                <w:szCs w:val="22"/>
              </w:rPr>
            </w:pP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B243CE">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hanging="284"/>
              <w:jc w:val="center"/>
              <w:rPr>
                <w:sz w:val="22"/>
                <w:szCs w:val="22"/>
                <w:u w:val="single"/>
              </w:rPr>
            </w:pPr>
          </w:p>
        </w:tc>
        <w:tc>
          <w:tcPr>
            <w:tcW w:w="14317" w:type="dxa"/>
            <w:gridSpan w:val="6"/>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hanging="284"/>
              <w:jc w:val="center"/>
              <w:rPr>
                <w:sz w:val="22"/>
                <w:szCs w:val="22"/>
              </w:rPr>
            </w:pPr>
            <w:r w:rsidRPr="00B243CE">
              <w:rPr>
                <w:sz w:val="22"/>
                <w:szCs w:val="22"/>
                <w:u w:val="single"/>
              </w:rPr>
              <w:t>110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101" w:hanging="284"/>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101" w:hanging="284"/>
              <w:rPr>
                <w:sz w:val="22"/>
                <w:szCs w:val="22"/>
              </w:rPr>
            </w:pPr>
            <w:r w:rsidRPr="00B243CE">
              <w:rPr>
                <w:sz w:val="22"/>
                <w:szCs w:val="22"/>
              </w:rPr>
              <w:t>ПС ДСЗ</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2013-2015</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269,3</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vMerge/>
            <w:tcBorders>
              <w:top w:val="nil"/>
              <w:left w:val="nil"/>
              <w:bottom w:val="nil"/>
              <w:right w:val="nil"/>
            </w:tcBorders>
            <w:vAlign w:val="center"/>
          </w:tcPr>
          <w:p w:rsidR="00B243CE" w:rsidRDefault="00B243CE" w:rsidP="00420A67">
            <w:pP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hanging="284"/>
              <w:rPr>
                <w:sz w:val="22"/>
                <w:szCs w:val="22"/>
              </w:rPr>
            </w:pPr>
            <w:r w:rsidRPr="00B243CE">
              <w:rPr>
                <w:sz w:val="22"/>
                <w:szCs w:val="22"/>
              </w:rPr>
              <w:t>ПС Шуньга</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2014-2015</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313,2</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 и разукрупнения сети 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tabs>
                <w:tab w:val="right" w:pos="2555"/>
              </w:tabs>
              <w:ind w:left="284" w:right="-23" w:hanging="284"/>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tabs>
                <w:tab w:val="right" w:pos="2555"/>
              </w:tabs>
              <w:ind w:left="284" w:right="-23" w:hanging="284"/>
              <w:rPr>
                <w:sz w:val="22"/>
                <w:szCs w:val="22"/>
              </w:rPr>
            </w:pPr>
            <w:r w:rsidRPr="00B243CE">
              <w:rPr>
                <w:sz w:val="22"/>
                <w:szCs w:val="22"/>
              </w:rPr>
              <w:t>ПС Прионежская</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2013-2015</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492,2</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 и разукрупнения сети 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sidRPr="00B243CE">
              <w:rPr>
                <w:sz w:val="22"/>
                <w:szCs w:val="22"/>
              </w:rPr>
              <w:t>ПС Ильинское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2013-2014</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359,5</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 и разукрупнения сети 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sidRPr="00B243CE">
              <w:rPr>
                <w:sz w:val="22"/>
                <w:szCs w:val="22"/>
              </w:rPr>
              <w:t>ПС Шелтозеро</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6,3</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2014-2015</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345,3</w:t>
            </w:r>
          </w:p>
        </w:tc>
        <w:tc>
          <w:tcPr>
            <w:tcW w:w="5812" w:type="dxa"/>
            <w:tcBorders>
              <w:top w:val="single" w:sz="4" w:space="0" w:color="auto"/>
              <w:left w:val="single" w:sz="4" w:space="0" w:color="auto"/>
              <w:bottom w:val="single" w:sz="4" w:space="0" w:color="auto"/>
              <w:right w:val="single" w:sz="4" w:space="0" w:color="auto"/>
            </w:tcBorders>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 и разукрупнения сети 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Pr>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ind w:left="284" w:right="-23" w:hanging="284"/>
              <w:rPr>
                <w:sz w:val="22"/>
                <w:szCs w:val="22"/>
              </w:rPr>
            </w:pPr>
            <w:r w:rsidRPr="00B243CE">
              <w:rPr>
                <w:sz w:val="22"/>
                <w:szCs w:val="22"/>
              </w:rPr>
              <w:t>ПС Куркиёкки</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243CE" w:rsidRPr="00B243CE" w:rsidRDefault="00B243CE" w:rsidP="00984970">
            <w:pPr>
              <w:jc w:val="center"/>
              <w:rPr>
                <w:sz w:val="22"/>
                <w:szCs w:val="22"/>
              </w:rPr>
            </w:pPr>
            <w:r w:rsidRPr="00B243CE">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2014-2016</w:t>
            </w:r>
          </w:p>
        </w:tc>
        <w:tc>
          <w:tcPr>
            <w:tcW w:w="1842" w:type="dxa"/>
            <w:tcBorders>
              <w:top w:val="single" w:sz="4" w:space="0" w:color="auto"/>
              <w:left w:val="single" w:sz="4" w:space="0" w:color="auto"/>
              <w:bottom w:val="single" w:sz="4" w:space="0" w:color="auto"/>
              <w:right w:val="single" w:sz="4" w:space="0" w:color="auto"/>
            </w:tcBorders>
          </w:tcPr>
          <w:p w:rsidR="00B243CE" w:rsidRPr="00B243CE" w:rsidRDefault="00B243CE" w:rsidP="00984970">
            <w:pPr>
              <w:jc w:val="center"/>
              <w:rPr>
                <w:sz w:val="22"/>
                <w:szCs w:val="22"/>
              </w:rPr>
            </w:pPr>
            <w:r w:rsidRPr="00B243CE">
              <w:rPr>
                <w:sz w:val="22"/>
                <w:szCs w:val="22"/>
              </w:rPr>
              <w:t>492,2</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 и разукрупнения сети 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hanging="284"/>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hanging="284"/>
              <w:rPr>
                <w:sz w:val="22"/>
                <w:szCs w:val="22"/>
              </w:rPr>
            </w:pPr>
            <w:r w:rsidRPr="00B243CE">
              <w:rPr>
                <w:sz w:val="22"/>
                <w:szCs w:val="22"/>
              </w:rPr>
              <w:t>Итого по ПС 110 кВ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43CE" w:rsidRPr="00B243CE" w:rsidRDefault="00B243CE" w:rsidP="00420A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2271,7</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420A67">
            <w:pPr>
              <w:jc w:val="center"/>
              <w:rPr>
                <w:sz w:val="22"/>
                <w:szCs w:val="22"/>
              </w:rPr>
            </w:pP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B243CE">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hanging="284"/>
              <w:jc w:val="center"/>
              <w:rPr>
                <w:sz w:val="22"/>
                <w:szCs w:val="22"/>
                <w:u w:val="single"/>
              </w:rPr>
            </w:pPr>
          </w:p>
        </w:tc>
        <w:tc>
          <w:tcPr>
            <w:tcW w:w="14317" w:type="dxa"/>
            <w:gridSpan w:val="6"/>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hanging="284"/>
              <w:jc w:val="center"/>
              <w:rPr>
                <w:sz w:val="22"/>
                <w:szCs w:val="22"/>
              </w:rPr>
            </w:pPr>
            <w:r w:rsidRPr="00B243CE">
              <w:rPr>
                <w:sz w:val="22"/>
                <w:szCs w:val="22"/>
                <w:u w:val="single"/>
              </w:rPr>
              <w:t>35 кВ</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right="-101" w:hanging="284"/>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right="-101" w:hanging="284"/>
              <w:rPr>
                <w:sz w:val="22"/>
                <w:szCs w:val="22"/>
              </w:rPr>
            </w:pPr>
            <w:r w:rsidRPr="00B243CE">
              <w:rPr>
                <w:sz w:val="22"/>
                <w:szCs w:val="22"/>
              </w:rPr>
              <w:t>ПС Сигово</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43CE" w:rsidRPr="00B243CE" w:rsidRDefault="00B243CE" w:rsidP="00420A67">
            <w:pPr>
              <w:jc w:val="center"/>
              <w:rPr>
                <w:sz w:val="22"/>
                <w:szCs w:val="22"/>
              </w:rPr>
            </w:pPr>
            <w:r w:rsidRPr="00B243CE">
              <w:rPr>
                <w:sz w:val="22"/>
                <w:szCs w:val="22"/>
              </w:rPr>
              <w:t>0,25</w:t>
            </w:r>
          </w:p>
        </w:tc>
        <w:tc>
          <w:tcPr>
            <w:tcW w:w="141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2013-2015</w:t>
            </w:r>
          </w:p>
        </w:tc>
        <w:tc>
          <w:tcPr>
            <w:tcW w:w="1842"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54,1</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hanging="284"/>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hanging="284"/>
              <w:rPr>
                <w:sz w:val="22"/>
                <w:szCs w:val="22"/>
              </w:rPr>
            </w:pPr>
            <w:r w:rsidRPr="00B243CE">
              <w:rPr>
                <w:sz w:val="22"/>
                <w:szCs w:val="22"/>
              </w:rPr>
              <w:t>ПС Ялгуба</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43CE" w:rsidRPr="00B243CE" w:rsidRDefault="00B243CE" w:rsidP="00420A67">
            <w:pPr>
              <w:jc w:val="center"/>
              <w:rPr>
                <w:sz w:val="22"/>
                <w:szCs w:val="22"/>
              </w:rPr>
            </w:pPr>
            <w:r w:rsidRPr="00B243CE">
              <w:rPr>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2013-2015</w:t>
            </w:r>
          </w:p>
        </w:tc>
        <w:tc>
          <w:tcPr>
            <w:tcW w:w="1842"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125,6</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C734F9">
            <w:pPr>
              <w:rPr>
                <w:sz w:val="22"/>
                <w:szCs w:val="22"/>
              </w:rPr>
            </w:pPr>
            <w:r>
              <w:rPr>
                <w:sz w:val="22"/>
                <w:szCs w:val="22"/>
              </w:rPr>
              <w:t>присоединени</w:t>
            </w:r>
            <w:r w:rsidR="00C734F9">
              <w:rPr>
                <w:sz w:val="22"/>
                <w:szCs w:val="22"/>
              </w:rPr>
              <w:t>е</w:t>
            </w:r>
            <w:r>
              <w:rPr>
                <w:sz w:val="22"/>
                <w:szCs w:val="22"/>
              </w:rPr>
              <w:t xml:space="preserve"> новых потребителей</w:t>
            </w: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r w:rsidR="00B243CE" w:rsidTr="00307347">
        <w:tc>
          <w:tcPr>
            <w:tcW w:w="567" w:type="dxa"/>
            <w:tcBorders>
              <w:top w:val="single" w:sz="4" w:space="0" w:color="auto"/>
              <w:left w:val="single" w:sz="4" w:space="0" w:color="auto"/>
              <w:bottom w:val="single" w:sz="4" w:space="0" w:color="auto"/>
              <w:right w:val="single" w:sz="4" w:space="0" w:color="auto"/>
            </w:tcBorders>
          </w:tcPr>
          <w:p w:rsidR="00B243CE" w:rsidRPr="00B243CE" w:rsidRDefault="00B243CE" w:rsidP="00420A67">
            <w:pPr>
              <w:ind w:left="284" w:hanging="284"/>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ind w:left="284" w:hanging="284"/>
              <w:rPr>
                <w:sz w:val="22"/>
                <w:szCs w:val="22"/>
              </w:rPr>
            </w:pPr>
            <w:r w:rsidRPr="00B243CE">
              <w:rPr>
                <w:sz w:val="22"/>
                <w:szCs w:val="22"/>
              </w:rPr>
              <w:t>Итого по ПС 35 кВ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43CE" w:rsidRPr="00B243CE" w:rsidRDefault="00B243CE" w:rsidP="00420A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243CE" w:rsidRPr="00B243CE" w:rsidRDefault="00B243CE" w:rsidP="00420A67">
            <w:pPr>
              <w:jc w:val="center"/>
              <w:rPr>
                <w:sz w:val="22"/>
                <w:szCs w:val="22"/>
              </w:rPr>
            </w:pPr>
            <w:r w:rsidRPr="00B243CE">
              <w:rPr>
                <w:sz w:val="22"/>
                <w:szCs w:val="22"/>
              </w:rPr>
              <w:t>179,7</w:t>
            </w:r>
          </w:p>
        </w:tc>
        <w:tc>
          <w:tcPr>
            <w:tcW w:w="5812" w:type="dxa"/>
            <w:tcBorders>
              <w:top w:val="single" w:sz="4" w:space="0" w:color="auto"/>
              <w:left w:val="single" w:sz="4" w:space="0" w:color="auto"/>
              <w:bottom w:val="single" w:sz="4" w:space="0" w:color="auto"/>
              <w:right w:val="single" w:sz="4" w:space="0" w:color="auto"/>
            </w:tcBorders>
            <w:vAlign w:val="center"/>
          </w:tcPr>
          <w:p w:rsidR="00B243CE" w:rsidRDefault="00B243CE" w:rsidP="00420A67">
            <w:pPr>
              <w:jc w:val="center"/>
              <w:rPr>
                <w:sz w:val="22"/>
                <w:szCs w:val="22"/>
              </w:rPr>
            </w:pPr>
          </w:p>
        </w:tc>
        <w:tc>
          <w:tcPr>
            <w:tcW w:w="250" w:type="dxa"/>
            <w:vMerge/>
            <w:tcBorders>
              <w:top w:val="single" w:sz="4" w:space="0" w:color="auto"/>
              <w:left w:val="single" w:sz="4" w:space="0" w:color="auto"/>
              <w:bottom w:val="nil"/>
              <w:right w:val="nil"/>
            </w:tcBorders>
            <w:vAlign w:val="center"/>
          </w:tcPr>
          <w:p w:rsidR="00B243CE" w:rsidRDefault="00B243CE" w:rsidP="00420A67">
            <w:pPr>
              <w:rPr>
                <w:sz w:val="22"/>
                <w:szCs w:val="22"/>
              </w:rPr>
            </w:pPr>
          </w:p>
        </w:tc>
        <w:tc>
          <w:tcPr>
            <w:tcW w:w="851" w:type="dxa"/>
            <w:tcBorders>
              <w:top w:val="nil"/>
              <w:left w:val="nil"/>
              <w:bottom w:val="nil"/>
              <w:right w:val="nil"/>
            </w:tcBorders>
            <w:vAlign w:val="center"/>
          </w:tcPr>
          <w:p w:rsidR="00B243CE" w:rsidRDefault="00B243CE" w:rsidP="00420A67">
            <w:pPr>
              <w:jc w:val="center"/>
              <w:rPr>
                <w:sz w:val="22"/>
                <w:szCs w:val="22"/>
              </w:rPr>
            </w:pPr>
          </w:p>
        </w:tc>
      </w:tr>
    </w:tbl>
    <w:p w:rsidR="001C0CD5" w:rsidRDefault="001C0CD5" w:rsidP="00E12E46">
      <w:pPr>
        <w:spacing w:line="240" w:lineRule="atLeast"/>
        <w:ind w:right="567"/>
        <w:jc w:val="right"/>
        <w:rPr>
          <w:sz w:val="24"/>
          <w:szCs w:val="24"/>
        </w:rPr>
      </w:pPr>
    </w:p>
    <w:p w:rsidR="001C0CD5" w:rsidRDefault="001C0CD5" w:rsidP="00E12E46">
      <w:pPr>
        <w:spacing w:line="240" w:lineRule="atLeast"/>
        <w:ind w:right="567"/>
        <w:jc w:val="right"/>
        <w:rPr>
          <w:sz w:val="24"/>
          <w:szCs w:val="24"/>
        </w:rPr>
      </w:pPr>
    </w:p>
    <w:p w:rsidR="009457B8" w:rsidRDefault="009457B8" w:rsidP="00E12E46">
      <w:pPr>
        <w:spacing w:line="240" w:lineRule="atLeast"/>
        <w:ind w:right="567"/>
        <w:jc w:val="right"/>
        <w:rPr>
          <w:sz w:val="24"/>
          <w:szCs w:val="24"/>
        </w:rPr>
        <w:sectPr w:rsidR="009457B8" w:rsidSect="006B6663">
          <w:headerReference w:type="default" r:id="rId24"/>
          <w:footerReference w:type="default" r:id="rId25"/>
          <w:pgSz w:w="16838" w:h="11906" w:orient="landscape"/>
          <w:pgMar w:top="1135" w:right="567" w:bottom="566" w:left="851" w:header="709" w:footer="488" w:gutter="0"/>
          <w:pgNumType w:start="1"/>
          <w:cols w:space="708"/>
          <w:titlePg/>
          <w:docGrid w:linePitch="360"/>
        </w:sectPr>
      </w:pPr>
    </w:p>
    <w:p w:rsidR="001C0CD5" w:rsidRPr="00C734F9" w:rsidRDefault="001C0CD5" w:rsidP="00E12E46">
      <w:pPr>
        <w:spacing w:line="240" w:lineRule="atLeast"/>
        <w:ind w:right="567"/>
        <w:jc w:val="right"/>
        <w:rPr>
          <w:sz w:val="26"/>
          <w:szCs w:val="26"/>
        </w:rPr>
      </w:pPr>
      <w:r w:rsidRPr="00C734F9">
        <w:rPr>
          <w:sz w:val="26"/>
          <w:szCs w:val="26"/>
        </w:rPr>
        <w:t>Приложение № 4</w:t>
      </w:r>
      <w:r w:rsidR="00C734F9" w:rsidRPr="00C734F9">
        <w:rPr>
          <w:sz w:val="26"/>
          <w:szCs w:val="26"/>
        </w:rPr>
        <w:t xml:space="preserve"> к Программе</w:t>
      </w:r>
    </w:p>
    <w:p w:rsidR="00C734F9" w:rsidRPr="00C734F9" w:rsidRDefault="00C734F9" w:rsidP="00E12E46">
      <w:pPr>
        <w:spacing w:line="240" w:lineRule="atLeast"/>
        <w:ind w:right="567"/>
        <w:jc w:val="right"/>
        <w:rPr>
          <w:sz w:val="26"/>
          <w:szCs w:val="26"/>
        </w:rPr>
      </w:pPr>
    </w:p>
    <w:p w:rsidR="00E12E46" w:rsidRPr="00C734F9" w:rsidRDefault="00420A67" w:rsidP="00E12E46">
      <w:pPr>
        <w:spacing w:line="240" w:lineRule="atLeast"/>
        <w:ind w:right="567"/>
        <w:jc w:val="center"/>
        <w:rPr>
          <w:sz w:val="26"/>
          <w:szCs w:val="26"/>
        </w:rPr>
      </w:pPr>
      <w:r w:rsidRPr="00C734F9">
        <w:rPr>
          <w:sz w:val="26"/>
          <w:szCs w:val="26"/>
        </w:rPr>
        <w:t xml:space="preserve">Перечень ПС 35-330 кВ, </w:t>
      </w:r>
      <w:r w:rsidR="006F0882" w:rsidRPr="00C734F9">
        <w:rPr>
          <w:sz w:val="26"/>
          <w:szCs w:val="26"/>
        </w:rPr>
        <w:t xml:space="preserve">планируемых </w:t>
      </w:r>
      <w:r w:rsidRPr="00C734F9">
        <w:rPr>
          <w:sz w:val="26"/>
          <w:szCs w:val="26"/>
        </w:rPr>
        <w:t xml:space="preserve">к реконструкции и техническому перевооружению </w:t>
      </w:r>
      <w:r w:rsidRPr="00C734F9">
        <w:rPr>
          <w:sz w:val="26"/>
          <w:szCs w:val="26"/>
        </w:rPr>
        <w:br/>
        <w:t>в период 2013-2018 годов</w:t>
      </w:r>
      <w:r w:rsidR="00844269">
        <w:rPr>
          <w:sz w:val="26"/>
          <w:szCs w:val="26"/>
        </w:rPr>
        <w:t>,</w:t>
      </w:r>
      <w:r w:rsidRPr="00C734F9">
        <w:rPr>
          <w:sz w:val="26"/>
          <w:szCs w:val="26"/>
        </w:rPr>
        <w:t xml:space="preserve"> и оценка</w:t>
      </w:r>
      <w:r w:rsidR="00283A45" w:rsidRPr="00C734F9">
        <w:rPr>
          <w:sz w:val="26"/>
          <w:szCs w:val="26"/>
        </w:rPr>
        <w:t xml:space="preserve"> объема </w:t>
      </w:r>
      <w:r w:rsidRPr="00C734F9">
        <w:rPr>
          <w:sz w:val="26"/>
          <w:szCs w:val="26"/>
        </w:rPr>
        <w:t xml:space="preserve"> капиталовложений</w:t>
      </w:r>
    </w:p>
    <w:p w:rsidR="00B94476" w:rsidRDefault="00B94476" w:rsidP="00E12E46">
      <w:pPr>
        <w:spacing w:line="240" w:lineRule="atLeast"/>
        <w:ind w:right="567"/>
        <w:jc w:val="center"/>
        <w:rPr>
          <w:b/>
          <w:sz w:val="24"/>
          <w:szCs w:val="24"/>
        </w:rPr>
      </w:pPr>
    </w:p>
    <w:tbl>
      <w:tblPr>
        <w:tblW w:w="16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1984"/>
        <w:gridCol w:w="1985"/>
        <w:gridCol w:w="2482"/>
        <w:gridCol w:w="1559"/>
        <w:gridCol w:w="1277"/>
        <w:gridCol w:w="2903"/>
        <w:gridCol w:w="674"/>
        <w:gridCol w:w="266"/>
      </w:tblGrid>
      <w:tr w:rsidR="00F63EEE" w:rsidTr="00D337DC">
        <w:tc>
          <w:tcPr>
            <w:tcW w:w="567" w:type="dxa"/>
            <w:tcBorders>
              <w:top w:val="single" w:sz="4" w:space="0" w:color="auto"/>
              <w:left w:val="single" w:sz="4" w:space="0" w:color="auto"/>
              <w:bottom w:val="single" w:sz="4" w:space="0" w:color="auto"/>
              <w:right w:val="single" w:sz="4" w:space="0" w:color="auto"/>
            </w:tcBorders>
          </w:tcPr>
          <w:p w:rsidR="00F63EEE" w:rsidRPr="001C0CD5" w:rsidRDefault="00D337DC" w:rsidP="001C0CD5">
            <w:pPr>
              <w:spacing w:line="216" w:lineRule="auto"/>
              <w:jc w:val="center"/>
              <w:rPr>
                <w:sz w:val="22"/>
                <w:szCs w:val="22"/>
              </w:rPr>
            </w:pPr>
            <w:r>
              <w:rPr>
                <w:sz w:val="22"/>
                <w:szCs w:val="22"/>
              </w:rPr>
              <w:t>№ п/п</w:t>
            </w:r>
          </w:p>
        </w:tc>
        <w:tc>
          <w:tcPr>
            <w:tcW w:w="2694" w:type="dxa"/>
            <w:tcBorders>
              <w:top w:val="single" w:sz="4" w:space="0" w:color="auto"/>
              <w:left w:val="single" w:sz="4" w:space="0" w:color="auto"/>
              <w:bottom w:val="single" w:sz="4" w:space="0" w:color="auto"/>
              <w:right w:val="single" w:sz="4" w:space="0" w:color="auto"/>
            </w:tcBorders>
          </w:tcPr>
          <w:p w:rsidR="00F63EEE" w:rsidRPr="001C0CD5" w:rsidRDefault="00F63EEE" w:rsidP="001C0CD5">
            <w:pPr>
              <w:spacing w:line="216" w:lineRule="auto"/>
              <w:jc w:val="center"/>
              <w:rPr>
                <w:sz w:val="22"/>
                <w:szCs w:val="22"/>
              </w:rPr>
            </w:pPr>
            <w:r w:rsidRPr="001C0CD5">
              <w:rPr>
                <w:sz w:val="22"/>
                <w:szCs w:val="22"/>
              </w:rPr>
              <w:t>Наименование подстанции</w:t>
            </w:r>
          </w:p>
        </w:tc>
        <w:tc>
          <w:tcPr>
            <w:tcW w:w="1984" w:type="dxa"/>
            <w:tcBorders>
              <w:top w:val="single" w:sz="4" w:space="0" w:color="auto"/>
              <w:left w:val="single" w:sz="4" w:space="0" w:color="auto"/>
              <w:bottom w:val="single" w:sz="4" w:space="0" w:color="auto"/>
              <w:right w:val="single" w:sz="4" w:space="0" w:color="auto"/>
            </w:tcBorders>
          </w:tcPr>
          <w:p w:rsidR="00F63EEE" w:rsidRPr="001C0CD5" w:rsidRDefault="00F63EEE" w:rsidP="001C0CD5">
            <w:pPr>
              <w:spacing w:line="216" w:lineRule="auto"/>
              <w:jc w:val="center"/>
              <w:rPr>
                <w:sz w:val="22"/>
                <w:szCs w:val="22"/>
              </w:rPr>
            </w:pPr>
            <w:r w:rsidRPr="001C0CD5">
              <w:rPr>
                <w:sz w:val="22"/>
                <w:szCs w:val="22"/>
              </w:rPr>
              <w:t>Тип и мощность ПС, МВ∙А</w:t>
            </w:r>
          </w:p>
        </w:tc>
        <w:tc>
          <w:tcPr>
            <w:tcW w:w="1985" w:type="dxa"/>
            <w:tcBorders>
              <w:top w:val="single" w:sz="4" w:space="0" w:color="auto"/>
              <w:left w:val="single" w:sz="4" w:space="0" w:color="auto"/>
              <w:bottom w:val="single" w:sz="4" w:space="0" w:color="auto"/>
              <w:right w:val="single" w:sz="4" w:space="0" w:color="auto"/>
            </w:tcBorders>
          </w:tcPr>
          <w:p w:rsidR="00F63EEE" w:rsidRPr="001C0CD5" w:rsidRDefault="00844269" w:rsidP="0022050D">
            <w:pPr>
              <w:spacing w:line="216" w:lineRule="auto"/>
              <w:ind w:left="-145" w:right="-108"/>
              <w:jc w:val="center"/>
              <w:rPr>
                <w:sz w:val="22"/>
                <w:szCs w:val="22"/>
              </w:rPr>
            </w:pPr>
            <w:r>
              <w:rPr>
                <w:sz w:val="22"/>
                <w:szCs w:val="22"/>
              </w:rPr>
              <w:t>Наименование установленного и/или замен</w:t>
            </w:r>
            <w:r w:rsidR="0022050D">
              <w:rPr>
                <w:sz w:val="22"/>
                <w:szCs w:val="22"/>
              </w:rPr>
              <w:t>енного</w:t>
            </w:r>
            <w:r>
              <w:rPr>
                <w:sz w:val="22"/>
                <w:szCs w:val="22"/>
              </w:rPr>
              <w:t xml:space="preserve"> оборудования</w:t>
            </w:r>
          </w:p>
        </w:tc>
        <w:tc>
          <w:tcPr>
            <w:tcW w:w="2482" w:type="dxa"/>
            <w:tcBorders>
              <w:top w:val="single" w:sz="4" w:space="0" w:color="auto"/>
              <w:left w:val="single" w:sz="4" w:space="0" w:color="auto"/>
              <w:bottom w:val="single" w:sz="4" w:space="0" w:color="auto"/>
              <w:right w:val="single" w:sz="4" w:space="0" w:color="auto"/>
            </w:tcBorders>
          </w:tcPr>
          <w:p w:rsidR="00F63EEE" w:rsidRPr="001C0CD5" w:rsidRDefault="00F63EEE" w:rsidP="001C0CD5">
            <w:pPr>
              <w:spacing w:line="216" w:lineRule="auto"/>
              <w:ind w:left="-39" w:right="-90"/>
              <w:jc w:val="center"/>
              <w:rPr>
                <w:sz w:val="22"/>
                <w:szCs w:val="22"/>
              </w:rPr>
            </w:pPr>
            <w:r w:rsidRPr="001C0CD5">
              <w:rPr>
                <w:sz w:val="22"/>
                <w:szCs w:val="22"/>
              </w:rPr>
              <w:t>Количество устанавли-ваемого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F63EEE" w:rsidRPr="001C0CD5" w:rsidRDefault="00F63EEE" w:rsidP="00366CC6">
            <w:pPr>
              <w:spacing w:line="216" w:lineRule="auto"/>
              <w:ind w:left="-126" w:right="-62"/>
              <w:jc w:val="center"/>
              <w:rPr>
                <w:sz w:val="22"/>
                <w:szCs w:val="22"/>
              </w:rPr>
            </w:pPr>
            <w:r w:rsidRPr="001C0CD5">
              <w:rPr>
                <w:sz w:val="22"/>
                <w:szCs w:val="22"/>
              </w:rPr>
              <w:t xml:space="preserve">Год начала и окончания </w:t>
            </w:r>
            <w:r w:rsidR="00366CC6">
              <w:rPr>
                <w:sz w:val="22"/>
                <w:szCs w:val="22"/>
              </w:rPr>
              <w:t>работ</w:t>
            </w:r>
          </w:p>
        </w:tc>
        <w:tc>
          <w:tcPr>
            <w:tcW w:w="1277" w:type="dxa"/>
            <w:tcBorders>
              <w:top w:val="single" w:sz="4" w:space="0" w:color="auto"/>
              <w:left w:val="single" w:sz="4" w:space="0" w:color="auto"/>
              <w:bottom w:val="single" w:sz="4" w:space="0" w:color="auto"/>
              <w:right w:val="single" w:sz="4" w:space="0" w:color="auto"/>
            </w:tcBorders>
          </w:tcPr>
          <w:p w:rsidR="00F63EEE" w:rsidRPr="001C0CD5" w:rsidRDefault="00F63EEE" w:rsidP="00366CC6">
            <w:pPr>
              <w:spacing w:line="216" w:lineRule="auto"/>
              <w:jc w:val="center"/>
              <w:rPr>
                <w:sz w:val="22"/>
                <w:szCs w:val="22"/>
              </w:rPr>
            </w:pPr>
            <w:r w:rsidRPr="001C0CD5">
              <w:rPr>
                <w:sz w:val="22"/>
                <w:szCs w:val="22"/>
              </w:rPr>
              <w:t>Объем капитало-вложений, млн. руб</w:t>
            </w:r>
            <w:r w:rsidR="00366CC6">
              <w:rPr>
                <w:sz w:val="22"/>
                <w:szCs w:val="22"/>
              </w:rPr>
              <w:t>лей</w:t>
            </w:r>
          </w:p>
        </w:tc>
        <w:tc>
          <w:tcPr>
            <w:tcW w:w="2903" w:type="dxa"/>
            <w:tcBorders>
              <w:top w:val="single" w:sz="4" w:space="0" w:color="auto"/>
              <w:left w:val="single" w:sz="4" w:space="0" w:color="auto"/>
              <w:bottom w:val="single" w:sz="4" w:space="0" w:color="auto"/>
              <w:right w:val="single" w:sz="4" w:space="0" w:color="auto"/>
            </w:tcBorders>
          </w:tcPr>
          <w:p w:rsidR="00F63EEE" w:rsidRPr="001C0CD5" w:rsidRDefault="00F63EEE" w:rsidP="001C0CD5">
            <w:pPr>
              <w:spacing w:line="216" w:lineRule="auto"/>
              <w:jc w:val="center"/>
              <w:rPr>
                <w:sz w:val="22"/>
                <w:szCs w:val="22"/>
              </w:rPr>
            </w:pPr>
            <w:r w:rsidRPr="001C0CD5">
              <w:rPr>
                <w:sz w:val="22"/>
                <w:szCs w:val="22"/>
              </w:rPr>
              <w:t>Обоснование необходимости реконструкции</w:t>
            </w:r>
          </w:p>
        </w:tc>
        <w:tc>
          <w:tcPr>
            <w:tcW w:w="674" w:type="dxa"/>
            <w:vMerge w:val="restart"/>
            <w:tcBorders>
              <w:top w:val="nil"/>
              <w:left w:val="single" w:sz="4" w:space="0" w:color="auto"/>
              <w:bottom w:val="nil"/>
              <w:right w:val="nil"/>
            </w:tcBorders>
            <w:textDirection w:val="tbRl"/>
          </w:tcPr>
          <w:p w:rsidR="00F63EEE" w:rsidRPr="00E12E46" w:rsidRDefault="00F63EEE" w:rsidP="001C0CD5">
            <w:pPr>
              <w:spacing w:line="216" w:lineRule="auto"/>
              <w:jc w:val="right"/>
              <w:rPr>
                <w:sz w:val="24"/>
                <w:szCs w:val="24"/>
              </w:rPr>
            </w:pPr>
          </w:p>
        </w:tc>
        <w:tc>
          <w:tcPr>
            <w:tcW w:w="266" w:type="dxa"/>
            <w:vMerge w:val="restart"/>
            <w:tcBorders>
              <w:top w:val="nil"/>
              <w:left w:val="nil"/>
              <w:bottom w:val="nil"/>
              <w:right w:val="nil"/>
            </w:tcBorders>
            <w:textDirection w:val="tbRl"/>
            <w:vAlign w:val="center"/>
          </w:tcPr>
          <w:p w:rsidR="00F63EEE" w:rsidRPr="00E12E46" w:rsidRDefault="00F63EEE" w:rsidP="00420A67">
            <w:pPr>
              <w:spacing w:line="216" w:lineRule="auto"/>
              <w:jc w:val="right"/>
              <w:rPr>
                <w:sz w:val="24"/>
                <w:szCs w:val="24"/>
              </w:rPr>
            </w:pPr>
          </w:p>
        </w:tc>
      </w:tr>
      <w:tr w:rsidR="00D337DC" w:rsidTr="00D337DC">
        <w:tc>
          <w:tcPr>
            <w:tcW w:w="567" w:type="dxa"/>
            <w:tcBorders>
              <w:top w:val="single" w:sz="4" w:space="0" w:color="auto"/>
              <w:left w:val="single" w:sz="4" w:space="0" w:color="auto"/>
              <w:bottom w:val="single" w:sz="4" w:space="0" w:color="auto"/>
              <w:right w:val="single" w:sz="4" w:space="0" w:color="auto"/>
            </w:tcBorders>
          </w:tcPr>
          <w:p w:rsidR="00D337DC" w:rsidRDefault="00D337DC" w:rsidP="001C0CD5">
            <w:pPr>
              <w:spacing w:line="216" w:lineRule="auto"/>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ind w:left="-145" w:right="-108"/>
              <w:jc w:val="center"/>
              <w:rPr>
                <w:sz w:val="22"/>
                <w:szCs w:val="22"/>
              </w:rPr>
            </w:pPr>
            <w:r>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ind w:left="-39" w:right="-90"/>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ind w:left="-126" w:right="-62"/>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jc w:val="center"/>
              <w:rPr>
                <w:sz w:val="22"/>
                <w:szCs w:val="22"/>
              </w:rPr>
            </w:pPr>
            <w:r>
              <w:rPr>
                <w:sz w:val="22"/>
                <w:szCs w:val="22"/>
              </w:rPr>
              <w:t>7</w:t>
            </w:r>
          </w:p>
        </w:tc>
        <w:tc>
          <w:tcPr>
            <w:tcW w:w="2903" w:type="dxa"/>
            <w:tcBorders>
              <w:top w:val="single" w:sz="4" w:space="0" w:color="auto"/>
              <w:left w:val="single" w:sz="4" w:space="0" w:color="auto"/>
              <w:bottom w:val="single" w:sz="4" w:space="0" w:color="auto"/>
              <w:right w:val="single" w:sz="4" w:space="0" w:color="auto"/>
            </w:tcBorders>
          </w:tcPr>
          <w:p w:rsidR="00D337DC" w:rsidRPr="001C0CD5" w:rsidRDefault="00D337DC" w:rsidP="001C0CD5">
            <w:pPr>
              <w:spacing w:line="216" w:lineRule="auto"/>
              <w:jc w:val="center"/>
              <w:rPr>
                <w:sz w:val="22"/>
                <w:szCs w:val="22"/>
              </w:rPr>
            </w:pPr>
            <w:r>
              <w:rPr>
                <w:sz w:val="22"/>
                <w:szCs w:val="22"/>
              </w:rPr>
              <w:t>8</w:t>
            </w:r>
          </w:p>
        </w:tc>
        <w:tc>
          <w:tcPr>
            <w:tcW w:w="674" w:type="dxa"/>
            <w:vMerge/>
            <w:tcBorders>
              <w:top w:val="nil"/>
              <w:left w:val="single" w:sz="4" w:space="0" w:color="auto"/>
              <w:bottom w:val="nil"/>
              <w:right w:val="nil"/>
            </w:tcBorders>
            <w:textDirection w:val="tbRl"/>
          </w:tcPr>
          <w:p w:rsidR="00D337DC" w:rsidRPr="00E12E46" w:rsidRDefault="00D337DC" w:rsidP="001C0CD5">
            <w:pPr>
              <w:spacing w:line="216" w:lineRule="auto"/>
              <w:jc w:val="right"/>
              <w:rPr>
                <w:sz w:val="24"/>
                <w:szCs w:val="24"/>
              </w:rPr>
            </w:pPr>
          </w:p>
        </w:tc>
        <w:tc>
          <w:tcPr>
            <w:tcW w:w="266" w:type="dxa"/>
            <w:vMerge/>
            <w:tcBorders>
              <w:top w:val="nil"/>
              <w:left w:val="nil"/>
              <w:bottom w:val="nil"/>
              <w:right w:val="nil"/>
            </w:tcBorders>
            <w:textDirection w:val="tbRl"/>
            <w:vAlign w:val="center"/>
          </w:tcPr>
          <w:p w:rsidR="00D337DC" w:rsidRPr="00E12E46" w:rsidRDefault="00D337DC" w:rsidP="00420A67">
            <w:pPr>
              <w:spacing w:line="216" w:lineRule="auto"/>
              <w:jc w:val="right"/>
              <w:rPr>
                <w:sz w:val="24"/>
                <w:szCs w:val="24"/>
              </w:rPr>
            </w:pPr>
          </w:p>
        </w:tc>
      </w:tr>
      <w:tr w:rsidR="00F63EEE" w:rsidRPr="00F63EEE" w:rsidTr="00D337DC">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spacing w:line="216" w:lineRule="auto"/>
              <w:jc w:val="center"/>
              <w:rPr>
                <w:sz w:val="22"/>
                <w:szCs w:val="22"/>
                <w:u w:val="single"/>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jc w:val="center"/>
              <w:rPr>
                <w:sz w:val="22"/>
                <w:szCs w:val="22"/>
                <w:u w:val="single"/>
              </w:rPr>
            </w:pPr>
            <w:r w:rsidRPr="00F63EEE">
              <w:rPr>
                <w:sz w:val="22"/>
                <w:szCs w:val="22"/>
                <w:u w:val="single"/>
              </w:rPr>
              <w:t>ПС 330 кВ</w:t>
            </w: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c>
          <w:tcPr>
            <w:tcW w:w="266" w:type="dxa"/>
            <w:vMerge/>
            <w:tcBorders>
              <w:top w:val="nil"/>
              <w:left w:val="nil"/>
              <w:bottom w:val="nil"/>
              <w:right w:val="nil"/>
            </w:tcBorders>
            <w:vAlign w:val="center"/>
          </w:tcPr>
          <w:p w:rsidR="00F63EEE" w:rsidRPr="00F63EEE" w:rsidRDefault="00F63EEE" w:rsidP="00420A67">
            <w:pPr>
              <w:rPr>
                <w:sz w:val="24"/>
                <w:szCs w:val="24"/>
              </w:rPr>
            </w:pPr>
          </w:p>
        </w:tc>
      </w:tr>
      <w:tr w:rsidR="00F63EEE" w:rsidRPr="00F63EEE" w:rsidTr="00D337DC">
        <w:tc>
          <w:tcPr>
            <w:tcW w:w="567" w:type="dxa"/>
            <w:tcBorders>
              <w:top w:val="single" w:sz="4" w:space="0" w:color="auto"/>
              <w:left w:val="single" w:sz="4" w:space="0" w:color="auto"/>
              <w:bottom w:val="single" w:sz="4" w:space="0" w:color="auto"/>
              <w:right w:val="single" w:sz="4" w:space="0" w:color="auto"/>
            </w:tcBorders>
          </w:tcPr>
          <w:p w:rsidR="00F63EEE" w:rsidRPr="00F63EEE" w:rsidRDefault="00D337DC" w:rsidP="00420A67">
            <w:pPr>
              <w:spacing w:line="216" w:lineRule="auto"/>
              <w:ind w:left="284" w:hanging="284"/>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F63EEE" w:rsidRPr="00F63EEE" w:rsidRDefault="00F63EEE" w:rsidP="00D337DC">
            <w:pPr>
              <w:spacing w:line="216" w:lineRule="auto"/>
              <w:ind w:left="284" w:hanging="284"/>
              <w:rPr>
                <w:sz w:val="22"/>
                <w:szCs w:val="22"/>
              </w:rPr>
            </w:pPr>
            <w:r w:rsidRPr="00F63EEE">
              <w:rPr>
                <w:sz w:val="22"/>
                <w:szCs w:val="22"/>
              </w:rPr>
              <w:t>ПС Петрозаводская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63EEE" w:rsidRPr="00F63EEE" w:rsidRDefault="00F63EEE" w:rsidP="00844269">
            <w:pPr>
              <w:spacing w:line="216" w:lineRule="auto"/>
              <w:ind w:left="-132" w:right="-42"/>
              <w:jc w:val="center"/>
              <w:rPr>
                <w:sz w:val="22"/>
                <w:szCs w:val="22"/>
              </w:rPr>
            </w:pPr>
            <w:r w:rsidRPr="00F63EEE">
              <w:rPr>
                <w:sz w:val="22"/>
                <w:szCs w:val="22"/>
              </w:rPr>
              <w:t>330/220/10 кВ 2х240</w:t>
            </w:r>
          </w:p>
        </w:tc>
        <w:tc>
          <w:tcPr>
            <w:tcW w:w="1985" w:type="dxa"/>
            <w:tcBorders>
              <w:top w:val="single" w:sz="4" w:space="0" w:color="auto"/>
              <w:left w:val="single" w:sz="4" w:space="0" w:color="auto"/>
              <w:bottom w:val="single" w:sz="4" w:space="0" w:color="auto"/>
              <w:right w:val="single" w:sz="4" w:space="0" w:color="auto"/>
            </w:tcBorders>
          </w:tcPr>
          <w:p w:rsidR="00F63EEE" w:rsidRPr="00F63EEE" w:rsidRDefault="00DE3674" w:rsidP="00844269">
            <w:pPr>
              <w:spacing w:line="216" w:lineRule="auto"/>
              <w:jc w:val="center"/>
              <w:rPr>
                <w:sz w:val="22"/>
                <w:szCs w:val="22"/>
              </w:rPr>
            </w:pPr>
            <w:r>
              <w:rPr>
                <w:sz w:val="22"/>
                <w:szCs w:val="22"/>
              </w:rPr>
              <w:t>я</w:t>
            </w:r>
            <w:r w:rsidR="00F63EEE" w:rsidRPr="00F63EEE">
              <w:rPr>
                <w:sz w:val="22"/>
                <w:szCs w:val="22"/>
              </w:rPr>
              <w:t>че</w:t>
            </w:r>
            <w:r w:rsidR="00844269">
              <w:rPr>
                <w:sz w:val="22"/>
                <w:szCs w:val="22"/>
              </w:rPr>
              <w:t>йки</w:t>
            </w:r>
            <w:r w:rsidR="00F63EEE" w:rsidRPr="00F63EEE">
              <w:rPr>
                <w:sz w:val="22"/>
                <w:szCs w:val="22"/>
              </w:rPr>
              <w:t xml:space="preserve"> 330 кВ</w:t>
            </w:r>
          </w:p>
        </w:tc>
        <w:tc>
          <w:tcPr>
            <w:tcW w:w="2482" w:type="dxa"/>
            <w:tcBorders>
              <w:top w:val="single" w:sz="4" w:space="0" w:color="auto"/>
              <w:left w:val="single" w:sz="4" w:space="0" w:color="auto"/>
              <w:bottom w:val="single" w:sz="4" w:space="0" w:color="auto"/>
              <w:right w:val="single" w:sz="4" w:space="0" w:color="auto"/>
            </w:tcBorders>
          </w:tcPr>
          <w:p w:rsidR="00F63EEE" w:rsidRPr="00F63EEE" w:rsidRDefault="00F63EEE" w:rsidP="00DE3674">
            <w:pPr>
              <w:spacing w:line="216" w:lineRule="auto"/>
              <w:jc w:val="center"/>
              <w:rPr>
                <w:sz w:val="22"/>
                <w:szCs w:val="22"/>
              </w:rPr>
            </w:pPr>
            <w:r w:rsidRPr="00F63EEE">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F63EEE" w:rsidRPr="00F63EEE" w:rsidRDefault="00F63EEE" w:rsidP="00DE3674">
            <w:pPr>
              <w:spacing w:line="216" w:lineRule="auto"/>
              <w:ind w:right="-14"/>
              <w:jc w:val="center"/>
              <w:rPr>
                <w:sz w:val="22"/>
                <w:szCs w:val="22"/>
              </w:rPr>
            </w:pPr>
            <w:r w:rsidRPr="00F63EEE">
              <w:rPr>
                <w:sz w:val="22"/>
                <w:szCs w:val="22"/>
              </w:rPr>
              <w:t>2018</w:t>
            </w:r>
          </w:p>
        </w:tc>
        <w:tc>
          <w:tcPr>
            <w:tcW w:w="1277" w:type="dxa"/>
            <w:tcBorders>
              <w:top w:val="single" w:sz="4" w:space="0" w:color="auto"/>
              <w:left w:val="single" w:sz="4" w:space="0" w:color="auto"/>
              <w:bottom w:val="single" w:sz="4" w:space="0" w:color="auto"/>
              <w:right w:val="single" w:sz="4" w:space="0" w:color="auto"/>
            </w:tcBorders>
          </w:tcPr>
          <w:p w:rsidR="00F63EEE" w:rsidRPr="00F63EEE" w:rsidRDefault="00F63EEE" w:rsidP="00DE3674">
            <w:pPr>
              <w:spacing w:line="216" w:lineRule="auto"/>
              <w:ind w:right="113"/>
              <w:jc w:val="center"/>
              <w:rPr>
                <w:sz w:val="22"/>
                <w:szCs w:val="22"/>
              </w:rPr>
            </w:pPr>
            <w:r w:rsidRPr="00F63EEE">
              <w:rPr>
                <w:sz w:val="22"/>
                <w:szCs w:val="22"/>
              </w:rPr>
              <w:t>413,6</w:t>
            </w:r>
          </w:p>
        </w:tc>
        <w:tc>
          <w:tcPr>
            <w:tcW w:w="2903"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366CC6">
            <w:pPr>
              <w:spacing w:line="216" w:lineRule="auto"/>
              <w:ind w:left="33" w:right="-108"/>
              <w:rPr>
                <w:sz w:val="22"/>
                <w:szCs w:val="22"/>
              </w:rPr>
            </w:pPr>
            <w:r w:rsidRPr="00F63EEE">
              <w:rPr>
                <w:sz w:val="22"/>
                <w:szCs w:val="22"/>
              </w:rPr>
              <w:t>присоединени</w:t>
            </w:r>
            <w:r w:rsidR="00D26326">
              <w:rPr>
                <w:sz w:val="22"/>
                <w:szCs w:val="22"/>
              </w:rPr>
              <w:t>е</w:t>
            </w:r>
            <w:r w:rsidRPr="00F63EEE">
              <w:rPr>
                <w:sz w:val="22"/>
                <w:szCs w:val="22"/>
              </w:rPr>
              <w:t xml:space="preserve"> новых потребителей и надежно</w:t>
            </w:r>
            <w:r w:rsidR="00366CC6">
              <w:rPr>
                <w:sz w:val="22"/>
                <w:szCs w:val="22"/>
              </w:rPr>
              <w:t>е</w:t>
            </w:r>
            <w:r w:rsidRPr="00F63EEE">
              <w:rPr>
                <w:sz w:val="22"/>
                <w:szCs w:val="22"/>
              </w:rPr>
              <w:t xml:space="preserve"> электроснабжени</w:t>
            </w:r>
            <w:r w:rsidR="00366CC6">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c>
          <w:tcPr>
            <w:tcW w:w="266" w:type="dxa"/>
            <w:vMerge/>
            <w:tcBorders>
              <w:top w:val="nil"/>
              <w:left w:val="nil"/>
              <w:bottom w:val="nil"/>
              <w:right w:val="nil"/>
            </w:tcBorders>
            <w:vAlign w:val="center"/>
          </w:tcPr>
          <w:p w:rsidR="00F63EEE" w:rsidRPr="00F63EEE" w:rsidRDefault="00F63EEE" w:rsidP="00420A67">
            <w:pPr>
              <w:rPr>
                <w:sz w:val="24"/>
                <w:szCs w:val="24"/>
              </w:rPr>
            </w:pPr>
          </w:p>
        </w:tc>
      </w:tr>
      <w:tr w:rsidR="00F63EEE" w:rsidRPr="00F63EEE" w:rsidTr="00D337DC">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spacing w:line="216" w:lineRule="auto"/>
              <w:ind w:left="284" w:hanging="284"/>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ind w:left="284" w:hanging="284"/>
              <w:rPr>
                <w:sz w:val="22"/>
                <w:szCs w:val="22"/>
              </w:rPr>
            </w:pPr>
            <w:r w:rsidRPr="00F63EEE">
              <w:rPr>
                <w:sz w:val="22"/>
                <w:szCs w:val="22"/>
              </w:rPr>
              <w:t>Итого по  ПС 330 кВ</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63EEE" w:rsidRPr="00F63EEE" w:rsidRDefault="00F63EEE" w:rsidP="00420A67">
            <w:pPr>
              <w:spacing w:line="216"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ind w:right="113"/>
              <w:jc w:val="right"/>
              <w:rPr>
                <w:sz w:val="22"/>
                <w:szCs w:val="22"/>
              </w:rPr>
            </w:pPr>
            <w:r w:rsidRPr="00F63EEE">
              <w:rPr>
                <w:sz w:val="22"/>
                <w:szCs w:val="22"/>
              </w:rPr>
              <w:t>413,6</w:t>
            </w:r>
          </w:p>
        </w:tc>
        <w:tc>
          <w:tcPr>
            <w:tcW w:w="2903"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ind w:left="33"/>
              <w:jc w:val="center"/>
              <w:rPr>
                <w:sz w:val="22"/>
                <w:szCs w:val="22"/>
              </w:rPr>
            </w:pP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c>
          <w:tcPr>
            <w:tcW w:w="266" w:type="dxa"/>
            <w:vMerge/>
            <w:tcBorders>
              <w:top w:val="nil"/>
              <w:left w:val="nil"/>
              <w:bottom w:val="nil"/>
              <w:right w:val="nil"/>
            </w:tcBorders>
            <w:vAlign w:val="center"/>
          </w:tcPr>
          <w:p w:rsidR="00F63EEE" w:rsidRPr="00F63EEE" w:rsidRDefault="00F63EEE" w:rsidP="00420A67">
            <w:pPr>
              <w:rPr>
                <w:sz w:val="24"/>
                <w:szCs w:val="24"/>
              </w:rPr>
            </w:pPr>
          </w:p>
        </w:tc>
      </w:tr>
      <w:tr w:rsidR="00F63EEE" w:rsidRPr="00F63EEE" w:rsidTr="00D337DC">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spacing w:line="216" w:lineRule="auto"/>
              <w:ind w:left="284" w:right="-108" w:hanging="284"/>
              <w:jc w:val="center"/>
              <w:rPr>
                <w:sz w:val="22"/>
                <w:szCs w:val="22"/>
                <w:u w:val="single"/>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line="216" w:lineRule="auto"/>
              <w:ind w:left="284" w:right="-108" w:hanging="284"/>
              <w:jc w:val="center"/>
              <w:rPr>
                <w:sz w:val="22"/>
                <w:szCs w:val="22"/>
              </w:rPr>
            </w:pPr>
            <w:r w:rsidRPr="00F63EEE">
              <w:rPr>
                <w:sz w:val="22"/>
                <w:szCs w:val="22"/>
                <w:u w:val="single"/>
              </w:rPr>
              <w:t>ПС 220 кВ</w:t>
            </w: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c>
          <w:tcPr>
            <w:tcW w:w="266" w:type="dxa"/>
            <w:vMerge/>
            <w:tcBorders>
              <w:top w:val="nil"/>
              <w:left w:val="nil"/>
              <w:bottom w:val="nil"/>
              <w:right w:val="nil"/>
            </w:tcBorders>
            <w:vAlign w:val="center"/>
          </w:tcPr>
          <w:p w:rsidR="00F63EEE" w:rsidRPr="00F63EEE" w:rsidRDefault="00F63EEE" w:rsidP="00420A67">
            <w:pPr>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284" w:hanging="284"/>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284" w:hanging="284"/>
              <w:rPr>
                <w:sz w:val="22"/>
                <w:szCs w:val="22"/>
              </w:rPr>
            </w:pPr>
            <w:r>
              <w:rPr>
                <w:sz w:val="22"/>
                <w:szCs w:val="22"/>
              </w:rPr>
              <w:t>ПС Медвежьегорск</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ind w:left="-132" w:right="-105"/>
              <w:jc w:val="center"/>
              <w:rPr>
                <w:sz w:val="22"/>
                <w:szCs w:val="22"/>
              </w:rPr>
            </w:pPr>
            <w:r>
              <w:rPr>
                <w:sz w:val="22"/>
                <w:szCs w:val="22"/>
              </w:rPr>
              <w:t>220/110/35/10 кВ</w:t>
            </w:r>
          </w:p>
          <w:p w:rsidR="00366CC6" w:rsidRDefault="00366CC6" w:rsidP="00D337DC">
            <w:pPr>
              <w:spacing w:line="216" w:lineRule="auto"/>
              <w:jc w:val="center"/>
              <w:rPr>
                <w:sz w:val="22"/>
                <w:szCs w:val="22"/>
              </w:rPr>
            </w:pPr>
            <w:r>
              <w:rPr>
                <w:sz w:val="22"/>
                <w:szCs w:val="22"/>
              </w:rPr>
              <w:t>АТ 1х63</w:t>
            </w:r>
          </w:p>
          <w:p w:rsidR="00366CC6" w:rsidRDefault="00366CC6" w:rsidP="00D337DC">
            <w:pPr>
              <w:spacing w:line="216" w:lineRule="auto"/>
              <w:jc w:val="center"/>
              <w:rPr>
                <w:sz w:val="22"/>
                <w:szCs w:val="22"/>
              </w:rPr>
            </w:pPr>
            <w:r>
              <w:rPr>
                <w:sz w:val="22"/>
                <w:szCs w:val="22"/>
              </w:rPr>
              <w:t>1х20</w:t>
            </w:r>
          </w:p>
          <w:p w:rsidR="00366CC6" w:rsidRDefault="00366CC6" w:rsidP="00D337DC">
            <w:pPr>
              <w:spacing w:line="216" w:lineRule="auto"/>
              <w:jc w:val="center"/>
              <w:rPr>
                <w:sz w:val="22"/>
                <w:szCs w:val="22"/>
              </w:rPr>
            </w:pPr>
            <w:r>
              <w:rPr>
                <w:sz w:val="22"/>
                <w:szCs w:val="22"/>
              </w:rPr>
              <w:t>1х25</w:t>
            </w:r>
          </w:p>
        </w:tc>
        <w:tc>
          <w:tcPr>
            <w:tcW w:w="1985"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АТ 220/110 кВ</w:t>
            </w:r>
          </w:p>
          <w:p w:rsidR="00366CC6" w:rsidRDefault="00061918" w:rsidP="00D337DC">
            <w:pPr>
              <w:spacing w:line="216" w:lineRule="auto"/>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p w:rsidR="00366CC6" w:rsidRDefault="00061918" w:rsidP="00D337DC">
            <w:pPr>
              <w:spacing w:line="216" w:lineRule="auto"/>
              <w:jc w:val="center"/>
              <w:rPr>
                <w:sz w:val="22"/>
                <w:szCs w:val="22"/>
              </w:rPr>
            </w:pPr>
            <w:r>
              <w:rPr>
                <w:sz w:val="22"/>
                <w:szCs w:val="22"/>
              </w:rPr>
              <w:t>я</w:t>
            </w:r>
            <w:r w:rsidR="00366CC6">
              <w:rPr>
                <w:sz w:val="22"/>
                <w:szCs w:val="22"/>
              </w:rPr>
              <w:t>че</w:t>
            </w:r>
            <w:r>
              <w:rPr>
                <w:sz w:val="22"/>
                <w:szCs w:val="22"/>
              </w:rPr>
              <w:t>йки</w:t>
            </w:r>
            <w:r w:rsidR="00366CC6">
              <w:rPr>
                <w:sz w:val="22"/>
                <w:szCs w:val="22"/>
              </w:rPr>
              <w:t xml:space="preserve"> 220 кВ</w:t>
            </w:r>
          </w:p>
          <w:p w:rsidR="00366CC6" w:rsidRDefault="00061918" w:rsidP="00061918">
            <w:pPr>
              <w:spacing w:line="216" w:lineRule="auto"/>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2х63</w:t>
            </w:r>
          </w:p>
          <w:p w:rsidR="00366CC6" w:rsidRDefault="00366CC6" w:rsidP="00D337DC">
            <w:pPr>
              <w:spacing w:line="216" w:lineRule="auto"/>
              <w:jc w:val="center"/>
              <w:rPr>
                <w:sz w:val="22"/>
                <w:szCs w:val="22"/>
              </w:rPr>
            </w:pPr>
            <w:r>
              <w:rPr>
                <w:sz w:val="22"/>
                <w:szCs w:val="22"/>
              </w:rPr>
              <w:t>2х40</w:t>
            </w:r>
          </w:p>
          <w:p w:rsidR="00366CC6" w:rsidRDefault="00366CC6" w:rsidP="00D337DC">
            <w:pPr>
              <w:spacing w:line="216" w:lineRule="auto"/>
              <w:jc w:val="center"/>
              <w:rPr>
                <w:sz w:val="22"/>
                <w:szCs w:val="22"/>
              </w:rPr>
            </w:pPr>
            <w:r>
              <w:rPr>
                <w:sz w:val="22"/>
                <w:szCs w:val="22"/>
              </w:rPr>
              <w:t>6</w:t>
            </w:r>
          </w:p>
          <w:p w:rsidR="00366CC6" w:rsidRDefault="00366CC6" w:rsidP="00D337DC">
            <w:pPr>
              <w:spacing w:line="216" w:lineRule="auto"/>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4"/>
              <w:jc w:val="center"/>
              <w:rPr>
                <w:sz w:val="22"/>
                <w:szCs w:val="22"/>
              </w:rPr>
            </w:pPr>
            <w:r>
              <w:rPr>
                <w:sz w:val="22"/>
                <w:szCs w:val="22"/>
              </w:rPr>
              <w:t>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13"/>
              <w:jc w:val="center"/>
              <w:rPr>
                <w:sz w:val="22"/>
                <w:szCs w:val="22"/>
              </w:rPr>
            </w:pPr>
            <w:r>
              <w:rPr>
                <w:sz w:val="22"/>
                <w:szCs w:val="22"/>
              </w:rPr>
              <w:t>1916,1</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vMerge/>
            <w:tcBorders>
              <w:top w:val="nil"/>
              <w:left w:val="nil"/>
              <w:bottom w:val="nil"/>
              <w:right w:val="nil"/>
            </w:tcBorders>
            <w:vAlign w:val="center"/>
          </w:tcPr>
          <w:p w:rsidR="00366CC6" w:rsidRPr="00E12E46" w:rsidRDefault="00366CC6" w:rsidP="00420A67">
            <w:pPr>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284" w:hanging="284"/>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284" w:hanging="284"/>
              <w:rPr>
                <w:sz w:val="22"/>
                <w:szCs w:val="22"/>
              </w:rPr>
            </w:pPr>
            <w:r>
              <w:rPr>
                <w:sz w:val="22"/>
                <w:szCs w:val="22"/>
              </w:rPr>
              <w:t>ПС   Кондопога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jc w:val="center"/>
              <w:rPr>
                <w:sz w:val="22"/>
                <w:szCs w:val="22"/>
              </w:rPr>
            </w:pPr>
            <w:r>
              <w:rPr>
                <w:sz w:val="22"/>
                <w:szCs w:val="22"/>
              </w:rPr>
              <w:t xml:space="preserve">330/220 кВ, </w:t>
            </w:r>
            <w:r>
              <w:rPr>
                <w:sz w:val="22"/>
                <w:szCs w:val="22"/>
              </w:rPr>
              <w:br/>
              <w:t>АТ  1х240</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spacing w:line="216" w:lineRule="auto"/>
              <w:jc w:val="center"/>
              <w:rPr>
                <w:sz w:val="22"/>
                <w:szCs w:val="22"/>
              </w:rPr>
            </w:pPr>
            <w:r>
              <w:rPr>
                <w:sz w:val="22"/>
                <w:szCs w:val="22"/>
              </w:rPr>
              <w:t>ячейки</w:t>
            </w:r>
            <w:r w:rsidR="00366CC6">
              <w:rPr>
                <w:sz w:val="22"/>
                <w:szCs w:val="22"/>
              </w:rPr>
              <w:t xml:space="preserve"> 220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13"/>
              <w:jc w:val="center"/>
              <w:rPr>
                <w:sz w:val="22"/>
                <w:szCs w:val="22"/>
              </w:rPr>
            </w:pPr>
            <w:r>
              <w:rPr>
                <w:sz w:val="22"/>
                <w:szCs w:val="22"/>
              </w:rPr>
              <w:t>141,7</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vMerge/>
            <w:tcBorders>
              <w:top w:val="nil"/>
              <w:left w:val="nil"/>
              <w:bottom w:val="nil"/>
              <w:right w:val="nil"/>
            </w:tcBorders>
            <w:vAlign w:val="center"/>
          </w:tcPr>
          <w:p w:rsidR="00366CC6" w:rsidRPr="00E12E46" w:rsidRDefault="00366CC6" w:rsidP="00420A67">
            <w:pPr>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284" w:right="-108" w:hanging="284"/>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284" w:right="-108" w:hanging="284"/>
              <w:rPr>
                <w:sz w:val="22"/>
                <w:szCs w:val="22"/>
              </w:rPr>
            </w:pPr>
            <w:r>
              <w:rPr>
                <w:sz w:val="22"/>
                <w:szCs w:val="22"/>
              </w:rPr>
              <w:t>ПС  Березовка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ind w:hanging="198"/>
              <w:jc w:val="center"/>
              <w:rPr>
                <w:sz w:val="22"/>
                <w:szCs w:val="22"/>
              </w:rPr>
            </w:pPr>
            <w:r>
              <w:rPr>
                <w:sz w:val="22"/>
                <w:szCs w:val="22"/>
              </w:rPr>
              <w:t>110/35/10 кВ</w:t>
            </w:r>
          </w:p>
          <w:p w:rsidR="00366CC6" w:rsidRDefault="00366CC6" w:rsidP="00D337DC">
            <w:pPr>
              <w:spacing w:line="216" w:lineRule="auto"/>
              <w:jc w:val="center"/>
              <w:rPr>
                <w:sz w:val="22"/>
                <w:szCs w:val="22"/>
              </w:rPr>
            </w:pPr>
            <w:r>
              <w:rPr>
                <w:sz w:val="22"/>
                <w:szCs w:val="22"/>
              </w:rPr>
              <w:t>1х6,3</w:t>
            </w:r>
          </w:p>
          <w:p w:rsidR="00366CC6" w:rsidRDefault="00366CC6" w:rsidP="00D337DC">
            <w:pPr>
              <w:spacing w:line="216" w:lineRule="auto"/>
              <w:jc w:val="center"/>
              <w:rPr>
                <w:sz w:val="22"/>
                <w:szCs w:val="22"/>
              </w:rPr>
            </w:pPr>
            <w:r>
              <w:rPr>
                <w:sz w:val="22"/>
                <w:szCs w:val="22"/>
              </w:rPr>
              <w:t>1х10</w:t>
            </w:r>
          </w:p>
        </w:tc>
        <w:tc>
          <w:tcPr>
            <w:tcW w:w="1985"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30"/>
              <w:jc w:val="center"/>
              <w:rPr>
                <w:sz w:val="22"/>
                <w:szCs w:val="22"/>
              </w:rPr>
            </w:pPr>
            <w:r>
              <w:rPr>
                <w:sz w:val="22"/>
                <w:szCs w:val="22"/>
              </w:rPr>
              <w:t>АТ 220/110</w:t>
            </w:r>
          </w:p>
          <w:p w:rsidR="00366CC6" w:rsidRDefault="00061918" w:rsidP="00D337DC">
            <w:pPr>
              <w:spacing w:line="216" w:lineRule="auto"/>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p w:rsidR="00366CC6" w:rsidRDefault="00061918" w:rsidP="00D337DC">
            <w:pPr>
              <w:spacing w:line="216" w:lineRule="auto"/>
              <w:jc w:val="center"/>
              <w:rPr>
                <w:sz w:val="22"/>
                <w:szCs w:val="22"/>
              </w:rPr>
            </w:pPr>
            <w:r>
              <w:rPr>
                <w:sz w:val="22"/>
                <w:szCs w:val="22"/>
              </w:rPr>
              <w:t>ячейки</w:t>
            </w:r>
            <w:r w:rsidR="00366CC6">
              <w:rPr>
                <w:sz w:val="22"/>
                <w:szCs w:val="22"/>
              </w:rPr>
              <w:t xml:space="preserve"> 220 кВ</w:t>
            </w:r>
          </w:p>
          <w:p w:rsidR="00366CC6" w:rsidRDefault="00061918" w:rsidP="00D337DC">
            <w:pPr>
              <w:spacing w:line="216" w:lineRule="auto"/>
              <w:ind w:right="-108"/>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2х63</w:t>
            </w:r>
          </w:p>
          <w:p w:rsidR="00366CC6" w:rsidRDefault="00366CC6" w:rsidP="00D337DC">
            <w:pPr>
              <w:spacing w:line="216" w:lineRule="auto"/>
              <w:jc w:val="center"/>
              <w:rPr>
                <w:sz w:val="22"/>
                <w:szCs w:val="22"/>
              </w:rPr>
            </w:pPr>
            <w:r>
              <w:rPr>
                <w:sz w:val="22"/>
                <w:szCs w:val="22"/>
              </w:rPr>
              <w:t>1х10</w:t>
            </w:r>
          </w:p>
          <w:p w:rsidR="00366CC6" w:rsidRDefault="00366CC6" w:rsidP="00D337DC">
            <w:pPr>
              <w:spacing w:line="216" w:lineRule="auto"/>
              <w:jc w:val="center"/>
              <w:rPr>
                <w:sz w:val="22"/>
                <w:szCs w:val="22"/>
              </w:rPr>
            </w:pPr>
            <w:r>
              <w:rPr>
                <w:sz w:val="22"/>
                <w:szCs w:val="22"/>
              </w:rPr>
              <w:t>1</w:t>
            </w:r>
          </w:p>
          <w:p w:rsidR="00366CC6" w:rsidRDefault="00366CC6" w:rsidP="00D337DC">
            <w:pPr>
              <w:spacing w:line="216" w:lineRule="auto"/>
              <w:jc w:val="center"/>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13"/>
              <w:jc w:val="center"/>
              <w:rPr>
                <w:sz w:val="22"/>
                <w:szCs w:val="22"/>
              </w:rPr>
            </w:pPr>
            <w:r>
              <w:rPr>
                <w:sz w:val="22"/>
                <w:szCs w:val="22"/>
              </w:rPr>
              <w:t>1041,2</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vMerge/>
            <w:tcBorders>
              <w:top w:val="nil"/>
              <w:left w:val="nil"/>
              <w:bottom w:val="nil"/>
              <w:right w:val="nil"/>
            </w:tcBorders>
            <w:vAlign w:val="center"/>
          </w:tcPr>
          <w:p w:rsidR="00366CC6" w:rsidRPr="00E12E46" w:rsidRDefault="00366CC6" w:rsidP="00420A67">
            <w:pPr>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284" w:hanging="284"/>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284" w:hanging="284"/>
              <w:rPr>
                <w:sz w:val="22"/>
                <w:szCs w:val="22"/>
              </w:rPr>
            </w:pPr>
            <w:r>
              <w:rPr>
                <w:sz w:val="22"/>
                <w:szCs w:val="22"/>
              </w:rPr>
              <w:t>ПС Суоярви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ind w:right="-42"/>
              <w:jc w:val="center"/>
              <w:rPr>
                <w:sz w:val="22"/>
                <w:szCs w:val="22"/>
              </w:rPr>
            </w:pPr>
            <w:r>
              <w:rPr>
                <w:sz w:val="22"/>
                <w:szCs w:val="22"/>
              </w:rPr>
              <w:t>220/110/35/6 кВ</w:t>
            </w:r>
          </w:p>
          <w:p w:rsidR="00366CC6" w:rsidRDefault="00366CC6" w:rsidP="00D337DC">
            <w:pPr>
              <w:spacing w:line="216" w:lineRule="auto"/>
              <w:ind w:right="-42"/>
              <w:jc w:val="center"/>
              <w:rPr>
                <w:sz w:val="22"/>
                <w:szCs w:val="22"/>
              </w:rPr>
            </w:pPr>
            <w:r>
              <w:rPr>
                <w:sz w:val="22"/>
                <w:szCs w:val="22"/>
              </w:rPr>
              <w:t>АТ 2х63</w:t>
            </w:r>
          </w:p>
          <w:p w:rsidR="00366CC6" w:rsidRDefault="00366CC6" w:rsidP="00D337DC">
            <w:pPr>
              <w:spacing w:line="216" w:lineRule="auto"/>
              <w:ind w:right="-42"/>
              <w:jc w:val="center"/>
              <w:rPr>
                <w:sz w:val="22"/>
                <w:szCs w:val="22"/>
              </w:rPr>
            </w:pPr>
            <w:r>
              <w:rPr>
                <w:sz w:val="22"/>
                <w:szCs w:val="22"/>
              </w:rPr>
              <w:t>2х16</w:t>
            </w:r>
          </w:p>
        </w:tc>
        <w:tc>
          <w:tcPr>
            <w:tcW w:w="1985"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АТ 220/110</w:t>
            </w:r>
          </w:p>
          <w:p w:rsidR="00366CC6" w:rsidRDefault="00061918" w:rsidP="00D337DC">
            <w:pPr>
              <w:spacing w:line="216" w:lineRule="auto"/>
              <w:ind w:right="-4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p w:rsidR="00366CC6" w:rsidRDefault="00061918" w:rsidP="00D337DC">
            <w:pPr>
              <w:spacing w:line="216" w:lineRule="auto"/>
              <w:jc w:val="center"/>
              <w:rPr>
                <w:sz w:val="22"/>
                <w:szCs w:val="22"/>
              </w:rPr>
            </w:pPr>
            <w:r>
              <w:rPr>
                <w:sz w:val="22"/>
                <w:szCs w:val="22"/>
              </w:rPr>
              <w:t>ячейки</w:t>
            </w:r>
            <w:r w:rsidR="00366CC6">
              <w:rPr>
                <w:sz w:val="22"/>
                <w:szCs w:val="22"/>
              </w:rPr>
              <w:t xml:space="preserve"> 220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2х63</w:t>
            </w:r>
          </w:p>
          <w:p w:rsidR="00366CC6" w:rsidRDefault="00366CC6" w:rsidP="00D337DC">
            <w:pPr>
              <w:spacing w:line="216" w:lineRule="auto"/>
              <w:jc w:val="center"/>
              <w:rPr>
                <w:sz w:val="22"/>
                <w:szCs w:val="22"/>
              </w:rPr>
            </w:pPr>
            <w:r>
              <w:rPr>
                <w:sz w:val="22"/>
                <w:szCs w:val="22"/>
              </w:rPr>
              <w:t>2х40</w:t>
            </w:r>
          </w:p>
          <w:p w:rsidR="00366CC6" w:rsidRDefault="00366CC6" w:rsidP="00D337DC">
            <w:pPr>
              <w:spacing w:line="216" w:lineRule="auto"/>
              <w:jc w:val="cente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13"/>
              <w:jc w:val="center"/>
              <w:rPr>
                <w:sz w:val="22"/>
                <w:szCs w:val="22"/>
              </w:rPr>
            </w:pPr>
            <w:r>
              <w:rPr>
                <w:sz w:val="22"/>
                <w:szCs w:val="22"/>
              </w:rPr>
              <w:t>1428,4</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tcBorders>
              <w:top w:val="nil"/>
              <w:left w:val="nil"/>
              <w:bottom w:val="nil"/>
              <w:right w:val="nil"/>
            </w:tcBorders>
            <w:vAlign w:val="center"/>
          </w:tcPr>
          <w:p w:rsidR="00366CC6" w:rsidRPr="00E12E46" w:rsidRDefault="00366CC6" w:rsidP="00420A67">
            <w:pPr>
              <w:spacing w:line="216" w:lineRule="auto"/>
              <w:jc w:val="center"/>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284" w:hanging="284"/>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284" w:hanging="284"/>
              <w:rPr>
                <w:sz w:val="22"/>
                <w:szCs w:val="22"/>
              </w:rPr>
            </w:pPr>
            <w:r>
              <w:rPr>
                <w:sz w:val="22"/>
                <w:szCs w:val="22"/>
              </w:rPr>
              <w:t>ПС Сортавальская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ind w:right="-42"/>
              <w:jc w:val="center"/>
              <w:rPr>
                <w:sz w:val="22"/>
                <w:szCs w:val="22"/>
              </w:rPr>
            </w:pPr>
            <w:r>
              <w:rPr>
                <w:sz w:val="22"/>
                <w:szCs w:val="22"/>
              </w:rPr>
              <w:t>220/110 кВ</w:t>
            </w:r>
          </w:p>
          <w:p w:rsidR="00366CC6" w:rsidRDefault="00366CC6" w:rsidP="00D337DC">
            <w:pPr>
              <w:spacing w:line="216" w:lineRule="auto"/>
              <w:ind w:right="-40"/>
              <w:jc w:val="center"/>
              <w:rPr>
                <w:sz w:val="22"/>
                <w:szCs w:val="22"/>
              </w:rPr>
            </w:pPr>
            <w:r>
              <w:rPr>
                <w:sz w:val="22"/>
                <w:szCs w:val="22"/>
              </w:rPr>
              <w:t>АТ 1х63</w:t>
            </w:r>
          </w:p>
        </w:tc>
        <w:tc>
          <w:tcPr>
            <w:tcW w:w="1985"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08"/>
              <w:jc w:val="center"/>
              <w:rPr>
                <w:sz w:val="22"/>
                <w:szCs w:val="22"/>
              </w:rPr>
            </w:pPr>
            <w:r>
              <w:rPr>
                <w:sz w:val="22"/>
                <w:szCs w:val="22"/>
              </w:rPr>
              <w:t>АТ 220/110</w:t>
            </w:r>
          </w:p>
          <w:p w:rsidR="00366CC6" w:rsidRDefault="00061918" w:rsidP="00D337DC">
            <w:pPr>
              <w:spacing w:line="216" w:lineRule="auto"/>
              <w:jc w:val="center"/>
              <w:rPr>
                <w:sz w:val="22"/>
                <w:szCs w:val="22"/>
              </w:rPr>
            </w:pPr>
            <w:r>
              <w:rPr>
                <w:sz w:val="22"/>
                <w:szCs w:val="22"/>
              </w:rPr>
              <w:t>ячейки</w:t>
            </w:r>
            <w:r w:rsidR="00366CC6">
              <w:rPr>
                <w:sz w:val="22"/>
                <w:szCs w:val="22"/>
              </w:rPr>
              <w:t xml:space="preserve"> 220 кВ</w:t>
            </w:r>
          </w:p>
          <w:p w:rsidR="00366CC6" w:rsidRDefault="00061918" w:rsidP="00D337DC">
            <w:pPr>
              <w:spacing w:line="216" w:lineRule="auto"/>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jc w:val="center"/>
              <w:rPr>
                <w:sz w:val="22"/>
                <w:szCs w:val="22"/>
              </w:rPr>
            </w:pPr>
            <w:r>
              <w:rPr>
                <w:sz w:val="22"/>
                <w:szCs w:val="22"/>
              </w:rPr>
              <w:t>1х63</w:t>
            </w:r>
          </w:p>
          <w:p w:rsidR="00366CC6" w:rsidRDefault="00366CC6" w:rsidP="00D337DC">
            <w:pPr>
              <w:spacing w:line="216" w:lineRule="auto"/>
              <w:jc w:val="center"/>
              <w:rPr>
                <w:sz w:val="22"/>
                <w:szCs w:val="22"/>
              </w:rPr>
            </w:pPr>
            <w:r>
              <w:rPr>
                <w:sz w:val="22"/>
                <w:szCs w:val="22"/>
              </w:rPr>
              <w:t>2</w:t>
            </w:r>
          </w:p>
          <w:p w:rsidR="00366CC6" w:rsidRDefault="00366CC6" w:rsidP="00D337DC">
            <w:pPr>
              <w:spacing w:line="216" w:lineRule="auto"/>
              <w:jc w:val="center"/>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right="113"/>
              <w:jc w:val="center"/>
              <w:rPr>
                <w:sz w:val="22"/>
                <w:szCs w:val="22"/>
              </w:rPr>
            </w:pPr>
            <w:r>
              <w:rPr>
                <w:sz w:val="22"/>
                <w:szCs w:val="22"/>
              </w:rPr>
              <w:t>1020,6</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tcBorders>
              <w:top w:val="nil"/>
              <w:left w:val="nil"/>
              <w:bottom w:val="nil"/>
              <w:right w:val="nil"/>
            </w:tcBorders>
            <w:vAlign w:val="center"/>
          </w:tcPr>
          <w:p w:rsidR="00366CC6" w:rsidRPr="00E12E46" w:rsidRDefault="00366CC6" w:rsidP="00420A67">
            <w:pPr>
              <w:spacing w:line="216" w:lineRule="auto"/>
              <w:jc w:val="center"/>
              <w:rPr>
                <w:sz w:val="24"/>
                <w:szCs w:val="24"/>
              </w:rPr>
            </w:pPr>
          </w:p>
        </w:tc>
      </w:tr>
    </w:tbl>
    <w:p w:rsidR="00D337DC" w:rsidRDefault="00D337DC"/>
    <w:p w:rsidR="00D337DC" w:rsidRDefault="00D337DC"/>
    <w:tbl>
      <w:tblPr>
        <w:tblW w:w="16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1984"/>
        <w:gridCol w:w="1985"/>
        <w:gridCol w:w="2482"/>
        <w:gridCol w:w="1559"/>
        <w:gridCol w:w="1277"/>
        <w:gridCol w:w="2903"/>
        <w:gridCol w:w="674"/>
        <w:gridCol w:w="266"/>
      </w:tblGrid>
      <w:tr w:rsidR="00D337DC" w:rsidTr="00D337DC">
        <w:tc>
          <w:tcPr>
            <w:tcW w:w="567" w:type="dxa"/>
            <w:tcBorders>
              <w:top w:val="single" w:sz="4" w:space="0" w:color="auto"/>
              <w:left w:val="single" w:sz="4" w:space="0" w:color="auto"/>
              <w:bottom w:val="single" w:sz="4" w:space="0" w:color="auto"/>
              <w:right w:val="single" w:sz="4" w:space="0" w:color="auto"/>
            </w:tcBorders>
          </w:tcPr>
          <w:p w:rsidR="00D337DC" w:rsidRDefault="00D337DC" w:rsidP="00E2263D">
            <w:pPr>
              <w:spacing w:line="216" w:lineRule="auto"/>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145" w:right="-108"/>
              <w:jc w:val="center"/>
              <w:rPr>
                <w:sz w:val="22"/>
                <w:szCs w:val="22"/>
              </w:rPr>
            </w:pPr>
            <w:r>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39" w:right="-90"/>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126" w:right="-62"/>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7</w:t>
            </w:r>
          </w:p>
        </w:tc>
        <w:tc>
          <w:tcPr>
            <w:tcW w:w="2903"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8</w:t>
            </w:r>
          </w:p>
        </w:tc>
        <w:tc>
          <w:tcPr>
            <w:tcW w:w="674" w:type="dxa"/>
            <w:tcBorders>
              <w:top w:val="nil"/>
              <w:left w:val="single" w:sz="4" w:space="0" w:color="auto"/>
              <w:bottom w:val="nil"/>
              <w:right w:val="nil"/>
            </w:tcBorders>
            <w:textDirection w:val="tbRl"/>
          </w:tcPr>
          <w:p w:rsidR="00D337DC" w:rsidRPr="00E12E46" w:rsidRDefault="00D337DC" w:rsidP="00E2263D">
            <w:pPr>
              <w:spacing w:line="216" w:lineRule="auto"/>
              <w:jc w:val="right"/>
              <w:rPr>
                <w:sz w:val="24"/>
                <w:szCs w:val="24"/>
              </w:rPr>
            </w:pPr>
          </w:p>
        </w:tc>
        <w:tc>
          <w:tcPr>
            <w:tcW w:w="266" w:type="dxa"/>
            <w:tcBorders>
              <w:top w:val="nil"/>
              <w:left w:val="nil"/>
              <w:bottom w:val="nil"/>
              <w:right w:val="nil"/>
            </w:tcBorders>
            <w:textDirection w:val="tbRl"/>
            <w:vAlign w:val="center"/>
          </w:tcPr>
          <w:p w:rsidR="00D337DC" w:rsidRPr="00E12E46" w:rsidRDefault="00D337DC" w:rsidP="00E2263D">
            <w:pPr>
              <w:spacing w:line="216" w:lineRule="auto"/>
              <w:jc w:val="right"/>
              <w:rPr>
                <w:sz w:val="24"/>
                <w:szCs w:val="24"/>
              </w:rPr>
            </w:pPr>
          </w:p>
        </w:tc>
      </w:tr>
      <w:tr w:rsidR="00366CC6" w:rsidTr="00366CC6">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284" w:right="-108" w:hanging="284"/>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284" w:right="-108" w:hanging="284"/>
              <w:rPr>
                <w:sz w:val="22"/>
                <w:szCs w:val="22"/>
              </w:rPr>
            </w:pPr>
            <w:r>
              <w:rPr>
                <w:sz w:val="22"/>
                <w:szCs w:val="22"/>
              </w:rPr>
              <w:t>ПС Древлянка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108"/>
              <w:jc w:val="center"/>
              <w:rPr>
                <w:sz w:val="22"/>
                <w:szCs w:val="22"/>
              </w:rPr>
            </w:pPr>
            <w:r>
              <w:rPr>
                <w:sz w:val="22"/>
                <w:szCs w:val="22"/>
              </w:rPr>
              <w:t>220/110/35/6 кВ</w:t>
            </w:r>
          </w:p>
          <w:p w:rsidR="00366CC6" w:rsidRDefault="00366CC6" w:rsidP="00D337DC">
            <w:pPr>
              <w:jc w:val="center"/>
              <w:rPr>
                <w:sz w:val="22"/>
                <w:szCs w:val="22"/>
              </w:rPr>
            </w:pPr>
            <w:r>
              <w:rPr>
                <w:sz w:val="22"/>
                <w:szCs w:val="22"/>
              </w:rPr>
              <w:t>АТ 2х125</w:t>
            </w:r>
          </w:p>
          <w:p w:rsidR="00366CC6" w:rsidRDefault="00366CC6" w:rsidP="00D337DC">
            <w:pPr>
              <w:jc w:val="center"/>
              <w:rPr>
                <w:sz w:val="22"/>
                <w:szCs w:val="22"/>
              </w:rPr>
            </w:pPr>
            <w:r>
              <w:rPr>
                <w:sz w:val="22"/>
                <w:szCs w:val="22"/>
              </w:rPr>
              <w:t>1х40</w:t>
            </w:r>
          </w:p>
          <w:p w:rsidR="00366CC6" w:rsidRDefault="00366CC6" w:rsidP="00D337DC">
            <w:pPr>
              <w:ind w:right="-42"/>
              <w:jc w:val="center"/>
              <w:rPr>
                <w:sz w:val="22"/>
                <w:szCs w:val="22"/>
              </w:rPr>
            </w:pPr>
            <w:r>
              <w:rPr>
                <w:sz w:val="22"/>
                <w:szCs w:val="22"/>
              </w:rPr>
              <w:t>1х40,5</w:t>
            </w:r>
          </w:p>
        </w:tc>
        <w:tc>
          <w:tcPr>
            <w:tcW w:w="1985" w:type="dxa"/>
            <w:tcBorders>
              <w:top w:val="single" w:sz="4" w:space="0" w:color="auto"/>
              <w:left w:val="single" w:sz="4" w:space="0" w:color="auto"/>
              <w:bottom w:val="single" w:sz="4" w:space="0" w:color="auto"/>
              <w:right w:val="single" w:sz="4" w:space="0" w:color="auto"/>
            </w:tcBorders>
          </w:tcPr>
          <w:p w:rsidR="00366CC6" w:rsidRDefault="00366CC6" w:rsidP="00D337DC">
            <w:pPr>
              <w:ind w:right="-108"/>
              <w:jc w:val="center"/>
              <w:rPr>
                <w:sz w:val="22"/>
                <w:szCs w:val="22"/>
              </w:rPr>
            </w:pPr>
            <w:r>
              <w:rPr>
                <w:sz w:val="22"/>
                <w:szCs w:val="22"/>
              </w:rPr>
              <w:t>АТ 220/110,</w:t>
            </w:r>
          </w:p>
          <w:p w:rsidR="00366CC6" w:rsidRDefault="00061918" w:rsidP="00D337DC">
            <w:pPr>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p w:rsidR="00366CC6" w:rsidRDefault="00061918" w:rsidP="00D337DC">
            <w:pPr>
              <w:ind w:right="-108"/>
              <w:jc w:val="center"/>
              <w:rPr>
                <w:sz w:val="22"/>
                <w:szCs w:val="22"/>
              </w:rPr>
            </w:pPr>
            <w:r>
              <w:rPr>
                <w:sz w:val="22"/>
                <w:szCs w:val="22"/>
              </w:rPr>
              <w:t>ячейки</w:t>
            </w:r>
            <w:r w:rsidR="00366CC6">
              <w:rPr>
                <w:sz w:val="22"/>
                <w:szCs w:val="22"/>
              </w:rPr>
              <w:t xml:space="preserve"> 220 кВ,</w:t>
            </w:r>
          </w:p>
          <w:p w:rsidR="00366CC6" w:rsidRDefault="00061918" w:rsidP="00D337DC">
            <w:pPr>
              <w:ind w:right="-108"/>
              <w:jc w:val="center"/>
              <w:rPr>
                <w:sz w:val="22"/>
                <w:szCs w:val="22"/>
              </w:rPr>
            </w:pPr>
            <w:r>
              <w:rPr>
                <w:sz w:val="22"/>
                <w:szCs w:val="22"/>
              </w:rPr>
              <w:t>ячейки</w:t>
            </w:r>
            <w:r w:rsidR="00366CC6">
              <w:rPr>
                <w:sz w:val="22"/>
                <w:szCs w:val="22"/>
              </w:rPr>
              <w:t xml:space="preserve"> 110 кВ,</w:t>
            </w:r>
          </w:p>
          <w:p w:rsidR="00366CC6" w:rsidRDefault="00061918" w:rsidP="00061918">
            <w:pPr>
              <w:ind w:right="-108"/>
              <w:jc w:val="center"/>
              <w:rPr>
                <w:sz w:val="22"/>
                <w:szCs w:val="22"/>
              </w:rPr>
            </w:pPr>
            <w:r>
              <w:rPr>
                <w:sz w:val="22"/>
                <w:szCs w:val="22"/>
              </w:rPr>
              <w:t xml:space="preserve">ячейки </w:t>
            </w:r>
            <w:r w:rsidR="00366CC6">
              <w:rPr>
                <w:sz w:val="22"/>
                <w:szCs w:val="22"/>
              </w:rPr>
              <w:t xml:space="preserve"> 35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2х200</w:t>
            </w:r>
          </w:p>
          <w:p w:rsidR="00366CC6" w:rsidRDefault="00366CC6" w:rsidP="00D337DC">
            <w:pPr>
              <w:jc w:val="center"/>
              <w:rPr>
                <w:sz w:val="22"/>
                <w:szCs w:val="22"/>
              </w:rPr>
            </w:pPr>
            <w:r>
              <w:rPr>
                <w:sz w:val="22"/>
                <w:szCs w:val="22"/>
              </w:rPr>
              <w:t>2х40</w:t>
            </w:r>
          </w:p>
          <w:p w:rsidR="00366CC6" w:rsidRDefault="00366CC6" w:rsidP="00D337DC">
            <w:pPr>
              <w:jc w:val="center"/>
              <w:rPr>
                <w:sz w:val="22"/>
                <w:szCs w:val="22"/>
              </w:rPr>
            </w:pPr>
            <w:r>
              <w:rPr>
                <w:sz w:val="22"/>
                <w:szCs w:val="22"/>
              </w:rPr>
              <w:t>5</w:t>
            </w:r>
          </w:p>
          <w:p w:rsidR="00366CC6" w:rsidRDefault="00366CC6" w:rsidP="00D337DC">
            <w:pPr>
              <w:jc w:val="center"/>
              <w:rPr>
                <w:sz w:val="22"/>
                <w:szCs w:val="22"/>
              </w:rPr>
            </w:pPr>
            <w:r>
              <w:rPr>
                <w:sz w:val="22"/>
                <w:szCs w:val="22"/>
              </w:rPr>
              <w:t>10</w:t>
            </w:r>
          </w:p>
          <w:p w:rsidR="00366CC6" w:rsidRDefault="00366CC6" w:rsidP="00D337DC">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13"/>
              <w:jc w:val="center"/>
              <w:rPr>
                <w:b/>
                <w:sz w:val="22"/>
                <w:szCs w:val="22"/>
              </w:rPr>
            </w:pPr>
            <w:r>
              <w:rPr>
                <w:sz w:val="22"/>
                <w:szCs w:val="22"/>
              </w:rPr>
              <w:t>2543,5</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tcBorders>
              <w:top w:val="nil"/>
              <w:left w:val="single" w:sz="4" w:space="0" w:color="auto"/>
              <w:bottom w:val="nil"/>
              <w:right w:val="nil"/>
            </w:tcBorders>
            <w:vAlign w:val="center"/>
          </w:tcPr>
          <w:p w:rsidR="00366CC6" w:rsidRPr="00E12E46" w:rsidRDefault="00366CC6" w:rsidP="00420A67">
            <w:pPr>
              <w:rPr>
                <w:sz w:val="24"/>
                <w:szCs w:val="24"/>
              </w:rPr>
            </w:pPr>
          </w:p>
        </w:tc>
        <w:tc>
          <w:tcPr>
            <w:tcW w:w="266" w:type="dxa"/>
            <w:tcBorders>
              <w:top w:val="nil"/>
              <w:left w:val="nil"/>
              <w:bottom w:val="nil"/>
              <w:right w:val="nil"/>
            </w:tcBorders>
            <w:vAlign w:val="center"/>
          </w:tcPr>
          <w:p w:rsidR="00366CC6" w:rsidRPr="00E12E46" w:rsidRDefault="00366CC6" w:rsidP="00420A67">
            <w:pPr>
              <w:spacing w:line="216" w:lineRule="auto"/>
              <w:jc w:val="center"/>
              <w:rPr>
                <w:sz w:val="24"/>
                <w:szCs w:val="24"/>
              </w:rPr>
            </w:pPr>
          </w:p>
        </w:tc>
      </w:tr>
      <w:tr w:rsidR="00366CC6" w:rsidRPr="00283A45" w:rsidTr="00366CC6">
        <w:trPr>
          <w:gridAfter w:val="1"/>
          <w:wAfter w:w="266" w:type="dxa"/>
          <w:trHeight w:val="1020"/>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Ляскеля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42" w:hanging="57"/>
              <w:jc w:val="center"/>
              <w:rPr>
                <w:sz w:val="22"/>
                <w:szCs w:val="22"/>
              </w:rPr>
            </w:pPr>
            <w:r>
              <w:rPr>
                <w:sz w:val="22"/>
                <w:szCs w:val="22"/>
              </w:rPr>
              <w:t>220/110/35/10кВ</w:t>
            </w:r>
          </w:p>
          <w:p w:rsidR="00366CC6" w:rsidRDefault="00366CC6" w:rsidP="00D337DC">
            <w:pPr>
              <w:ind w:right="-42" w:hanging="165"/>
              <w:jc w:val="center"/>
              <w:rPr>
                <w:sz w:val="22"/>
                <w:szCs w:val="22"/>
              </w:rPr>
            </w:pPr>
            <w:r>
              <w:rPr>
                <w:sz w:val="22"/>
                <w:szCs w:val="22"/>
              </w:rPr>
              <w:t>АТ 2х63</w:t>
            </w:r>
          </w:p>
          <w:p w:rsidR="00366CC6" w:rsidRDefault="00366CC6" w:rsidP="00D337DC">
            <w:pPr>
              <w:ind w:right="-42" w:hanging="165"/>
              <w:jc w:val="center"/>
              <w:rPr>
                <w:sz w:val="22"/>
                <w:szCs w:val="22"/>
              </w:rPr>
            </w:pPr>
            <w:r>
              <w:rPr>
                <w:sz w:val="22"/>
                <w:szCs w:val="22"/>
              </w:rPr>
              <w:t>2х16</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ind w:right="-42" w:hanging="165"/>
              <w:jc w:val="center"/>
              <w:rPr>
                <w:sz w:val="22"/>
                <w:szCs w:val="22"/>
              </w:rPr>
            </w:pPr>
            <w:r>
              <w:rPr>
                <w:sz w:val="22"/>
                <w:szCs w:val="22"/>
              </w:rPr>
              <w:t xml:space="preserve">ячейки </w:t>
            </w:r>
            <w:r w:rsidR="00366CC6">
              <w:rPr>
                <w:sz w:val="22"/>
                <w:szCs w:val="22"/>
              </w:rPr>
              <w:t>220 кВ</w:t>
            </w:r>
          </w:p>
          <w:p w:rsidR="00366CC6" w:rsidRDefault="00061918" w:rsidP="00D337DC">
            <w:pPr>
              <w:ind w:right="-42" w:hanging="165"/>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ind w:right="-42" w:hanging="165"/>
              <w:jc w:val="center"/>
              <w:rPr>
                <w:sz w:val="22"/>
                <w:szCs w:val="22"/>
              </w:rPr>
            </w:pPr>
            <w:r>
              <w:rPr>
                <w:sz w:val="22"/>
                <w:szCs w:val="22"/>
              </w:rPr>
              <w:t>5</w:t>
            </w:r>
          </w:p>
          <w:p w:rsidR="00366CC6" w:rsidRDefault="00366CC6" w:rsidP="00D337DC">
            <w:pPr>
              <w:ind w:right="-42" w:hanging="165"/>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2012-2016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13"/>
              <w:jc w:val="center"/>
              <w:rPr>
                <w:sz w:val="22"/>
                <w:szCs w:val="22"/>
              </w:rPr>
            </w:pPr>
            <w:r>
              <w:rPr>
                <w:sz w:val="22"/>
                <w:szCs w:val="22"/>
              </w:rPr>
              <w:t>1195,8</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val="restart"/>
            <w:tcBorders>
              <w:top w:val="nil"/>
              <w:left w:val="single" w:sz="4" w:space="0" w:color="auto"/>
              <w:bottom w:val="nil"/>
              <w:right w:val="nil"/>
            </w:tcBorders>
            <w:textDirection w:val="tbRl"/>
            <w:vAlign w:val="center"/>
          </w:tcPr>
          <w:p w:rsidR="00366CC6" w:rsidRPr="00283A45" w:rsidRDefault="00366CC6" w:rsidP="00420A67">
            <w:pPr>
              <w:ind w:left="113" w:right="113"/>
              <w:jc w:val="right"/>
              <w:rPr>
                <w:sz w:val="24"/>
                <w:szCs w:val="24"/>
              </w:rPr>
            </w:pPr>
          </w:p>
        </w:tc>
      </w:tr>
      <w:tr w:rsidR="00366CC6" w:rsidRPr="00283A45" w:rsidTr="00366CC6">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16" w:lineRule="auto"/>
              <w:ind w:left="318" w:right="-108" w:hanging="284"/>
              <w:rPr>
                <w:sz w:val="22"/>
                <w:szCs w:val="22"/>
              </w:rPr>
            </w:pPr>
            <w:r>
              <w:rPr>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318" w:right="-108" w:hanging="284"/>
              <w:rPr>
                <w:sz w:val="22"/>
                <w:szCs w:val="22"/>
              </w:rPr>
            </w:pPr>
            <w:r>
              <w:rPr>
                <w:sz w:val="22"/>
                <w:szCs w:val="22"/>
              </w:rPr>
              <w:t>ПС № 10 Кемь</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16" w:lineRule="auto"/>
              <w:ind w:left="-108" w:right="-108"/>
              <w:jc w:val="center"/>
              <w:rPr>
                <w:sz w:val="22"/>
                <w:szCs w:val="22"/>
              </w:rPr>
            </w:pPr>
            <w:r>
              <w:rPr>
                <w:sz w:val="22"/>
                <w:szCs w:val="22"/>
              </w:rPr>
              <w:t>220/110/35/</w:t>
            </w:r>
            <w:r>
              <w:rPr>
                <w:sz w:val="22"/>
                <w:szCs w:val="22"/>
              </w:rPr>
              <w:br/>
              <w:t>10 кВ</w:t>
            </w:r>
          </w:p>
          <w:p w:rsidR="00366CC6" w:rsidRDefault="00366CC6" w:rsidP="00D337DC">
            <w:pPr>
              <w:spacing w:line="216" w:lineRule="auto"/>
              <w:ind w:left="-108" w:right="-108"/>
              <w:jc w:val="center"/>
              <w:rPr>
                <w:sz w:val="22"/>
                <w:szCs w:val="22"/>
              </w:rPr>
            </w:pPr>
            <w:r>
              <w:rPr>
                <w:sz w:val="22"/>
                <w:szCs w:val="22"/>
              </w:rPr>
              <w:t>2х25</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spacing w:line="216" w:lineRule="auto"/>
              <w:ind w:left="-108" w:right="-108"/>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108" w:right="-108"/>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108" w:right="-108"/>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16" w:lineRule="auto"/>
              <w:ind w:left="-108" w:right="-108"/>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366CC6" w:rsidRPr="00F63EEE" w:rsidRDefault="00366CC6" w:rsidP="00366CC6">
            <w:pPr>
              <w:spacing w:line="216" w:lineRule="auto"/>
              <w:ind w:left="33" w:right="-108"/>
              <w:rPr>
                <w:sz w:val="22"/>
                <w:szCs w:val="22"/>
              </w:rPr>
            </w:pPr>
            <w:r w:rsidRPr="00F63EEE">
              <w:rPr>
                <w:sz w:val="22"/>
                <w:szCs w:val="22"/>
              </w:rPr>
              <w:t>присоединени</w:t>
            </w:r>
            <w:r>
              <w:rPr>
                <w:sz w:val="22"/>
                <w:szCs w:val="22"/>
              </w:rPr>
              <w:t>е</w:t>
            </w:r>
            <w:r w:rsidRPr="00F63EEE">
              <w:rPr>
                <w:sz w:val="22"/>
                <w:szCs w:val="22"/>
              </w:rPr>
              <w:t xml:space="preserve"> новых потребителей и надежно</w:t>
            </w:r>
            <w:r>
              <w:rPr>
                <w:sz w:val="22"/>
                <w:szCs w:val="22"/>
              </w:rPr>
              <w:t>е</w:t>
            </w:r>
            <w:r w:rsidRPr="00F63EEE">
              <w:rPr>
                <w:sz w:val="22"/>
                <w:szCs w:val="22"/>
              </w:rPr>
              <w:t xml:space="preserve"> электроснабжени</w:t>
            </w:r>
            <w:r>
              <w:rPr>
                <w:sz w:val="22"/>
                <w:szCs w:val="22"/>
              </w:rPr>
              <w:t>е</w:t>
            </w:r>
            <w:r w:rsidRPr="00F63EEE">
              <w:rPr>
                <w:sz w:val="22"/>
                <w:szCs w:val="22"/>
              </w:rPr>
              <w:t xml:space="preserve"> сущест-вующих потребителей</w:t>
            </w:r>
          </w:p>
        </w:tc>
        <w:tc>
          <w:tcPr>
            <w:tcW w:w="674" w:type="dxa"/>
            <w:vMerge/>
            <w:tcBorders>
              <w:top w:val="nil"/>
              <w:left w:val="single" w:sz="4" w:space="0" w:color="auto"/>
              <w:bottom w:val="nil"/>
              <w:right w:val="nil"/>
            </w:tcBorders>
            <w:vAlign w:val="center"/>
          </w:tcPr>
          <w:p w:rsidR="00366CC6" w:rsidRPr="00283A45" w:rsidRDefault="00366CC6" w:rsidP="00420A67">
            <w:pPr>
              <w:rPr>
                <w:sz w:val="24"/>
                <w:szCs w:val="24"/>
              </w:rPr>
            </w:pPr>
          </w:p>
        </w:tc>
      </w:tr>
      <w:tr w:rsidR="00F63EEE" w:rsidRPr="00F63EEE"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ind w:left="318" w:hanging="284"/>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ind w:left="318" w:hanging="284"/>
              <w:rPr>
                <w:sz w:val="22"/>
                <w:szCs w:val="22"/>
              </w:rPr>
            </w:pPr>
            <w:r w:rsidRPr="00F63EEE">
              <w:rPr>
                <w:sz w:val="22"/>
                <w:szCs w:val="22"/>
              </w:rPr>
              <w:t>Итого по ПС 220 кВ</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63EEE" w:rsidRPr="00F63EEE" w:rsidRDefault="00F63EEE" w:rsidP="00420A67">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jc w:val="center"/>
              <w:rPr>
                <w:sz w:val="22"/>
                <w:szCs w:val="22"/>
              </w:rPr>
            </w:pPr>
            <w:r w:rsidRPr="00F63EEE">
              <w:rPr>
                <w:sz w:val="22"/>
                <w:szCs w:val="22"/>
              </w:rPr>
              <w:t>9356,9</w:t>
            </w:r>
          </w:p>
        </w:tc>
        <w:tc>
          <w:tcPr>
            <w:tcW w:w="2903" w:type="dxa"/>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jc w:val="center"/>
              <w:rPr>
                <w:sz w:val="22"/>
                <w:szCs w:val="22"/>
              </w:rPr>
            </w:pP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r>
      <w:tr w:rsidR="00F63EEE" w:rsidRPr="00F63EEE" w:rsidTr="00D337DC">
        <w:trPr>
          <w:gridAfter w:val="1"/>
          <w:wAfter w:w="266" w:type="dxa"/>
          <w:trHeight w:val="516"/>
        </w:trPr>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ind w:left="318" w:hanging="284"/>
              <w:jc w:val="center"/>
              <w:rPr>
                <w:sz w:val="22"/>
                <w:szCs w:val="22"/>
                <w:u w:val="single"/>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ind w:left="318" w:hanging="284"/>
              <w:jc w:val="center"/>
              <w:rPr>
                <w:sz w:val="22"/>
                <w:szCs w:val="22"/>
              </w:rPr>
            </w:pPr>
            <w:r w:rsidRPr="00F63EEE">
              <w:rPr>
                <w:sz w:val="22"/>
                <w:szCs w:val="22"/>
                <w:u w:val="single"/>
              </w:rPr>
              <w:t>ПС 110 кВ</w:t>
            </w:r>
          </w:p>
          <w:p w:rsidR="00F63EEE" w:rsidRPr="00F63EEE" w:rsidRDefault="00F63EEE" w:rsidP="00420A67">
            <w:pPr>
              <w:ind w:left="318" w:hanging="284"/>
              <w:jc w:val="center"/>
              <w:rPr>
                <w:sz w:val="22"/>
                <w:szCs w:val="22"/>
              </w:rPr>
            </w:pPr>
            <w:r w:rsidRPr="00F63EEE">
              <w:rPr>
                <w:sz w:val="22"/>
                <w:szCs w:val="22"/>
              </w:rPr>
              <w:t>Северные  электрические  сети</w:t>
            </w:r>
          </w:p>
        </w:tc>
        <w:tc>
          <w:tcPr>
            <w:tcW w:w="674" w:type="dxa"/>
            <w:vMerge/>
            <w:tcBorders>
              <w:top w:val="nil"/>
              <w:left w:val="single" w:sz="4" w:space="0" w:color="auto"/>
              <w:bottom w:val="nil"/>
              <w:right w:val="nil"/>
            </w:tcBorders>
            <w:vAlign w:val="center"/>
          </w:tcPr>
          <w:p w:rsidR="00F63EEE" w:rsidRPr="00F63EEE" w:rsidRDefault="00F63EEE" w:rsidP="00420A67">
            <w:pPr>
              <w:rPr>
                <w:sz w:val="24"/>
                <w:szCs w:val="24"/>
              </w:rPr>
            </w:pPr>
          </w:p>
        </w:tc>
      </w:tr>
      <w:tr w:rsidR="00F63EEE"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F63EEE" w:rsidRDefault="00D337DC" w:rsidP="00420A67">
            <w:pPr>
              <w:ind w:left="318" w:hanging="284"/>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F63EEE" w:rsidRDefault="00F63EEE" w:rsidP="00D337DC">
            <w:pPr>
              <w:ind w:left="318" w:hanging="284"/>
              <w:rPr>
                <w:sz w:val="22"/>
                <w:szCs w:val="22"/>
              </w:rPr>
            </w:pPr>
            <w:r>
              <w:rPr>
                <w:sz w:val="22"/>
                <w:szCs w:val="22"/>
              </w:rPr>
              <w:t>ПС № 12 Беломорск</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63EEE" w:rsidRDefault="00F63EEE" w:rsidP="00D337DC">
            <w:pPr>
              <w:ind w:right="-42"/>
              <w:jc w:val="center"/>
              <w:rPr>
                <w:sz w:val="22"/>
                <w:szCs w:val="22"/>
              </w:rPr>
            </w:pPr>
            <w:r>
              <w:rPr>
                <w:sz w:val="22"/>
                <w:szCs w:val="22"/>
              </w:rPr>
              <w:t>110/35/10 кВ</w:t>
            </w:r>
          </w:p>
          <w:p w:rsidR="00F63EEE" w:rsidRDefault="00F63EEE" w:rsidP="00D337DC">
            <w:pPr>
              <w:ind w:right="-42"/>
              <w:jc w:val="center"/>
              <w:rPr>
                <w:sz w:val="22"/>
                <w:szCs w:val="22"/>
              </w:rPr>
            </w:pPr>
            <w:r>
              <w:rPr>
                <w:sz w:val="22"/>
                <w:szCs w:val="22"/>
              </w:rPr>
              <w:t>1х10</w:t>
            </w:r>
          </w:p>
          <w:p w:rsidR="00F63EEE" w:rsidRDefault="00F63EEE" w:rsidP="00D337DC">
            <w:pPr>
              <w:ind w:right="-42"/>
              <w:jc w:val="center"/>
              <w:rPr>
                <w:sz w:val="22"/>
                <w:szCs w:val="22"/>
              </w:rPr>
            </w:pPr>
            <w:r>
              <w:rPr>
                <w:sz w:val="22"/>
                <w:szCs w:val="22"/>
              </w:rPr>
              <w:t>1х16</w:t>
            </w:r>
          </w:p>
        </w:tc>
        <w:tc>
          <w:tcPr>
            <w:tcW w:w="1985" w:type="dxa"/>
            <w:tcBorders>
              <w:top w:val="single" w:sz="4" w:space="0" w:color="auto"/>
              <w:left w:val="single" w:sz="4" w:space="0" w:color="auto"/>
              <w:bottom w:val="single" w:sz="4" w:space="0" w:color="auto"/>
              <w:right w:val="single" w:sz="4" w:space="0" w:color="auto"/>
            </w:tcBorders>
          </w:tcPr>
          <w:p w:rsidR="00F63EEE" w:rsidRDefault="00061918" w:rsidP="00D337DC">
            <w:pPr>
              <w:ind w:right="-48"/>
              <w:jc w:val="center"/>
              <w:rPr>
                <w:sz w:val="22"/>
                <w:szCs w:val="22"/>
              </w:rPr>
            </w:pPr>
            <w:r>
              <w:rPr>
                <w:sz w:val="22"/>
                <w:szCs w:val="22"/>
              </w:rPr>
              <w:t>с</w:t>
            </w:r>
            <w:r w:rsidR="00F63EEE">
              <w:rPr>
                <w:sz w:val="22"/>
                <w:szCs w:val="22"/>
              </w:rPr>
              <w:t>илово</w:t>
            </w:r>
            <w:r>
              <w:rPr>
                <w:sz w:val="22"/>
                <w:szCs w:val="22"/>
              </w:rPr>
              <w:t>й</w:t>
            </w:r>
            <w:r w:rsidR="00F63EEE">
              <w:rPr>
                <w:sz w:val="22"/>
                <w:szCs w:val="22"/>
              </w:rPr>
              <w:t xml:space="preserve"> трансформатор</w:t>
            </w:r>
          </w:p>
          <w:p w:rsidR="00F63EEE" w:rsidRDefault="00061918" w:rsidP="00D337DC">
            <w:pPr>
              <w:jc w:val="center"/>
              <w:rPr>
                <w:sz w:val="22"/>
                <w:szCs w:val="22"/>
              </w:rPr>
            </w:pPr>
            <w:r>
              <w:rPr>
                <w:sz w:val="22"/>
                <w:szCs w:val="22"/>
              </w:rPr>
              <w:t>ячейки</w:t>
            </w:r>
            <w:r w:rsidR="00F63EEE">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F63EEE" w:rsidRDefault="00F63EEE" w:rsidP="00D337DC">
            <w:pPr>
              <w:jc w:val="center"/>
              <w:rPr>
                <w:sz w:val="22"/>
                <w:szCs w:val="22"/>
              </w:rPr>
            </w:pPr>
            <w:r>
              <w:rPr>
                <w:sz w:val="22"/>
                <w:szCs w:val="22"/>
              </w:rPr>
              <w:t>2х25</w:t>
            </w:r>
          </w:p>
          <w:p w:rsidR="00F63EEE" w:rsidRDefault="00F63EEE" w:rsidP="00D337DC">
            <w:pPr>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F63EEE" w:rsidRDefault="00F63EEE" w:rsidP="00D337DC">
            <w:pPr>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F63EEE" w:rsidRDefault="00F63EEE" w:rsidP="00D337DC">
            <w:pPr>
              <w:ind w:right="170"/>
              <w:jc w:val="center"/>
              <w:rPr>
                <w:sz w:val="22"/>
                <w:szCs w:val="22"/>
              </w:rPr>
            </w:pPr>
            <w:r>
              <w:rPr>
                <w:sz w:val="22"/>
                <w:szCs w:val="22"/>
              </w:rPr>
              <w:t>851,8</w:t>
            </w:r>
          </w:p>
        </w:tc>
        <w:tc>
          <w:tcPr>
            <w:tcW w:w="2903" w:type="dxa"/>
            <w:tcBorders>
              <w:top w:val="single" w:sz="4" w:space="0" w:color="auto"/>
              <w:left w:val="single" w:sz="4" w:space="0" w:color="auto"/>
              <w:bottom w:val="single" w:sz="4" w:space="0" w:color="auto"/>
              <w:right w:val="single" w:sz="4" w:space="0" w:color="auto"/>
            </w:tcBorders>
          </w:tcPr>
          <w:p w:rsidR="00F63EEE" w:rsidRDefault="00F63EEE" w:rsidP="00366CC6">
            <w:pPr>
              <w:rPr>
                <w:sz w:val="22"/>
                <w:szCs w:val="22"/>
              </w:rPr>
            </w:pPr>
            <w:r>
              <w:rPr>
                <w:sz w:val="22"/>
                <w:szCs w:val="22"/>
              </w:rPr>
              <w:t>надежно</w:t>
            </w:r>
            <w:r w:rsidR="00366CC6">
              <w:rPr>
                <w:sz w:val="22"/>
                <w:szCs w:val="22"/>
              </w:rPr>
              <w:t>е</w:t>
            </w:r>
            <w:r>
              <w:rPr>
                <w:sz w:val="22"/>
                <w:szCs w:val="22"/>
              </w:rPr>
              <w:t xml:space="preserve"> электроснаб</w:t>
            </w:r>
            <w:r w:rsidR="00366CC6">
              <w:rPr>
                <w:sz w:val="22"/>
                <w:szCs w:val="22"/>
              </w:rPr>
              <w:t>-</w:t>
            </w:r>
            <w:r>
              <w:rPr>
                <w:sz w:val="22"/>
                <w:szCs w:val="22"/>
              </w:rPr>
              <w:t>жени</w:t>
            </w:r>
            <w:r w:rsidR="00366CC6">
              <w:rPr>
                <w:sz w:val="22"/>
                <w:szCs w:val="22"/>
              </w:rPr>
              <w:t>е</w:t>
            </w:r>
            <w:r>
              <w:rPr>
                <w:sz w:val="22"/>
                <w:szCs w:val="22"/>
              </w:rPr>
              <w:t xml:space="preserve"> потребителей</w:t>
            </w:r>
          </w:p>
        </w:tc>
        <w:tc>
          <w:tcPr>
            <w:tcW w:w="674" w:type="dxa"/>
            <w:vMerge/>
            <w:tcBorders>
              <w:top w:val="nil"/>
              <w:left w:val="single" w:sz="4" w:space="0" w:color="auto"/>
              <w:bottom w:val="nil"/>
              <w:right w:val="nil"/>
            </w:tcBorders>
            <w:vAlign w:val="center"/>
          </w:tcPr>
          <w:p w:rsidR="00F63EEE" w:rsidRPr="00283A45" w:rsidRDefault="00F63EEE" w:rsidP="00420A67">
            <w:pPr>
              <w:rPr>
                <w:sz w:val="24"/>
                <w:szCs w:val="24"/>
              </w:rPr>
            </w:pPr>
          </w:p>
        </w:tc>
      </w:tr>
      <w:tr w:rsidR="00366CC6"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15 Сегежа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061918">
            <w:pPr>
              <w:ind w:right="-42"/>
              <w:jc w:val="center"/>
              <w:rPr>
                <w:sz w:val="22"/>
                <w:szCs w:val="22"/>
              </w:rPr>
            </w:pPr>
            <w:r>
              <w:rPr>
                <w:sz w:val="22"/>
                <w:szCs w:val="22"/>
              </w:rPr>
              <w:t>110/35/6 кВ 2х40</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jc w:val="center"/>
              <w:rPr>
                <w:sz w:val="22"/>
                <w:szCs w:val="22"/>
              </w:rPr>
            </w:pPr>
            <w:r>
              <w:rPr>
                <w:sz w:val="22"/>
                <w:szCs w:val="22"/>
              </w:rPr>
              <w:t>ячейки</w:t>
            </w:r>
            <w:r w:rsidR="00366CC6">
              <w:rPr>
                <w:sz w:val="22"/>
                <w:szCs w:val="22"/>
              </w:rPr>
              <w:t xml:space="preserve"> 110 кВ</w:t>
            </w:r>
          </w:p>
          <w:p w:rsidR="00366CC6" w:rsidRDefault="00061918" w:rsidP="00D337DC">
            <w:pPr>
              <w:jc w:val="center"/>
              <w:rPr>
                <w:sz w:val="22"/>
                <w:szCs w:val="22"/>
              </w:rPr>
            </w:pPr>
            <w:r>
              <w:rPr>
                <w:sz w:val="22"/>
                <w:szCs w:val="22"/>
              </w:rPr>
              <w:t>ячейки</w:t>
            </w:r>
            <w:r w:rsidR="00366CC6">
              <w:rPr>
                <w:sz w:val="22"/>
                <w:szCs w:val="22"/>
              </w:rPr>
              <w:t xml:space="preserve">  35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3</w:t>
            </w:r>
          </w:p>
          <w:p w:rsidR="00366CC6" w:rsidRDefault="00366CC6" w:rsidP="00D337DC">
            <w:pPr>
              <w:jc w:val="center"/>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394,3</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366CC6" w:rsidRPr="00283A45" w:rsidRDefault="00366CC6" w:rsidP="00420A67">
            <w:pPr>
              <w:rPr>
                <w:sz w:val="24"/>
                <w:szCs w:val="24"/>
              </w:rPr>
            </w:pPr>
          </w:p>
        </w:tc>
      </w:tr>
      <w:tr w:rsidR="00366CC6"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14 Олений</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061918">
            <w:pPr>
              <w:ind w:right="-42"/>
              <w:jc w:val="center"/>
              <w:rPr>
                <w:sz w:val="22"/>
                <w:szCs w:val="22"/>
              </w:rPr>
            </w:pPr>
            <w:r>
              <w:rPr>
                <w:sz w:val="22"/>
                <w:szCs w:val="22"/>
              </w:rPr>
              <w:t>110/10 кВ 1х6,3</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061918">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366CC6" w:rsidRPr="00283A45" w:rsidRDefault="00366CC6" w:rsidP="00420A67">
            <w:pPr>
              <w:rPr>
                <w:sz w:val="24"/>
                <w:szCs w:val="24"/>
              </w:rPr>
            </w:pPr>
          </w:p>
        </w:tc>
      </w:tr>
      <w:tr w:rsidR="00366CC6"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9 Ругозеро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061918">
            <w:pPr>
              <w:ind w:right="-42"/>
              <w:jc w:val="center"/>
              <w:rPr>
                <w:sz w:val="22"/>
                <w:szCs w:val="22"/>
              </w:rPr>
            </w:pPr>
            <w:r>
              <w:rPr>
                <w:sz w:val="22"/>
                <w:szCs w:val="22"/>
              </w:rPr>
              <w:t>110/10 кВ 2х2,5</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366CC6" w:rsidRPr="00283A45" w:rsidRDefault="00366CC6" w:rsidP="00420A67">
            <w:pPr>
              <w:rPr>
                <w:sz w:val="24"/>
                <w:szCs w:val="24"/>
              </w:rPr>
            </w:pPr>
          </w:p>
        </w:tc>
      </w:tr>
      <w:tr w:rsidR="00366CC6"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53 Боровое</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061918">
            <w:pPr>
              <w:ind w:right="-42"/>
              <w:jc w:val="center"/>
              <w:rPr>
                <w:sz w:val="22"/>
                <w:szCs w:val="22"/>
              </w:rPr>
            </w:pPr>
            <w:r>
              <w:rPr>
                <w:sz w:val="22"/>
                <w:szCs w:val="22"/>
              </w:rPr>
              <w:t>110/10 кВ</w:t>
            </w:r>
            <w:r>
              <w:rPr>
                <w:sz w:val="22"/>
                <w:szCs w:val="22"/>
              </w:rPr>
              <w:br/>
              <w:t>2х6,3</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jc w:val="center"/>
              <w:rPr>
                <w:sz w:val="22"/>
                <w:szCs w:val="22"/>
              </w:rPr>
            </w:pPr>
            <w:r>
              <w:rPr>
                <w:sz w:val="22"/>
                <w:szCs w:val="22"/>
              </w:rPr>
              <w:t xml:space="preserve">ячейки </w:t>
            </w:r>
            <w:r w:rsidR="00366CC6">
              <w:rPr>
                <w:sz w:val="22"/>
                <w:szCs w:val="22"/>
              </w:rPr>
              <w:t>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366CC6" w:rsidRPr="00283A45" w:rsidRDefault="00366CC6" w:rsidP="00420A67">
            <w:pPr>
              <w:rPr>
                <w:sz w:val="24"/>
                <w:szCs w:val="24"/>
              </w:rPr>
            </w:pPr>
          </w:p>
        </w:tc>
      </w:tr>
      <w:tr w:rsidR="00061918" w:rsidRPr="00283A45"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ПС № 54 Кепа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ind w:right="-42"/>
              <w:jc w:val="center"/>
              <w:rPr>
                <w:sz w:val="22"/>
                <w:szCs w:val="22"/>
              </w:rPr>
            </w:pPr>
            <w:r>
              <w:rPr>
                <w:sz w:val="22"/>
                <w:szCs w:val="22"/>
              </w:rPr>
              <w:t>110/10 кВ</w:t>
            </w:r>
          </w:p>
          <w:p w:rsidR="00061918" w:rsidRDefault="00061918" w:rsidP="00D337DC">
            <w:pPr>
              <w:ind w:right="-42"/>
              <w:jc w:val="center"/>
              <w:rPr>
                <w:sz w:val="22"/>
                <w:szCs w:val="22"/>
              </w:rPr>
            </w:pPr>
            <w:r>
              <w:rPr>
                <w:sz w:val="22"/>
                <w:szCs w:val="22"/>
              </w:rPr>
              <w:t>1х2,5</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D45129">
            <w:pPr>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70"/>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061918" w:rsidRPr="00283A45" w:rsidRDefault="00061918" w:rsidP="00420A67">
            <w:pPr>
              <w:rPr>
                <w:sz w:val="24"/>
                <w:szCs w:val="24"/>
              </w:rPr>
            </w:pPr>
          </w:p>
        </w:tc>
      </w:tr>
      <w:tr w:rsidR="00061918" w:rsidTr="00D337DC">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ПС № 55 Калевала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ind w:right="-42"/>
              <w:jc w:val="center"/>
              <w:rPr>
                <w:sz w:val="22"/>
                <w:szCs w:val="22"/>
              </w:rPr>
            </w:pPr>
            <w:r>
              <w:rPr>
                <w:sz w:val="22"/>
                <w:szCs w:val="22"/>
              </w:rPr>
              <w:t>110/10 кВ</w:t>
            </w:r>
          </w:p>
          <w:p w:rsidR="00061918" w:rsidRDefault="00061918" w:rsidP="00D337DC">
            <w:pPr>
              <w:ind w:right="-42"/>
              <w:jc w:val="center"/>
              <w:rPr>
                <w:sz w:val="22"/>
                <w:szCs w:val="22"/>
              </w:rPr>
            </w:pPr>
            <w:r>
              <w:rPr>
                <w:sz w:val="22"/>
                <w:szCs w:val="22"/>
              </w:rPr>
              <w:t>2х6,3</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D45129">
            <w:pPr>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70"/>
              <w:jc w:val="center"/>
              <w:rPr>
                <w:sz w:val="22"/>
                <w:szCs w:val="22"/>
              </w:rPr>
            </w:pPr>
            <w:r>
              <w:rPr>
                <w:sz w:val="22"/>
                <w:szCs w:val="22"/>
              </w:rPr>
              <w:t>208,8</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74" w:type="dxa"/>
            <w:vMerge/>
            <w:tcBorders>
              <w:top w:val="nil"/>
              <w:left w:val="single" w:sz="4" w:space="0" w:color="auto"/>
              <w:bottom w:val="nil"/>
              <w:right w:val="nil"/>
            </w:tcBorders>
            <w:vAlign w:val="center"/>
          </w:tcPr>
          <w:p w:rsidR="00061918" w:rsidRDefault="00061918" w:rsidP="00420A67">
            <w:pPr>
              <w:rPr>
                <w:sz w:val="22"/>
                <w:szCs w:val="22"/>
              </w:rPr>
            </w:pPr>
          </w:p>
        </w:tc>
      </w:tr>
      <w:tr w:rsidR="00061918" w:rsidTr="00D337DC">
        <w:tblPrEx>
          <w:tblBorders>
            <w:top w:val="none" w:sz="0" w:space="0" w:color="auto"/>
            <w:bottom w:val="none" w:sz="0" w:space="0" w:color="auto"/>
            <w:right w:val="none" w:sz="0" w:space="0" w:color="auto"/>
          </w:tblBorders>
        </w:tblPrEx>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ПС № 56 Пяозеро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ind w:right="-42"/>
              <w:jc w:val="center"/>
              <w:rPr>
                <w:sz w:val="22"/>
                <w:szCs w:val="22"/>
              </w:rPr>
            </w:pPr>
            <w:r>
              <w:rPr>
                <w:sz w:val="22"/>
                <w:szCs w:val="22"/>
              </w:rPr>
              <w:t>110/10 кВ</w:t>
            </w:r>
          </w:p>
          <w:p w:rsidR="00061918" w:rsidRDefault="00061918" w:rsidP="00D337DC">
            <w:pPr>
              <w:ind w:right="-42"/>
              <w:jc w:val="center"/>
              <w:rPr>
                <w:sz w:val="22"/>
                <w:szCs w:val="22"/>
              </w:rPr>
            </w:pPr>
            <w:r>
              <w:rPr>
                <w:sz w:val="22"/>
                <w:szCs w:val="22"/>
              </w:rPr>
              <w:t>1х2,5</w:t>
            </w:r>
          </w:p>
          <w:p w:rsidR="00061918" w:rsidRDefault="00061918" w:rsidP="00D337DC">
            <w:pPr>
              <w:ind w:right="-42"/>
              <w:jc w:val="center"/>
              <w:rPr>
                <w:sz w:val="22"/>
                <w:szCs w:val="22"/>
              </w:rPr>
            </w:pPr>
            <w:r>
              <w:rPr>
                <w:sz w:val="22"/>
                <w:szCs w:val="22"/>
              </w:rPr>
              <w:t>1х6,3</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D45129">
            <w:pPr>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70"/>
              <w:jc w:val="center"/>
              <w:rPr>
                <w:sz w:val="22"/>
                <w:szCs w:val="22"/>
              </w:rPr>
            </w:pPr>
            <w:r>
              <w:rPr>
                <w:sz w:val="22"/>
                <w:szCs w:val="22"/>
              </w:rPr>
              <w:t>208,8</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74" w:type="dxa"/>
            <w:vMerge w:val="restart"/>
            <w:tcBorders>
              <w:top w:val="nil"/>
              <w:left w:val="single" w:sz="4" w:space="0" w:color="auto"/>
              <w:bottom w:val="nil"/>
              <w:right w:val="nil"/>
            </w:tcBorders>
            <w:textDirection w:val="tbRl"/>
            <w:vAlign w:val="center"/>
          </w:tcPr>
          <w:p w:rsidR="00061918" w:rsidRDefault="00061918" w:rsidP="00420A67">
            <w:pPr>
              <w:ind w:left="113" w:right="113"/>
              <w:jc w:val="right"/>
              <w:rPr>
                <w:sz w:val="22"/>
                <w:szCs w:val="22"/>
              </w:rPr>
            </w:pPr>
          </w:p>
        </w:tc>
      </w:tr>
      <w:tr w:rsidR="00F63EEE" w:rsidRPr="00F63EEE" w:rsidTr="00D337DC">
        <w:tblPrEx>
          <w:tblBorders>
            <w:top w:val="none" w:sz="0" w:space="0" w:color="auto"/>
            <w:bottom w:val="none" w:sz="0" w:space="0" w:color="auto"/>
            <w:right w:val="none" w:sz="0" w:space="0" w:color="auto"/>
          </w:tblBorders>
        </w:tblPrEx>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ind w:left="318" w:hanging="284"/>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F63EEE" w:rsidRPr="00F63EEE" w:rsidRDefault="00F63EEE" w:rsidP="009457B8">
            <w:pPr>
              <w:ind w:left="34"/>
              <w:rPr>
                <w:sz w:val="22"/>
                <w:szCs w:val="22"/>
              </w:rPr>
            </w:pPr>
            <w:r w:rsidRPr="00F63EEE">
              <w:rPr>
                <w:sz w:val="22"/>
                <w:szCs w:val="22"/>
              </w:rPr>
              <w:t>Итого по Северным  электрическим сетям</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63EEE" w:rsidRPr="00F63EEE" w:rsidRDefault="00F63EEE" w:rsidP="00D337D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63EEE" w:rsidRPr="00F63EEE" w:rsidRDefault="00F63EEE" w:rsidP="00D337DC">
            <w:pPr>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F63EEE" w:rsidRPr="00F63EEE" w:rsidRDefault="00F63EEE" w:rsidP="00D337D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3EEE" w:rsidRPr="00F63EEE" w:rsidRDefault="00F63EEE" w:rsidP="00D337DC">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63EEE" w:rsidRPr="00F63EEE" w:rsidRDefault="00F63EEE" w:rsidP="00D337DC">
            <w:pPr>
              <w:jc w:val="center"/>
              <w:rPr>
                <w:sz w:val="22"/>
                <w:szCs w:val="22"/>
              </w:rPr>
            </w:pPr>
            <w:r w:rsidRPr="00F63EEE">
              <w:rPr>
                <w:sz w:val="22"/>
                <w:szCs w:val="22"/>
              </w:rPr>
              <w:t>2081,3</w:t>
            </w:r>
          </w:p>
        </w:tc>
        <w:tc>
          <w:tcPr>
            <w:tcW w:w="2903"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rPr>
                <w:sz w:val="22"/>
                <w:szCs w:val="22"/>
              </w:rPr>
            </w:pPr>
          </w:p>
        </w:tc>
        <w:tc>
          <w:tcPr>
            <w:tcW w:w="674" w:type="dxa"/>
            <w:vMerge/>
            <w:tcBorders>
              <w:top w:val="nil"/>
              <w:left w:val="single" w:sz="4" w:space="0" w:color="auto"/>
              <w:bottom w:val="nil"/>
              <w:right w:val="nil"/>
            </w:tcBorders>
            <w:vAlign w:val="center"/>
          </w:tcPr>
          <w:p w:rsidR="00F63EEE" w:rsidRPr="00F63EEE" w:rsidRDefault="00F63EEE" w:rsidP="00420A67">
            <w:pPr>
              <w:rPr>
                <w:sz w:val="22"/>
                <w:szCs w:val="22"/>
              </w:rPr>
            </w:pPr>
          </w:p>
        </w:tc>
      </w:tr>
    </w:tbl>
    <w:p w:rsidR="00D337DC" w:rsidRDefault="00D337DC"/>
    <w:tbl>
      <w:tblPr>
        <w:tblW w:w="16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1984"/>
        <w:gridCol w:w="1985"/>
        <w:gridCol w:w="2482"/>
        <w:gridCol w:w="1559"/>
        <w:gridCol w:w="1277"/>
        <w:gridCol w:w="2903"/>
        <w:gridCol w:w="640"/>
        <w:gridCol w:w="34"/>
        <w:gridCol w:w="266"/>
      </w:tblGrid>
      <w:tr w:rsidR="00D337DC" w:rsidTr="009457B8">
        <w:tc>
          <w:tcPr>
            <w:tcW w:w="567" w:type="dxa"/>
            <w:tcBorders>
              <w:top w:val="single" w:sz="4" w:space="0" w:color="auto"/>
              <w:left w:val="single" w:sz="4" w:space="0" w:color="auto"/>
              <w:bottom w:val="single" w:sz="4" w:space="0" w:color="auto"/>
              <w:right w:val="single" w:sz="4" w:space="0" w:color="auto"/>
            </w:tcBorders>
          </w:tcPr>
          <w:p w:rsidR="00D337DC" w:rsidRDefault="00D337DC" w:rsidP="00E2263D">
            <w:pPr>
              <w:spacing w:line="216" w:lineRule="auto"/>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145" w:right="-108"/>
              <w:jc w:val="center"/>
              <w:rPr>
                <w:sz w:val="22"/>
                <w:szCs w:val="22"/>
              </w:rPr>
            </w:pPr>
            <w:r>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39" w:right="-90"/>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ind w:left="-126" w:right="-62"/>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7</w:t>
            </w:r>
          </w:p>
        </w:tc>
        <w:tc>
          <w:tcPr>
            <w:tcW w:w="2903" w:type="dxa"/>
            <w:tcBorders>
              <w:top w:val="single" w:sz="4" w:space="0" w:color="auto"/>
              <w:left w:val="single" w:sz="4" w:space="0" w:color="auto"/>
              <w:bottom w:val="single" w:sz="4" w:space="0" w:color="auto"/>
              <w:right w:val="single" w:sz="4" w:space="0" w:color="auto"/>
            </w:tcBorders>
          </w:tcPr>
          <w:p w:rsidR="00D337DC" w:rsidRPr="001C0CD5" w:rsidRDefault="00D337DC" w:rsidP="00E2263D">
            <w:pPr>
              <w:spacing w:line="216" w:lineRule="auto"/>
              <w:jc w:val="center"/>
              <w:rPr>
                <w:sz w:val="22"/>
                <w:szCs w:val="22"/>
              </w:rPr>
            </w:pPr>
            <w:r>
              <w:rPr>
                <w:sz w:val="22"/>
                <w:szCs w:val="22"/>
              </w:rPr>
              <w:t>8</w:t>
            </w:r>
          </w:p>
        </w:tc>
        <w:tc>
          <w:tcPr>
            <w:tcW w:w="674" w:type="dxa"/>
            <w:gridSpan w:val="2"/>
            <w:tcBorders>
              <w:top w:val="nil"/>
              <w:left w:val="single" w:sz="4" w:space="0" w:color="auto"/>
              <w:bottom w:val="nil"/>
              <w:right w:val="nil"/>
            </w:tcBorders>
            <w:textDirection w:val="tbRl"/>
          </w:tcPr>
          <w:p w:rsidR="00D337DC" w:rsidRPr="00E12E46" w:rsidRDefault="00D337DC" w:rsidP="00E2263D">
            <w:pPr>
              <w:spacing w:line="216" w:lineRule="auto"/>
              <w:jc w:val="right"/>
              <w:rPr>
                <w:sz w:val="24"/>
                <w:szCs w:val="24"/>
              </w:rPr>
            </w:pPr>
          </w:p>
        </w:tc>
        <w:tc>
          <w:tcPr>
            <w:tcW w:w="266" w:type="dxa"/>
            <w:tcBorders>
              <w:top w:val="nil"/>
              <w:left w:val="nil"/>
              <w:bottom w:val="nil"/>
              <w:right w:val="nil"/>
            </w:tcBorders>
            <w:textDirection w:val="tbRl"/>
            <w:vAlign w:val="center"/>
          </w:tcPr>
          <w:p w:rsidR="00D337DC" w:rsidRPr="00E12E46" w:rsidRDefault="00D337DC" w:rsidP="00E2263D">
            <w:pPr>
              <w:spacing w:line="216" w:lineRule="auto"/>
              <w:jc w:val="right"/>
              <w:rPr>
                <w:sz w:val="24"/>
                <w:szCs w:val="24"/>
              </w:rPr>
            </w:pPr>
          </w:p>
        </w:tc>
      </w:tr>
      <w:tr w:rsidR="00F63EEE" w:rsidRPr="00F63EEE" w:rsidTr="009457B8">
        <w:tblPrEx>
          <w:tblBorders>
            <w:top w:val="none" w:sz="0" w:space="0" w:color="auto"/>
            <w:bottom w:val="none" w:sz="0" w:space="0" w:color="auto"/>
            <w:right w:val="none" w:sz="0" w:space="0" w:color="auto"/>
          </w:tblBorders>
        </w:tblPrEx>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F63EEE" w:rsidRPr="00F63EEE" w:rsidRDefault="00F63EEE" w:rsidP="00420A67">
            <w:pPr>
              <w:spacing w:before="100"/>
              <w:ind w:left="318" w:hanging="284"/>
              <w:jc w:val="center"/>
              <w:rPr>
                <w:sz w:val="22"/>
                <w:szCs w:val="22"/>
                <w:u w:val="single"/>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F63EEE" w:rsidRPr="00F63EEE" w:rsidRDefault="00F63EEE" w:rsidP="00420A67">
            <w:pPr>
              <w:spacing w:before="100"/>
              <w:ind w:left="318" w:hanging="284"/>
              <w:jc w:val="center"/>
              <w:rPr>
                <w:sz w:val="22"/>
                <w:szCs w:val="22"/>
                <w:u w:val="single"/>
              </w:rPr>
            </w:pPr>
            <w:r w:rsidRPr="00F63EEE">
              <w:rPr>
                <w:sz w:val="22"/>
                <w:szCs w:val="22"/>
                <w:u w:val="single"/>
              </w:rPr>
              <w:t>ПС 110 кВ</w:t>
            </w:r>
          </w:p>
          <w:p w:rsidR="00F63EEE" w:rsidRPr="00F63EEE" w:rsidRDefault="00F63EEE" w:rsidP="00420A67">
            <w:pPr>
              <w:ind w:left="318" w:hanging="284"/>
              <w:jc w:val="center"/>
              <w:rPr>
                <w:sz w:val="22"/>
                <w:szCs w:val="22"/>
              </w:rPr>
            </w:pPr>
            <w:r w:rsidRPr="00F63EEE">
              <w:rPr>
                <w:sz w:val="22"/>
                <w:szCs w:val="22"/>
              </w:rPr>
              <w:t>Южно-Карельские и Западно-Карельские электрические  сети</w:t>
            </w:r>
          </w:p>
        </w:tc>
        <w:tc>
          <w:tcPr>
            <w:tcW w:w="674" w:type="dxa"/>
            <w:gridSpan w:val="2"/>
            <w:vMerge w:val="restart"/>
            <w:tcBorders>
              <w:top w:val="nil"/>
              <w:left w:val="single" w:sz="4" w:space="0" w:color="auto"/>
              <w:bottom w:val="nil"/>
              <w:right w:val="nil"/>
            </w:tcBorders>
            <w:vAlign w:val="center"/>
          </w:tcPr>
          <w:p w:rsidR="00F63EEE" w:rsidRPr="00F63EEE" w:rsidRDefault="00F63EEE" w:rsidP="00420A67">
            <w:pPr>
              <w:rPr>
                <w:sz w:val="22"/>
                <w:szCs w:val="22"/>
              </w:rPr>
            </w:pPr>
          </w:p>
        </w:tc>
      </w:tr>
      <w:tr w:rsidR="00366CC6" w:rsidTr="009457B8">
        <w:tblPrEx>
          <w:tblBorders>
            <w:top w:val="none" w:sz="0" w:space="0" w:color="auto"/>
            <w:bottom w:val="none" w:sz="0" w:space="0" w:color="auto"/>
            <w:right w:val="none" w:sz="0" w:space="0" w:color="auto"/>
          </w:tblBorders>
        </w:tblPrEx>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36 Пудож</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42"/>
              <w:jc w:val="center"/>
              <w:rPr>
                <w:sz w:val="22"/>
                <w:szCs w:val="22"/>
              </w:rPr>
            </w:pPr>
            <w:r>
              <w:rPr>
                <w:sz w:val="22"/>
                <w:szCs w:val="22"/>
              </w:rPr>
              <w:t xml:space="preserve">110/35/10, </w:t>
            </w:r>
            <w:r>
              <w:rPr>
                <w:sz w:val="22"/>
                <w:szCs w:val="22"/>
              </w:rPr>
              <w:br/>
              <w:t>2х16</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F106BD">
            <w:pPr>
              <w:jc w:val="center"/>
              <w:rPr>
                <w:sz w:val="22"/>
                <w:szCs w:val="22"/>
              </w:rPr>
            </w:pPr>
            <w:r>
              <w:rPr>
                <w:sz w:val="22"/>
                <w:szCs w:val="22"/>
              </w:rPr>
              <w:t>с</w:t>
            </w:r>
            <w:r w:rsidR="00366CC6">
              <w:rPr>
                <w:sz w:val="22"/>
                <w:szCs w:val="22"/>
              </w:rPr>
              <w:t>илово</w:t>
            </w:r>
            <w:r w:rsidR="00F106BD">
              <w:rPr>
                <w:sz w:val="22"/>
                <w:szCs w:val="22"/>
              </w:rPr>
              <w:t>й</w:t>
            </w:r>
            <w:r w:rsidR="00366CC6">
              <w:rPr>
                <w:sz w:val="22"/>
                <w:szCs w:val="22"/>
              </w:rPr>
              <w:t xml:space="preserve"> трансформатор </w:t>
            </w: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2х25</w:t>
            </w:r>
            <w:r>
              <w:rPr>
                <w:sz w:val="22"/>
                <w:szCs w:val="22"/>
              </w:rPr>
              <w:br/>
              <w:t>3</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2017-2019</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342,1</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74" w:type="dxa"/>
            <w:gridSpan w:val="2"/>
            <w:vMerge/>
            <w:tcBorders>
              <w:top w:val="nil"/>
              <w:left w:val="single" w:sz="4" w:space="0" w:color="auto"/>
              <w:bottom w:val="nil"/>
              <w:right w:val="nil"/>
            </w:tcBorders>
            <w:vAlign w:val="center"/>
          </w:tcPr>
          <w:p w:rsidR="00366CC6" w:rsidRDefault="00366CC6" w:rsidP="00420A67">
            <w:pPr>
              <w:rPr>
                <w:sz w:val="22"/>
                <w:szCs w:val="22"/>
              </w:rPr>
            </w:pPr>
          </w:p>
        </w:tc>
      </w:tr>
      <w:tr w:rsidR="00061918" w:rsidTr="009457B8">
        <w:tblPrEx>
          <w:tblBorders>
            <w:top w:val="none" w:sz="0" w:space="0" w:color="auto"/>
            <w:bottom w:val="none" w:sz="0" w:space="0" w:color="auto"/>
            <w:right w:val="none" w:sz="0" w:space="0" w:color="auto"/>
          </w:tblBorders>
        </w:tblPrEx>
        <w:trPr>
          <w:gridAfter w:val="1"/>
          <w:wAfter w:w="266"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 xml:space="preserve">ПС № 20 КОЗ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jc w:val="center"/>
              <w:rPr>
                <w:sz w:val="22"/>
                <w:szCs w:val="22"/>
              </w:rPr>
            </w:pPr>
            <w:r>
              <w:rPr>
                <w:sz w:val="22"/>
                <w:szCs w:val="22"/>
              </w:rPr>
              <w:t>110/6 кВ</w:t>
            </w:r>
          </w:p>
          <w:p w:rsidR="00061918" w:rsidRDefault="00061918" w:rsidP="00D337DC">
            <w:pPr>
              <w:jc w:val="center"/>
              <w:rPr>
                <w:sz w:val="22"/>
                <w:szCs w:val="22"/>
              </w:rPr>
            </w:pPr>
            <w:r>
              <w:rPr>
                <w:sz w:val="22"/>
                <w:szCs w:val="22"/>
              </w:rPr>
              <w:t>2х10</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F106BD">
            <w:pPr>
              <w:jc w:val="center"/>
              <w:rPr>
                <w:sz w:val="22"/>
                <w:szCs w:val="22"/>
              </w:rPr>
            </w:pPr>
            <w:r>
              <w:rPr>
                <w:sz w:val="22"/>
                <w:szCs w:val="22"/>
              </w:rPr>
              <w:t>силово</w:t>
            </w:r>
            <w:r w:rsidR="00F106BD">
              <w:rPr>
                <w:sz w:val="22"/>
                <w:szCs w:val="22"/>
              </w:rPr>
              <w:t>й</w:t>
            </w:r>
            <w:r>
              <w:rPr>
                <w:sz w:val="22"/>
                <w:szCs w:val="22"/>
              </w:rPr>
              <w:t xml:space="preserve">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1х16</w:t>
            </w:r>
          </w:p>
          <w:p w:rsidR="00061918" w:rsidRDefault="00061918" w:rsidP="00D337DC">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70"/>
              <w:jc w:val="center"/>
              <w:rPr>
                <w:sz w:val="22"/>
                <w:szCs w:val="22"/>
              </w:rPr>
            </w:pPr>
            <w:r>
              <w:rPr>
                <w:sz w:val="22"/>
                <w:szCs w:val="22"/>
              </w:rPr>
              <w:t>269,3</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74" w:type="dxa"/>
            <w:gridSpan w:val="2"/>
            <w:vMerge/>
            <w:tcBorders>
              <w:top w:val="nil"/>
              <w:left w:val="single" w:sz="4" w:space="0" w:color="auto"/>
              <w:bottom w:val="nil"/>
              <w:right w:val="nil"/>
            </w:tcBorders>
            <w:vAlign w:val="center"/>
          </w:tcPr>
          <w:p w:rsidR="00061918" w:rsidRDefault="00061918" w:rsidP="00420A67">
            <w:pPr>
              <w:rPr>
                <w:sz w:val="22"/>
                <w:szCs w:val="22"/>
              </w:rPr>
            </w:pPr>
          </w:p>
        </w:tc>
      </w:tr>
      <w:tr w:rsidR="00061918"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right="-108" w:hanging="284"/>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4" w:right="-108"/>
              <w:rPr>
                <w:sz w:val="22"/>
                <w:szCs w:val="22"/>
              </w:rPr>
            </w:pPr>
            <w:r>
              <w:rPr>
                <w:sz w:val="22"/>
                <w:szCs w:val="22"/>
              </w:rPr>
              <w:t>ПС № 22 Сунская птицефабрика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ind w:right="-42"/>
              <w:jc w:val="center"/>
              <w:rPr>
                <w:sz w:val="22"/>
                <w:szCs w:val="22"/>
              </w:rPr>
            </w:pPr>
            <w:r>
              <w:rPr>
                <w:sz w:val="22"/>
                <w:szCs w:val="22"/>
              </w:rPr>
              <w:t>110/6 кВ</w:t>
            </w:r>
          </w:p>
          <w:p w:rsidR="00061918" w:rsidRDefault="00061918" w:rsidP="00D337DC">
            <w:pPr>
              <w:ind w:right="-42"/>
              <w:jc w:val="center"/>
              <w:rPr>
                <w:sz w:val="22"/>
                <w:szCs w:val="22"/>
              </w:rPr>
            </w:pPr>
            <w:r>
              <w:rPr>
                <w:sz w:val="22"/>
                <w:szCs w:val="22"/>
              </w:rPr>
              <w:t>2х2,5</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F106BD">
            <w:pPr>
              <w:jc w:val="center"/>
              <w:rPr>
                <w:sz w:val="22"/>
                <w:szCs w:val="22"/>
              </w:rPr>
            </w:pPr>
            <w:r>
              <w:rPr>
                <w:sz w:val="22"/>
                <w:szCs w:val="22"/>
              </w:rPr>
              <w:t>силово</w:t>
            </w:r>
            <w:r w:rsidR="00F106BD">
              <w:rPr>
                <w:sz w:val="22"/>
                <w:szCs w:val="22"/>
              </w:rPr>
              <w:t>й</w:t>
            </w:r>
            <w:r>
              <w:rPr>
                <w:sz w:val="22"/>
                <w:szCs w:val="22"/>
              </w:rPr>
              <w:t xml:space="preserve">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2х2,5</w:t>
            </w:r>
            <w:r>
              <w:rPr>
                <w:sz w:val="22"/>
                <w:szCs w:val="22"/>
              </w:rPr>
              <w:br/>
              <w:t>3</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70"/>
              <w:jc w:val="center"/>
              <w:rPr>
                <w:sz w:val="22"/>
                <w:szCs w:val="22"/>
              </w:rPr>
            </w:pPr>
            <w:r>
              <w:rPr>
                <w:sz w:val="22"/>
                <w:szCs w:val="22"/>
              </w:rPr>
              <w:t>299,6</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40" w:type="dxa"/>
            <w:vMerge w:val="restart"/>
            <w:tcBorders>
              <w:top w:val="nil"/>
              <w:left w:val="single" w:sz="4" w:space="0" w:color="auto"/>
              <w:bottom w:val="nil"/>
              <w:right w:val="nil"/>
            </w:tcBorders>
            <w:textDirection w:val="tbRl"/>
            <w:vAlign w:val="center"/>
          </w:tcPr>
          <w:p w:rsidR="00061918" w:rsidRDefault="00061918" w:rsidP="00420A67">
            <w:pPr>
              <w:ind w:left="113" w:right="113"/>
              <w:jc w:val="right"/>
              <w:rPr>
                <w:sz w:val="22"/>
                <w:szCs w:val="22"/>
              </w:rPr>
            </w:pPr>
          </w:p>
        </w:tc>
      </w:tr>
      <w:tr w:rsidR="00366CC6"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right="-108" w:hanging="284"/>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right="-108" w:hanging="284"/>
              <w:rPr>
                <w:sz w:val="22"/>
                <w:szCs w:val="22"/>
              </w:rPr>
            </w:pPr>
            <w:r>
              <w:rPr>
                <w:sz w:val="22"/>
                <w:szCs w:val="22"/>
              </w:rPr>
              <w:t>ПС № 72 Сулажгора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42"/>
              <w:jc w:val="center"/>
              <w:rPr>
                <w:sz w:val="22"/>
                <w:szCs w:val="22"/>
              </w:rPr>
            </w:pPr>
            <w:r>
              <w:rPr>
                <w:sz w:val="22"/>
                <w:szCs w:val="22"/>
              </w:rPr>
              <w:t>110/10 кВ</w:t>
            </w:r>
          </w:p>
          <w:p w:rsidR="00366CC6" w:rsidRDefault="00366CC6" w:rsidP="00D337DC">
            <w:pPr>
              <w:ind w:right="-42"/>
              <w:jc w:val="center"/>
              <w:rPr>
                <w:sz w:val="22"/>
                <w:szCs w:val="22"/>
              </w:rPr>
            </w:pPr>
            <w:r>
              <w:rPr>
                <w:sz w:val="22"/>
                <w:szCs w:val="22"/>
              </w:rPr>
              <w:t>1х10</w:t>
            </w:r>
            <w:r>
              <w:rPr>
                <w:sz w:val="22"/>
                <w:szCs w:val="22"/>
              </w:rPr>
              <w:br/>
              <w:t>1х16</w:t>
            </w:r>
          </w:p>
        </w:tc>
        <w:tc>
          <w:tcPr>
            <w:tcW w:w="1985" w:type="dxa"/>
            <w:tcBorders>
              <w:top w:val="single" w:sz="4" w:space="0" w:color="auto"/>
              <w:left w:val="single" w:sz="4" w:space="0" w:color="auto"/>
              <w:bottom w:val="single" w:sz="4" w:space="0" w:color="auto"/>
              <w:right w:val="single" w:sz="4" w:space="0" w:color="auto"/>
            </w:tcBorders>
          </w:tcPr>
          <w:p w:rsidR="00366CC6" w:rsidRDefault="00061918" w:rsidP="00D337DC">
            <w:pPr>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208,8</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366CC6" w:rsidRDefault="00366CC6" w:rsidP="00420A67">
            <w:pPr>
              <w:rPr>
                <w:sz w:val="22"/>
                <w:szCs w:val="22"/>
              </w:rPr>
            </w:pPr>
          </w:p>
        </w:tc>
      </w:tr>
      <w:tr w:rsidR="00366CC6"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right="-108" w:hanging="284"/>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right="-108" w:hanging="284"/>
              <w:rPr>
                <w:sz w:val="22"/>
                <w:szCs w:val="22"/>
              </w:rPr>
            </w:pPr>
            <w:r>
              <w:rPr>
                <w:sz w:val="22"/>
                <w:szCs w:val="22"/>
              </w:rPr>
              <w:t>ПС № 1 Петрозаводск</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42"/>
              <w:jc w:val="center"/>
              <w:rPr>
                <w:sz w:val="22"/>
                <w:szCs w:val="22"/>
              </w:rPr>
            </w:pPr>
            <w:r>
              <w:rPr>
                <w:sz w:val="22"/>
                <w:szCs w:val="22"/>
              </w:rPr>
              <w:t>110/6 кВ</w:t>
            </w:r>
          </w:p>
          <w:p w:rsidR="00366CC6" w:rsidRDefault="00366CC6" w:rsidP="00D337DC">
            <w:pPr>
              <w:ind w:right="-42"/>
              <w:jc w:val="center"/>
              <w:rPr>
                <w:sz w:val="22"/>
                <w:szCs w:val="22"/>
              </w:rPr>
            </w:pPr>
            <w:r>
              <w:rPr>
                <w:sz w:val="22"/>
                <w:szCs w:val="22"/>
              </w:rPr>
              <w:t>2х40</w:t>
            </w:r>
          </w:p>
        </w:tc>
        <w:tc>
          <w:tcPr>
            <w:tcW w:w="1985" w:type="dxa"/>
            <w:tcBorders>
              <w:top w:val="single" w:sz="4" w:space="0" w:color="auto"/>
              <w:left w:val="single" w:sz="4" w:space="0" w:color="auto"/>
              <w:bottom w:val="single" w:sz="4" w:space="0" w:color="auto"/>
              <w:right w:val="single" w:sz="4" w:space="0" w:color="auto"/>
            </w:tcBorders>
          </w:tcPr>
          <w:p w:rsidR="00366CC6" w:rsidRDefault="00F106BD" w:rsidP="00F106BD">
            <w:pPr>
              <w:ind w:left="-87" w:right="-30"/>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2х63</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2012-2014</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313,8</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366CC6" w:rsidRDefault="00366CC6" w:rsidP="00420A67">
            <w:pPr>
              <w:rPr>
                <w:sz w:val="22"/>
                <w:szCs w:val="22"/>
              </w:rPr>
            </w:pPr>
          </w:p>
        </w:tc>
      </w:tr>
      <w:tr w:rsidR="00366CC6"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7 ТБМ</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ind w:right="-42"/>
              <w:jc w:val="center"/>
              <w:rPr>
                <w:sz w:val="22"/>
                <w:szCs w:val="22"/>
              </w:rPr>
            </w:pPr>
            <w:r>
              <w:rPr>
                <w:sz w:val="22"/>
                <w:szCs w:val="22"/>
              </w:rPr>
              <w:t>110/35/6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366CC6" w:rsidRDefault="00F106BD" w:rsidP="00F106BD">
            <w:pPr>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r w:rsidR="00366CC6">
              <w:rPr>
                <w:sz w:val="22"/>
                <w:szCs w:val="22"/>
              </w:rPr>
              <w:br/>
            </w:r>
            <w:r>
              <w:rPr>
                <w:sz w:val="22"/>
                <w:szCs w:val="22"/>
              </w:rPr>
              <w:t>ячейки</w:t>
            </w:r>
            <w:r w:rsidR="00366CC6">
              <w:rPr>
                <w:sz w:val="22"/>
                <w:szCs w:val="22"/>
              </w:rPr>
              <w:t xml:space="preserve"> 110 кВ</w:t>
            </w:r>
            <w:r w:rsidR="00366CC6">
              <w:rPr>
                <w:sz w:val="22"/>
                <w:szCs w:val="22"/>
              </w:rPr>
              <w:br/>
            </w:r>
            <w:r>
              <w:rPr>
                <w:sz w:val="22"/>
                <w:szCs w:val="22"/>
              </w:rPr>
              <w:t>ячейки</w:t>
            </w:r>
            <w:r w:rsidR="00366CC6">
              <w:rPr>
                <w:sz w:val="22"/>
                <w:szCs w:val="22"/>
              </w:rPr>
              <w:t xml:space="preserve"> 35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2х40</w:t>
            </w:r>
            <w:r>
              <w:rPr>
                <w:sz w:val="22"/>
                <w:szCs w:val="22"/>
              </w:rPr>
              <w:br/>
              <w:t>2</w:t>
            </w:r>
            <w:r>
              <w:rPr>
                <w:sz w:val="22"/>
                <w:szCs w:val="22"/>
              </w:rPr>
              <w:br/>
              <w:t>5</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70"/>
              <w:jc w:val="center"/>
              <w:rPr>
                <w:sz w:val="22"/>
                <w:szCs w:val="22"/>
              </w:rPr>
            </w:pPr>
            <w:r>
              <w:rPr>
                <w:sz w:val="22"/>
                <w:szCs w:val="22"/>
              </w:rPr>
              <w:t>474,2</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366CC6" w:rsidRDefault="00366CC6" w:rsidP="00420A67">
            <w:pPr>
              <w:rPr>
                <w:sz w:val="22"/>
                <w:szCs w:val="22"/>
              </w:rPr>
            </w:pPr>
          </w:p>
        </w:tc>
      </w:tr>
      <w:tr w:rsidR="00061918"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 xml:space="preserve">ПС № 23 Заозерье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jc w:val="center"/>
              <w:rPr>
                <w:sz w:val="22"/>
                <w:szCs w:val="22"/>
              </w:rPr>
            </w:pPr>
            <w:r>
              <w:rPr>
                <w:sz w:val="22"/>
                <w:szCs w:val="22"/>
              </w:rPr>
              <w:t>110/35/6 кВ</w:t>
            </w:r>
            <w:r>
              <w:rPr>
                <w:sz w:val="22"/>
                <w:szCs w:val="22"/>
              </w:rPr>
              <w:br/>
              <w:t>2х10</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D45129">
            <w:pPr>
              <w:jc w:val="center"/>
              <w:rPr>
                <w:sz w:val="22"/>
                <w:szCs w:val="22"/>
              </w:rPr>
            </w:pPr>
            <w:r>
              <w:rPr>
                <w:sz w:val="22"/>
                <w:szCs w:val="22"/>
              </w:rPr>
              <w:t>силового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2х16</w:t>
            </w:r>
          </w:p>
          <w:p w:rsidR="00061918" w:rsidRDefault="00061918" w:rsidP="00D337DC">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13"/>
              <w:jc w:val="center"/>
              <w:rPr>
                <w:sz w:val="22"/>
                <w:szCs w:val="22"/>
              </w:rPr>
            </w:pPr>
            <w:r>
              <w:rPr>
                <w:sz w:val="22"/>
                <w:szCs w:val="22"/>
              </w:rPr>
              <w:t>199,7</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061918" w:rsidRDefault="00061918" w:rsidP="00420A67">
            <w:pPr>
              <w:rPr>
                <w:sz w:val="22"/>
                <w:szCs w:val="22"/>
              </w:rPr>
            </w:pPr>
          </w:p>
        </w:tc>
      </w:tr>
      <w:tr w:rsidR="00061918"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right="-23" w:hanging="284"/>
              <w:rPr>
                <w:sz w:val="22"/>
                <w:szCs w:val="22"/>
              </w:rPr>
            </w:pPr>
            <w:r>
              <w:rPr>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right="-23" w:hanging="284"/>
              <w:rPr>
                <w:sz w:val="22"/>
                <w:szCs w:val="22"/>
              </w:rPr>
            </w:pPr>
            <w:r>
              <w:rPr>
                <w:sz w:val="22"/>
                <w:szCs w:val="22"/>
              </w:rPr>
              <w:t>ПС № 83 Логмозеро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jc w:val="center"/>
              <w:rPr>
                <w:sz w:val="22"/>
                <w:szCs w:val="22"/>
              </w:rPr>
            </w:pPr>
            <w:r>
              <w:rPr>
                <w:sz w:val="22"/>
                <w:szCs w:val="22"/>
              </w:rPr>
              <w:t>110/10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D45129">
            <w:pPr>
              <w:jc w:val="center"/>
              <w:rPr>
                <w:sz w:val="22"/>
                <w:szCs w:val="22"/>
              </w:rPr>
            </w:pPr>
            <w:r>
              <w:rPr>
                <w:sz w:val="22"/>
                <w:szCs w:val="22"/>
              </w:rPr>
              <w:t>силового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1х25</w:t>
            </w:r>
          </w:p>
          <w:p w:rsidR="00061918" w:rsidRDefault="00061918" w:rsidP="00D337DC">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2013</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13"/>
              <w:jc w:val="center"/>
              <w:rPr>
                <w:sz w:val="22"/>
                <w:szCs w:val="22"/>
              </w:rPr>
            </w:pPr>
            <w:r>
              <w:rPr>
                <w:sz w:val="22"/>
                <w:szCs w:val="22"/>
              </w:rPr>
              <w:t>147,6</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061918" w:rsidRDefault="00061918" w:rsidP="00420A67">
            <w:pPr>
              <w:rPr>
                <w:sz w:val="22"/>
                <w:szCs w:val="22"/>
              </w:rPr>
            </w:pPr>
          </w:p>
        </w:tc>
      </w:tr>
      <w:tr w:rsidR="00366CC6"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41 Олонец</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jc w:val="center"/>
              <w:rPr>
                <w:sz w:val="22"/>
                <w:szCs w:val="22"/>
              </w:rPr>
            </w:pPr>
            <w:r>
              <w:rPr>
                <w:sz w:val="22"/>
                <w:szCs w:val="22"/>
              </w:rPr>
              <w:t>110/35/10 кВ</w:t>
            </w:r>
            <w:r>
              <w:rPr>
                <w:sz w:val="22"/>
                <w:szCs w:val="22"/>
              </w:rPr>
              <w:br/>
            </w:r>
          </w:p>
          <w:p w:rsidR="00366CC6" w:rsidRDefault="00366CC6" w:rsidP="00D337DC">
            <w:pPr>
              <w:jc w:val="center"/>
              <w:rPr>
                <w:sz w:val="22"/>
                <w:szCs w:val="22"/>
              </w:rPr>
            </w:pPr>
            <w:r>
              <w:rPr>
                <w:sz w:val="22"/>
                <w:szCs w:val="22"/>
              </w:rPr>
              <w:t>2х16</w:t>
            </w:r>
          </w:p>
        </w:tc>
        <w:tc>
          <w:tcPr>
            <w:tcW w:w="1985" w:type="dxa"/>
            <w:tcBorders>
              <w:top w:val="single" w:sz="4" w:space="0" w:color="auto"/>
              <w:left w:val="single" w:sz="4" w:space="0" w:color="auto"/>
              <w:bottom w:val="single" w:sz="4" w:space="0" w:color="auto"/>
              <w:right w:val="single" w:sz="4" w:space="0" w:color="auto"/>
            </w:tcBorders>
          </w:tcPr>
          <w:p w:rsidR="00366CC6" w:rsidRDefault="00F106BD" w:rsidP="00D337DC">
            <w:pPr>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 </w:t>
            </w:r>
            <w:r>
              <w:rPr>
                <w:sz w:val="22"/>
                <w:szCs w:val="22"/>
              </w:rPr>
              <w:t>ячейки</w:t>
            </w:r>
            <w:r w:rsidR="00366CC6">
              <w:rPr>
                <w:sz w:val="22"/>
                <w:szCs w:val="22"/>
              </w:rPr>
              <w:t xml:space="preserve"> 110 кВ</w:t>
            </w:r>
          </w:p>
          <w:p w:rsidR="00366CC6" w:rsidRDefault="00F106BD" w:rsidP="00D337DC">
            <w:pPr>
              <w:jc w:val="center"/>
              <w:rPr>
                <w:sz w:val="22"/>
                <w:szCs w:val="22"/>
              </w:rPr>
            </w:pPr>
            <w:r>
              <w:rPr>
                <w:sz w:val="22"/>
                <w:szCs w:val="22"/>
              </w:rPr>
              <w:t>ячейки</w:t>
            </w:r>
            <w:r w:rsidR="00366CC6">
              <w:rPr>
                <w:sz w:val="22"/>
                <w:szCs w:val="22"/>
              </w:rPr>
              <w:t xml:space="preserve">  35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2х25</w:t>
            </w:r>
            <w:r>
              <w:rPr>
                <w:sz w:val="22"/>
                <w:szCs w:val="22"/>
              </w:rPr>
              <w:br/>
              <w:t>6</w:t>
            </w:r>
          </w:p>
          <w:p w:rsidR="00366CC6" w:rsidRDefault="00366CC6" w:rsidP="00D337DC">
            <w:pPr>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2010-2014</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13"/>
              <w:jc w:val="center"/>
              <w:rPr>
                <w:sz w:val="22"/>
                <w:szCs w:val="22"/>
              </w:rPr>
            </w:pPr>
            <w:r>
              <w:rPr>
                <w:sz w:val="22"/>
                <w:szCs w:val="22"/>
              </w:rPr>
              <w:t>689,4</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366CC6" w:rsidRDefault="00366CC6" w:rsidP="00420A67">
            <w:pPr>
              <w:rPr>
                <w:sz w:val="22"/>
                <w:szCs w:val="22"/>
              </w:rPr>
            </w:pPr>
          </w:p>
        </w:tc>
      </w:tr>
      <w:tr w:rsidR="00366CC6"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ind w:left="318" w:hanging="284"/>
              <w:rPr>
                <w:sz w:val="22"/>
                <w:szCs w:val="22"/>
              </w:rPr>
            </w:pPr>
            <w:r>
              <w:rPr>
                <w:sz w:val="22"/>
                <w:szCs w:val="22"/>
              </w:rPr>
              <w:t>10.</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ind w:left="318" w:hanging="284"/>
              <w:rPr>
                <w:sz w:val="22"/>
                <w:szCs w:val="22"/>
              </w:rPr>
            </w:pPr>
            <w:r>
              <w:rPr>
                <w:sz w:val="22"/>
                <w:szCs w:val="22"/>
              </w:rPr>
              <w:t>ПС № 69 Станкозавод</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jc w:val="center"/>
              <w:rPr>
                <w:sz w:val="22"/>
                <w:szCs w:val="22"/>
              </w:rPr>
            </w:pPr>
            <w:r>
              <w:rPr>
                <w:sz w:val="22"/>
                <w:szCs w:val="22"/>
              </w:rPr>
              <w:t>110/35/10 кВ</w:t>
            </w:r>
          </w:p>
          <w:p w:rsidR="00366CC6" w:rsidRDefault="00366CC6" w:rsidP="00D337DC">
            <w:pPr>
              <w:jc w:val="center"/>
              <w:rPr>
                <w:sz w:val="22"/>
                <w:szCs w:val="22"/>
              </w:rPr>
            </w:pPr>
            <w:r>
              <w:rPr>
                <w:sz w:val="22"/>
                <w:szCs w:val="22"/>
              </w:rPr>
              <w:t>2х25</w:t>
            </w:r>
          </w:p>
        </w:tc>
        <w:tc>
          <w:tcPr>
            <w:tcW w:w="1985" w:type="dxa"/>
            <w:tcBorders>
              <w:top w:val="single" w:sz="4" w:space="0" w:color="auto"/>
              <w:left w:val="single" w:sz="4" w:space="0" w:color="auto"/>
              <w:bottom w:val="single" w:sz="4" w:space="0" w:color="auto"/>
              <w:right w:val="single" w:sz="4" w:space="0" w:color="auto"/>
            </w:tcBorders>
          </w:tcPr>
          <w:p w:rsidR="00366CC6" w:rsidRDefault="00F106BD" w:rsidP="00D337DC">
            <w:pPr>
              <w:ind w:right="-108"/>
              <w:jc w:val="center"/>
              <w:rPr>
                <w:sz w:val="22"/>
                <w:szCs w:val="22"/>
              </w:rPr>
            </w:pPr>
            <w:r>
              <w:rPr>
                <w:sz w:val="22"/>
                <w:szCs w:val="22"/>
              </w:rPr>
              <w:t>ячейки</w:t>
            </w:r>
            <w:r w:rsidR="00366CC6">
              <w:rPr>
                <w:sz w:val="22"/>
                <w:szCs w:val="22"/>
              </w:rPr>
              <w:t xml:space="preserve"> 110 кВ</w:t>
            </w:r>
          </w:p>
          <w:p w:rsidR="00366CC6" w:rsidRDefault="00F106BD" w:rsidP="00F106BD">
            <w:pPr>
              <w:ind w:right="-108"/>
              <w:jc w:val="center"/>
              <w:rPr>
                <w:sz w:val="22"/>
                <w:szCs w:val="22"/>
              </w:rPr>
            </w:pPr>
            <w:r>
              <w:rPr>
                <w:sz w:val="22"/>
                <w:szCs w:val="22"/>
              </w:rPr>
              <w:t xml:space="preserve">ячейки </w:t>
            </w:r>
            <w:r w:rsidR="00366CC6">
              <w:rPr>
                <w:sz w:val="22"/>
                <w:szCs w:val="22"/>
              </w:rPr>
              <w:t xml:space="preserve">  35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jc w:val="center"/>
              <w:rPr>
                <w:sz w:val="22"/>
                <w:szCs w:val="22"/>
              </w:rPr>
            </w:pPr>
            <w:r>
              <w:rPr>
                <w:sz w:val="22"/>
                <w:szCs w:val="22"/>
              </w:rPr>
              <w:t>2</w:t>
            </w:r>
          </w:p>
          <w:p w:rsidR="00366CC6" w:rsidRDefault="00366CC6" w:rsidP="00D337DC">
            <w:pPr>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ind w:right="-14"/>
              <w:jc w:val="center"/>
              <w:rPr>
                <w:sz w:val="22"/>
                <w:szCs w:val="22"/>
              </w:rPr>
            </w:pPr>
            <w:r>
              <w:rPr>
                <w:sz w:val="22"/>
                <w:szCs w:val="22"/>
              </w:rPr>
              <w:t>2011-2014</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ind w:right="113"/>
              <w:jc w:val="center"/>
              <w:rPr>
                <w:sz w:val="22"/>
                <w:szCs w:val="22"/>
              </w:rPr>
            </w:pPr>
            <w:r>
              <w:rPr>
                <w:sz w:val="22"/>
                <w:szCs w:val="22"/>
              </w:rPr>
              <w:t>301,5</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366CC6" w:rsidRDefault="00366CC6" w:rsidP="00420A67">
            <w:pPr>
              <w:rPr>
                <w:sz w:val="22"/>
                <w:szCs w:val="22"/>
              </w:rPr>
            </w:pPr>
          </w:p>
        </w:tc>
      </w:tr>
      <w:tr w:rsidR="00061918" w:rsidTr="009457B8">
        <w:tblPrEx>
          <w:tblBorders>
            <w:top w:val="none" w:sz="0" w:space="0" w:color="auto"/>
            <w:bottom w:val="none" w:sz="0" w:space="0" w:color="auto"/>
            <w:right w:val="none" w:sz="0" w:space="0" w:color="auto"/>
          </w:tblBorders>
        </w:tblPrEx>
        <w:trPr>
          <w:gridAfter w:val="2"/>
          <w:wAfter w:w="300" w:type="dxa"/>
        </w:trPr>
        <w:tc>
          <w:tcPr>
            <w:tcW w:w="567" w:type="dxa"/>
            <w:tcBorders>
              <w:top w:val="single" w:sz="4" w:space="0" w:color="auto"/>
              <w:left w:val="single" w:sz="4" w:space="0" w:color="auto"/>
              <w:bottom w:val="single" w:sz="4" w:space="0" w:color="auto"/>
              <w:right w:val="single" w:sz="4" w:space="0" w:color="auto"/>
            </w:tcBorders>
          </w:tcPr>
          <w:p w:rsidR="00061918" w:rsidRDefault="00061918" w:rsidP="00420A67">
            <w:pPr>
              <w:ind w:left="318" w:hanging="284"/>
              <w:rPr>
                <w:sz w:val="22"/>
                <w:szCs w:val="22"/>
              </w:rPr>
            </w:pPr>
            <w:r>
              <w:rPr>
                <w:sz w:val="22"/>
                <w:szCs w:val="22"/>
              </w:rPr>
              <w:t>11.</w:t>
            </w:r>
          </w:p>
        </w:tc>
        <w:tc>
          <w:tcPr>
            <w:tcW w:w="2694" w:type="dxa"/>
            <w:tcBorders>
              <w:top w:val="single" w:sz="4" w:space="0" w:color="auto"/>
              <w:left w:val="single" w:sz="4" w:space="0" w:color="auto"/>
              <w:bottom w:val="single" w:sz="4" w:space="0" w:color="auto"/>
              <w:right w:val="single" w:sz="4" w:space="0" w:color="auto"/>
            </w:tcBorders>
          </w:tcPr>
          <w:p w:rsidR="00061918" w:rsidRDefault="00061918" w:rsidP="00D337DC">
            <w:pPr>
              <w:ind w:left="318" w:hanging="284"/>
              <w:rPr>
                <w:sz w:val="22"/>
                <w:szCs w:val="22"/>
              </w:rPr>
            </w:pPr>
            <w:r>
              <w:rPr>
                <w:sz w:val="22"/>
                <w:szCs w:val="22"/>
              </w:rPr>
              <w:t>ПС № 5 Деревянка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918" w:rsidRDefault="00061918" w:rsidP="00D337DC">
            <w:pPr>
              <w:jc w:val="center"/>
              <w:rPr>
                <w:sz w:val="22"/>
                <w:szCs w:val="22"/>
              </w:rPr>
            </w:pPr>
            <w:r>
              <w:rPr>
                <w:sz w:val="22"/>
                <w:szCs w:val="22"/>
              </w:rPr>
              <w:t>110/35/6 кВ</w:t>
            </w:r>
          </w:p>
          <w:p w:rsidR="00061918" w:rsidRDefault="00061918" w:rsidP="00D337DC">
            <w:pPr>
              <w:jc w:val="center"/>
              <w:rPr>
                <w:sz w:val="22"/>
                <w:szCs w:val="22"/>
              </w:rPr>
            </w:pPr>
            <w:r>
              <w:rPr>
                <w:sz w:val="22"/>
                <w:szCs w:val="22"/>
              </w:rPr>
              <w:t>2х10</w:t>
            </w:r>
          </w:p>
        </w:tc>
        <w:tc>
          <w:tcPr>
            <w:tcW w:w="1985" w:type="dxa"/>
            <w:tcBorders>
              <w:top w:val="single" w:sz="4" w:space="0" w:color="auto"/>
              <w:left w:val="single" w:sz="4" w:space="0" w:color="auto"/>
              <w:bottom w:val="single" w:sz="4" w:space="0" w:color="auto"/>
              <w:right w:val="single" w:sz="4" w:space="0" w:color="auto"/>
            </w:tcBorders>
          </w:tcPr>
          <w:p w:rsidR="00061918" w:rsidRDefault="00061918" w:rsidP="00F106BD">
            <w:pPr>
              <w:jc w:val="center"/>
              <w:rPr>
                <w:sz w:val="22"/>
                <w:szCs w:val="22"/>
              </w:rPr>
            </w:pPr>
            <w:r>
              <w:rPr>
                <w:sz w:val="22"/>
                <w:szCs w:val="22"/>
              </w:rPr>
              <w:t>силово</w:t>
            </w:r>
            <w:r w:rsidR="00F106BD">
              <w:rPr>
                <w:sz w:val="22"/>
                <w:szCs w:val="22"/>
              </w:rPr>
              <w:t>й</w:t>
            </w:r>
            <w:r>
              <w:rPr>
                <w:sz w:val="22"/>
                <w:szCs w:val="22"/>
              </w:rPr>
              <w:t xml:space="preserve">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1918" w:rsidRDefault="00061918" w:rsidP="00D337DC">
            <w:pPr>
              <w:jc w:val="center"/>
              <w:rPr>
                <w:sz w:val="22"/>
                <w:szCs w:val="22"/>
              </w:rPr>
            </w:pPr>
            <w:r>
              <w:rPr>
                <w:sz w:val="22"/>
                <w:szCs w:val="22"/>
              </w:rPr>
              <w:t>1х16</w:t>
            </w:r>
          </w:p>
          <w:p w:rsidR="00061918" w:rsidRDefault="00061918" w:rsidP="00D337DC">
            <w:pPr>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061918" w:rsidRDefault="00061918" w:rsidP="00D337DC">
            <w:pPr>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061918" w:rsidRDefault="00061918" w:rsidP="00D337DC">
            <w:pPr>
              <w:ind w:right="113"/>
              <w:jc w:val="center"/>
              <w:rPr>
                <w:sz w:val="22"/>
                <w:szCs w:val="22"/>
              </w:rPr>
            </w:pPr>
            <w:r>
              <w:rPr>
                <w:sz w:val="22"/>
                <w:szCs w:val="22"/>
              </w:rPr>
              <w:t>409,1</w:t>
            </w:r>
          </w:p>
        </w:tc>
        <w:tc>
          <w:tcPr>
            <w:tcW w:w="2903" w:type="dxa"/>
            <w:tcBorders>
              <w:top w:val="single" w:sz="4" w:space="0" w:color="auto"/>
              <w:left w:val="single" w:sz="4" w:space="0" w:color="auto"/>
              <w:bottom w:val="single" w:sz="4" w:space="0" w:color="auto"/>
              <w:right w:val="single" w:sz="4" w:space="0" w:color="auto"/>
            </w:tcBorders>
          </w:tcPr>
          <w:p w:rsidR="00061918" w:rsidRDefault="00061918" w:rsidP="00844269">
            <w:pPr>
              <w:rPr>
                <w:sz w:val="22"/>
                <w:szCs w:val="22"/>
              </w:rPr>
            </w:pPr>
            <w:r>
              <w:rPr>
                <w:sz w:val="22"/>
                <w:szCs w:val="22"/>
              </w:rPr>
              <w:t>надежное электроснаб-жение потребителей</w:t>
            </w:r>
          </w:p>
        </w:tc>
        <w:tc>
          <w:tcPr>
            <w:tcW w:w="640" w:type="dxa"/>
            <w:vMerge/>
            <w:tcBorders>
              <w:top w:val="nil"/>
              <w:left w:val="single" w:sz="4" w:space="0" w:color="auto"/>
              <w:bottom w:val="nil"/>
              <w:right w:val="nil"/>
            </w:tcBorders>
            <w:vAlign w:val="center"/>
          </w:tcPr>
          <w:p w:rsidR="00061918" w:rsidRDefault="00061918" w:rsidP="00420A67">
            <w:pPr>
              <w:rPr>
                <w:sz w:val="22"/>
                <w:szCs w:val="22"/>
              </w:rPr>
            </w:pPr>
          </w:p>
        </w:tc>
      </w:tr>
    </w:tbl>
    <w:p w:rsidR="009457B8" w:rsidRDefault="009457B8"/>
    <w:p w:rsidR="006B6663" w:rsidRDefault="006B6663"/>
    <w:tbl>
      <w:tblPr>
        <w:tblW w:w="16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1984"/>
        <w:gridCol w:w="1985"/>
        <w:gridCol w:w="2482"/>
        <w:gridCol w:w="1559"/>
        <w:gridCol w:w="1277"/>
        <w:gridCol w:w="2903"/>
        <w:gridCol w:w="627"/>
        <w:gridCol w:w="13"/>
        <w:gridCol w:w="34"/>
        <w:gridCol w:w="266"/>
        <w:gridCol w:w="408"/>
      </w:tblGrid>
      <w:tr w:rsidR="009457B8" w:rsidTr="00C61D3A">
        <w:trPr>
          <w:gridAfter w:val="1"/>
          <w:wAfter w:w="408" w:type="dxa"/>
        </w:trPr>
        <w:tc>
          <w:tcPr>
            <w:tcW w:w="567" w:type="dxa"/>
            <w:tcBorders>
              <w:top w:val="single" w:sz="4" w:space="0" w:color="auto"/>
              <w:left w:val="single" w:sz="4" w:space="0" w:color="auto"/>
              <w:bottom w:val="single" w:sz="4" w:space="0" w:color="auto"/>
              <w:right w:val="single" w:sz="4" w:space="0" w:color="auto"/>
            </w:tcBorders>
          </w:tcPr>
          <w:p w:rsidR="009457B8" w:rsidRDefault="009457B8" w:rsidP="00D45129">
            <w:pPr>
              <w:spacing w:line="216" w:lineRule="auto"/>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ind w:left="-145" w:right="-108"/>
              <w:jc w:val="center"/>
              <w:rPr>
                <w:sz w:val="22"/>
                <w:szCs w:val="22"/>
              </w:rPr>
            </w:pPr>
            <w:r>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ind w:left="-39" w:right="-90"/>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ind w:left="-126" w:right="-62"/>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jc w:val="center"/>
              <w:rPr>
                <w:sz w:val="22"/>
                <w:szCs w:val="22"/>
              </w:rPr>
            </w:pPr>
            <w:r>
              <w:rPr>
                <w:sz w:val="22"/>
                <w:szCs w:val="22"/>
              </w:rPr>
              <w:t>7</w:t>
            </w:r>
          </w:p>
        </w:tc>
        <w:tc>
          <w:tcPr>
            <w:tcW w:w="2903" w:type="dxa"/>
            <w:tcBorders>
              <w:top w:val="single" w:sz="4" w:space="0" w:color="auto"/>
              <w:left w:val="single" w:sz="4" w:space="0" w:color="auto"/>
              <w:bottom w:val="single" w:sz="4" w:space="0" w:color="auto"/>
              <w:right w:val="single" w:sz="4" w:space="0" w:color="auto"/>
            </w:tcBorders>
          </w:tcPr>
          <w:p w:rsidR="009457B8" w:rsidRPr="001C0CD5" w:rsidRDefault="009457B8" w:rsidP="00D45129">
            <w:pPr>
              <w:spacing w:line="216" w:lineRule="auto"/>
              <w:jc w:val="center"/>
              <w:rPr>
                <w:sz w:val="22"/>
                <w:szCs w:val="22"/>
              </w:rPr>
            </w:pPr>
            <w:r>
              <w:rPr>
                <w:sz w:val="22"/>
                <w:szCs w:val="22"/>
              </w:rPr>
              <w:t>8</w:t>
            </w:r>
          </w:p>
        </w:tc>
        <w:tc>
          <w:tcPr>
            <w:tcW w:w="674" w:type="dxa"/>
            <w:gridSpan w:val="3"/>
            <w:tcBorders>
              <w:top w:val="nil"/>
              <w:left w:val="single" w:sz="4" w:space="0" w:color="auto"/>
              <w:bottom w:val="nil"/>
              <w:right w:val="nil"/>
            </w:tcBorders>
            <w:textDirection w:val="tbRl"/>
          </w:tcPr>
          <w:p w:rsidR="009457B8" w:rsidRPr="00E12E46" w:rsidRDefault="009457B8" w:rsidP="00D45129">
            <w:pPr>
              <w:spacing w:line="216" w:lineRule="auto"/>
              <w:jc w:val="right"/>
              <w:rPr>
                <w:sz w:val="24"/>
                <w:szCs w:val="24"/>
              </w:rPr>
            </w:pPr>
          </w:p>
        </w:tc>
        <w:tc>
          <w:tcPr>
            <w:tcW w:w="266" w:type="dxa"/>
            <w:tcBorders>
              <w:top w:val="nil"/>
              <w:left w:val="nil"/>
              <w:bottom w:val="nil"/>
              <w:right w:val="nil"/>
            </w:tcBorders>
            <w:textDirection w:val="tbRl"/>
            <w:vAlign w:val="center"/>
          </w:tcPr>
          <w:p w:rsidR="009457B8" w:rsidRPr="00E12E46" w:rsidRDefault="009457B8" w:rsidP="00D45129">
            <w:pPr>
              <w:spacing w:line="216" w:lineRule="auto"/>
              <w:jc w:val="right"/>
              <w:rPr>
                <w:sz w:val="24"/>
                <w:szCs w:val="24"/>
              </w:rPr>
            </w:pPr>
          </w:p>
        </w:tc>
      </w:tr>
      <w:tr w:rsidR="00366CC6"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28" w:lineRule="auto"/>
              <w:ind w:left="284" w:hanging="284"/>
              <w:rPr>
                <w:sz w:val="22"/>
                <w:szCs w:val="22"/>
              </w:rPr>
            </w:pPr>
            <w:r>
              <w:rPr>
                <w:sz w:val="22"/>
                <w:szCs w:val="22"/>
              </w:rPr>
              <w:t>12.</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D337DC">
            <w:pPr>
              <w:spacing w:line="228" w:lineRule="auto"/>
              <w:ind w:left="284" w:hanging="284"/>
              <w:rPr>
                <w:sz w:val="22"/>
                <w:szCs w:val="22"/>
              </w:rPr>
            </w:pPr>
            <w:r>
              <w:rPr>
                <w:sz w:val="22"/>
                <w:szCs w:val="22"/>
              </w:rPr>
              <w:t>ПС № 6 Пай</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D337DC">
            <w:pPr>
              <w:spacing w:line="228" w:lineRule="auto"/>
              <w:jc w:val="center"/>
              <w:rPr>
                <w:sz w:val="22"/>
                <w:szCs w:val="22"/>
              </w:rPr>
            </w:pPr>
            <w:r>
              <w:rPr>
                <w:sz w:val="22"/>
                <w:szCs w:val="22"/>
              </w:rPr>
              <w:t>110/10 кВ</w:t>
            </w:r>
            <w:r>
              <w:rPr>
                <w:sz w:val="22"/>
                <w:szCs w:val="22"/>
              </w:rPr>
              <w:br/>
              <w:t>1х2,5</w:t>
            </w:r>
          </w:p>
        </w:tc>
        <w:tc>
          <w:tcPr>
            <w:tcW w:w="1985" w:type="dxa"/>
            <w:tcBorders>
              <w:top w:val="single" w:sz="4" w:space="0" w:color="auto"/>
              <w:left w:val="single" w:sz="4" w:space="0" w:color="auto"/>
              <w:bottom w:val="single" w:sz="4" w:space="0" w:color="auto"/>
              <w:right w:val="single" w:sz="4" w:space="0" w:color="auto"/>
            </w:tcBorders>
          </w:tcPr>
          <w:p w:rsidR="00366CC6" w:rsidRDefault="00F106BD" w:rsidP="00D337DC">
            <w:pPr>
              <w:spacing w:line="228" w:lineRule="auto"/>
              <w:ind w:right="-108"/>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D337DC">
            <w:pPr>
              <w:spacing w:line="228"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D337DC">
            <w:pPr>
              <w:spacing w:line="228" w:lineRule="auto"/>
              <w:ind w:right="-14"/>
              <w:jc w:val="center"/>
              <w:rPr>
                <w:sz w:val="22"/>
                <w:szCs w:val="22"/>
              </w:rPr>
            </w:pPr>
            <w:r>
              <w:rPr>
                <w:sz w:val="22"/>
                <w:szCs w:val="22"/>
              </w:rPr>
              <w:t>2015-2016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D337DC">
            <w:pPr>
              <w:spacing w:line="228" w:lineRule="auto"/>
              <w:ind w:right="113"/>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27" w:type="dxa"/>
            <w:tcBorders>
              <w:top w:val="nil"/>
              <w:left w:val="single" w:sz="4" w:space="0" w:color="auto"/>
              <w:bottom w:val="nil"/>
              <w:right w:val="nil"/>
            </w:tcBorders>
            <w:vAlign w:val="center"/>
          </w:tcPr>
          <w:p w:rsidR="00366CC6" w:rsidRDefault="00366CC6" w:rsidP="00420A67">
            <w:pPr>
              <w:spacing w:line="228" w:lineRule="auto"/>
              <w:ind w:left="113" w:right="113"/>
              <w:jc w:val="right"/>
              <w:rPr>
                <w:sz w:val="22"/>
                <w:szCs w:val="22"/>
              </w:rPr>
            </w:pPr>
          </w:p>
        </w:tc>
      </w:tr>
      <w:tr w:rsidR="00366CC6"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28" w:lineRule="auto"/>
              <w:ind w:left="284" w:hanging="284"/>
              <w:rPr>
                <w:sz w:val="22"/>
                <w:szCs w:val="22"/>
              </w:rPr>
            </w:pPr>
            <w:r>
              <w:rPr>
                <w:sz w:val="22"/>
                <w:szCs w:val="22"/>
              </w:rPr>
              <w:t>13.</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left="284" w:hanging="284"/>
              <w:rPr>
                <w:sz w:val="22"/>
                <w:szCs w:val="22"/>
              </w:rPr>
            </w:pPr>
            <w:r>
              <w:rPr>
                <w:sz w:val="22"/>
                <w:szCs w:val="22"/>
              </w:rPr>
              <w:t>ПС № 26 Ляскеля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511E6E">
            <w:pPr>
              <w:spacing w:line="228" w:lineRule="auto"/>
              <w:jc w:val="center"/>
              <w:rPr>
                <w:sz w:val="22"/>
                <w:szCs w:val="22"/>
              </w:rPr>
            </w:pPr>
            <w:r>
              <w:rPr>
                <w:sz w:val="22"/>
                <w:szCs w:val="22"/>
              </w:rPr>
              <w:t>110/35/6 кВ</w:t>
            </w:r>
            <w:r>
              <w:rPr>
                <w:sz w:val="22"/>
                <w:szCs w:val="22"/>
              </w:rPr>
              <w:br/>
              <w:t>1х6,3</w:t>
            </w:r>
            <w:r>
              <w:rPr>
                <w:sz w:val="22"/>
                <w:szCs w:val="22"/>
              </w:rPr>
              <w:br/>
              <w:t>1х10</w:t>
            </w:r>
          </w:p>
        </w:tc>
        <w:tc>
          <w:tcPr>
            <w:tcW w:w="1985" w:type="dxa"/>
            <w:tcBorders>
              <w:top w:val="single" w:sz="4" w:space="0" w:color="auto"/>
              <w:left w:val="single" w:sz="4" w:space="0" w:color="auto"/>
              <w:bottom w:val="single" w:sz="4" w:space="0" w:color="auto"/>
              <w:right w:val="single" w:sz="4" w:space="0" w:color="auto"/>
            </w:tcBorders>
          </w:tcPr>
          <w:p w:rsidR="00366CC6" w:rsidRDefault="000661F9" w:rsidP="000661F9">
            <w:pPr>
              <w:spacing w:line="228" w:lineRule="auto"/>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 </w:t>
            </w: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jc w:val="center"/>
              <w:rPr>
                <w:sz w:val="22"/>
                <w:szCs w:val="22"/>
              </w:rPr>
            </w:pPr>
            <w:r>
              <w:rPr>
                <w:sz w:val="22"/>
                <w:szCs w:val="22"/>
              </w:rPr>
              <w:t>1х10</w:t>
            </w:r>
            <w:r>
              <w:rPr>
                <w:sz w:val="22"/>
                <w:szCs w:val="22"/>
              </w:rPr>
              <w:br/>
              <w:t>2</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right="-14"/>
              <w:jc w:val="center"/>
              <w:rPr>
                <w:sz w:val="22"/>
                <w:szCs w:val="22"/>
              </w:rPr>
            </w:pPr>
            <w:r>
              <w:rPr>
                <w:sz w:val="22"/>
                <w:szCs w:val="22"/>
              </w:rPr>
              <w:t>2015-2016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right="113"/>
              <w:jc w:val="center"/>
              <w:rPr>
                <w:sz w:val="22"/>
                <w:szCs w:val="22"/>
              </w:rPr>
            </w:pPr>
            <w:r>
              <w:rPr>
                <w:sz w:val="22"/>
                <w:szCs w:val="22"/>
              </w:rPr>
              <w:t>191,4</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27" w:type="dxa"/>
            <w:vMerge w:val="restart"/>
            <w:tcBorders>
              <w:top w:val="nil"/>
              <w:left w:val="single" w:sz="4" w:space="0" w:color="auto"/>
              <w:bottom w:val="nil"/>
              <w:right w:val="nil"/>
            </w:tcBorders>
            <w:vAlign w:val="center"/>
          </w:tcPr>
          <w:p w:rsidR="00366CC6" w:rsidRDefault="00366CC6" w:rsidP="00420A67">
            <w:pPr>
              <w:rPr>
                <w:sz w:val="22"/>
                <w:szCs w:val="22"/>
              </w:rPr>
            </w:pPr>
          </w:p>
        </w:tc>
      </w:tr>
      <w:tr w:rsidR="000661F9"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14.</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28 Вяртсиля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2х16</w:t>
            </w:r>
            <w:r>
              <w:rPr>
                <w:sz w:val="22"/>
                <w:szCs w:val="22"/>
              </w:rPr>
              <w:b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272,5</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pPr>
              <w:rPr>
                <w:sz w:val="22"/>
                <w:szCs w:val="22"/>
              </w:rPr>
            </w:pPr>
          </w:p>
        </w:tc>
      </w:tr>
      <w:tr w:rsidR="000661F9"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15.</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28 Карьерная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110/35/6 кВ</w:t>
            </w:r>
            <w:r>
              <w:rPr>
                <w:sz w:val="22"/>
                <w:szCs w:val="22"/>
              </w:rPr>
              <w:b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2х10</w:t>
            </w:r>
            <w:r>
              <w:rPr>
                <w:sz w:val="22"/>
                <w:szCs w:val="22"/>
              </w:rPr>
              <w:br/>
              <w:t>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313,1</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pPr>
              <w:rPr>
                <w:sz w:val="22"/>
                <w:szCs w:val="22"/>
              </w:rPr>
            </w:pPr>
          </w:p>
        </w:tc>
      </w:tr>
      <w:tr w:rsidR="000661F9"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16.</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95 Хаапалампи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2х6,3</w:t>
            </w:r>
            <w:r>
              <w:rPr>
                <w:sz w:val="22"/>
                <w:szCs w:val="22"/>
              </w:rPr>
              <w:br/>
              <w:t>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300,0</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pPr>
              <w:rPr>
                <w:sz w:val="22"/>
                <w:szCs w:val="22"/>
              </w:rPr>
            </w:pPr>
          </w:p>
        </w:tc>
      </w:tr>
      <w:tr w:rsidR="000661F9" w:rsidTr="00C61D3A">
        <w:tblPrEx>
          <w:tblBorders>
            <w:top w:val="none" w:sz="0" w:space="0" w:color="auto"/>
            <w:bottom w:val="none" w:sz="0" w:space="0" w:color="auto"/>
            <w:right w:val="none" w:sz="0" w:space="0" w:color="auto"/>
          </w:tblBorders>
        </w:tblPrEx>
        <w:trPr>
          <w:gridAfter w:val="4"/>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17.</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34 Ланденпохья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2х10</w:t>
            </w:r>
            <w:r>
              <w:rPr>
                <w:sz w:val="22"/>
                <w:szCs w:val="22"/>
              </w:rPr>
              <w:br/>
              <w:t>1х6,3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2х25</w:t>
            </w:r>
            <w:r>
              <w:rPr>
                <w:sz w:val="22"/>
                <w:szCs w:val="22"/>
              </w:rPr>
              <w:br/>
              <w:t>5</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503,2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pPr>
              <w:rPr>
                <w:sz w:val="22"/>
                <w:szCs w:val="22"/>
              </w:rPr>
            </w:pPr>
          </w:p>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18.</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38 Челмужи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1х6,3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1х6,3</w:t>
            </w:r>
            <w:r>
              <w:rPr>
                <w:sz w:val="22"/>
                <w:szCs w:val="22"/>
              </w:rPr>
              <w:br/>
              <w:t>1</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118,0</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val="restart"/>
            <w:tcBorders>
              <w:top w:val="nil"/>
              <w:left w:val="single" w:sz="4" w:space="0" w:color="auto"/>
              <w:bottom w:val="nil"/>
              <w:right w:val="nil"/>
            </w:tcBorders>
            <w:textDirection w:val="tbRl"/>
          </w:tcPr>
          <w:p w:rsidR="000661F9" w:rsidRDefault="000661F9" w:rsidP="00420A67">
            <w:pPr>
              <w:spacing w:line="228" w:lineRule="auto"/>
              <w:ind w:left="113" w:right="113"/>
              <w:jc w:val="right"/>
            </w:pPr>
          </w:p>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19.</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70 Прибрежная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110/10 кВ</w:t>
            </w:r>
            <w:r>
              <w:rPr>
                <w:sz w:val="22"/>
                <w:szCs w:val="22"/>
              </w:rPr>
              <w:br/>
              <w:t>1х16</w:t>
            </w:r>
            <w:r>
              <w:rPr>
                <w:sz w:val="22"/>
                <w:szCs w:val="22"/>
              </w:rPr>
              <w:br/>
              <w:t>1х25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2х40</w:t>
            </w:r>
            <w:r>
              <w:rPr>
                <w:sz w:val="22"/>
                <w:szCs w:val="22"/>
              </w:rPr>
              <w:b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358,2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0661F9" w:rsidRDefault="000661F9" w:rsidP="00420A67"/>
        </w:tc>
      </w:tr>
      <w:tr w:rsidR="00366CC6"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420A67">
            <w:pPr>
              <w:spacing w:line="228" w:lineRule="auto"/>
              <w:ind w:left="284" w:hanging="284"/>
              <w:rPr>
                <w:sz w:val="22"/>
                <w:szCs w:val="22"/>
              </w:rPr>
            </w:pPr>
            <w:r>
              <w:rPr>
                <w:sz w:val="22"/>
                <w:szCs w:val="22"/>
              </w:rPr>
              <w:t>20.</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left="284" w:hanging="284"/>
              <w:rPr>
                <w:sz w:val="22"/>
                <w:szCs w:val="22"/>
              </w:rPr>
            </w:pPr>
            <w:r>
              <w:rPr>
                <w:sz w:val="22"/>
                <w:szCs w:val="22"/>
              </w:rPr>
              <w:t xml:space="preserve">ПС № 31 Гимолы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511E6E">
            <w:pPr>
              <w:spacing w:line="228" w:lineRule="auto"/>
              <w:jc w:val="center"/>
              <w:rPr>
                <w:sz w:val="22"/>
                <w:szCs w:val="22"/>
              </w:rPr>
            </w:pPr>
            <w:r>
              <w:rPr>
                <w:sz w:val="22"/>
                <w:szCs w:val="22"/>
              </w:rPr>
              <w:t>110/10 кВ</w:t>
            </w:r>
            <w:r>
              <w:rPr>
                <w:sz w:val="22"/>
                <w:szCs w:val="22"/>
              </w:rPr>
              <w:br/>
              <w:t>1х2,5</w:t>
            </w:r>
          </w:p>
        </w:tc>
        <w:tc>
          <w:tcPr>
            <w:tcW w:w="1985" w:type="dxa"/>
            <w:tcBorders>
              <w:top w:val="single" w:sz="4" w:space="0" w:color="auto"/>
              <w:left w:val="single" w:sz="4" w:space="0" w:color="auto"/>
              <w:bottom w:val="single" w:sz="4" w:space="0" w:color="auto"/>
              <w:right w:val="single" w:sz="4" w:space="0" w:color="auto"/>
            </w:tcBorders>
          </w:tcPr>
          <w:p w:rsidR="00366CC6" w:rsidRDefault="000661F9" w:rsidP="00511E6E">
            <w:pPr>
              <w:spacing w:line="228" w:lineRule="auto"/>
              <w:ind w:right="-108"/>
              <w:jc w:val="center"/>
              <w:rPr>
                <w:sz w:val="22"/>
                <w:szCs w:val="22"/>
              </w:rPr>
            </w:pPr>
            <w:r>
              <w:rPr>
                <w:sz w:val="22"/>
                <w:szCs w:val="22"/>
              </w:rPr>
              <w:t>ячейки</w:t>
            </w:r>
            <w:r w:rsidR="00366CC6">
              <w:rPr>
                <w:sz w:val="22"/>
                <w:szCs w:val="22"/>
              </w:rPr>
              <w:t xml:space="preserve"> 110 кВ</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8" w:lineRule="auto"/>
              <w:ind w:right="113"/>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366CC6" w:rsidRDefault="00366CC6" w:rsidP="00420A67"/>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21.</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32 Суккозеро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2х10</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0661F9" w:rsidRDefault="000661F9" w:rsidP="00420A67"/>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284"/>
              <w:rPr>
                <w:sz w:val="22"/>
                <w:szCs w:val="22"/>
              </w:rPr>
            </w:pPr>
            <w:r>
              <w:rPr>
                <w:sz w:val="22"/>
                <w:szCs w:val="22"/>
              </w:rPr>
              <w:t>22.</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284"/>
              <w:rPr>
                <w:sz w:val="22"/>
                <w:szCs w:val="22"/>
              </w:rPr>
            </w:pPr>
            <w:r>
              <w:rPr>
                <w:sz w:val="22"/>
                <w:szCs w:val="22"/>
              </w:rPr>
              <w:t>ПС № 33 Пенинга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1х10</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2014-2016</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0661F9" w:rsidRDefault="000661F9" w:rsidP="00420A67"/>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right="-84" w:hanging="341"/>
              <w:rPr>
                <w:sz w:val="22"/>
                <w:szCs w:val="22"/>
              </w:rPr>
            </w:pPr>
            <w:r>
              <w:rPr>
                <w:sz w:val="22"/>
                <w:szCs w:val="22"/>
              </w:rPr>
              <w:t>23.</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right="-84" w:hanging="341"/>
              <w:rPr>
                <w:sz w:val="22"/>
                <w:szCs w:val="22"/>
              </w:rPr>
            </w:pPr>
            <w:r>
              <w:rPr>
                <w:sz w:val="22"/>
                <w:szCs w:val="22"/>
              </w:rPr>
              <w:t>ПС № 40 Коткозеро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110/35/10 кВ</w:t>
            </w:r>
            <w:r>
              <w:rPr>
                <w:sz w:val="22"/>
                <w:szCs w:val="22"/>
              </w:rPr>
              <w:br/>
              <w:t>1х10</w:t>
            </w:r>
            <w:r>
              <w:rPr>
                <w:sz w:val="22"/>
                <w:szCs w:val="22"/>
              </w:rPr>
              <w:br/>
              <w:t>1х1</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0661F9" w:rsidRDefault="000661F9" w:rsidP="00420A67"/>
        </w:tc>
      </w:tr>
      <w:tr w:rsidR="000661F9" w:rsidTr="00C61D3A">
        <w:tblPrEx>
          <w:tblBorders>
            <w:top w:val="none" w:sz="0" w:space="0" w:color="auto"/>
            <w:bottom w:val="none" w:sz="0" w:space="0" w:color="auto"/>
            <w:right w:val="none" w:sz="0" w:space="0" w:color="auto"/>
          </w:tblBorders>
        </w:tblPrEx>
        <w:trPr>
          <w:gridAfter w:val="3"/>
          <w:wAfter w:w="708"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8" w:lineRule="auto"/>
              <w:ind w:left="284" w:hanging="312"/>
              <w:rPr>
                <w:sz w:val="22"/>
                <w:szCs w:val="22"/>
              </w:rPr>
            </w:pPr>
            <w:r>
              <w:rPr>
                <w:sz w:val="22"/>
                <w:szCs w:val="22"/>
              </w:rPr>
              <w:t>24.</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left="284" w:hanging="312"/>
              <w:rPr>
                <w:sz w:val="22"/>
                <w:szCs w:val="22"/>
              </w:rPr>
            </w:pPr>
            <w:r>
              <w:rPr>
                <w:sz w:val="22"/>
                <w:szCs w:val="22"/>
              </w:rPr>
              <w:t>ПС № 71 Онего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8" w:lineRule="auto"/>
              <w:jc w:val="center"/>
              <w:rPr>
                <w:sz w:val="22"/>
                <w:szCs w:val="22"/>
              </w:rPr>
            </w:pPr>
            <w:r>
              <w:rPr>
                <w:sz w:val="22"/>
                <w:szCs w:val="22"/>
              </w:rPr>
              <w:t>110/10 кВ</w:t>
            </w:r>
            <w:r>
              <w:rPr>
                <w:sz w:val="22"/>
                <w:szCs w:val="22"/>
              </w:rPr>
              <w:br/>
              <w:t>2х16</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jc w:val="center"/>
              <w:rPr>
                <w:sz w:val="22"/>
                <w:szCs w:val="22"/>
              </w:rPr>
            </w:pPr>
            <w:r>
              <w:rPr>
                <w:sz w:val="22"/>
                <w:szCs w:val="22"/>
              </w:rPr>
              <w:t>2х40</w:t>
            </w:r>
          </w:p>
          <w:p w:rsidR="000661F9" w:rsidRDefault="000661F9" w:rsidP="00511E6E">
            <w:pPr>
              <w:spacing w:line="228"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8" w:lineRule="auto"/>
              <w:ind w:right="113"/>
              <w:jc w:val="center"/>
              <w:rPr>
                <w:sz w:val="22"/>
                <w:szCs w:val="22"/>
              </w:rPr>
            </w:pPr>
            <w:r>
              <w:rPr>
                <w:sz w:val="22"/>
                <w:szCs w:val="22"/>
              </w:rPr>
              <w:t>358,2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tcBorders>
              <w:top w:val="single" w:sz="4" w:space="0" w:color="auto"/>
              <w:left w:val="single" w:sz="4" w:space="0" w:color="auto"/>
              <w:bottom w:val="nil"/>
              <w:right w:val="nil"/>
            </w:tcBorders>
            <w:vAlign w:val="center"/>
          </w:tcPr>
          <w:p w:rsidR="000661F9" w:rsidRDefault="000661F9" w:rsidP="00420A67"/>
        </w:tc>
      </w:tr>
      <w:tr w:rsidR="00366CC6" w:rsidTr="00C61D3A">
        <w:tblPrEx>
          <w:tblBorders>
            <w:top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0" w:lineRule="auto"/>
              <w:ind w:left="176" w:hanging="284"/>
              <w:jc w:val="center"/>
              <w:rPr>
                <w:sz w:val="22"/>
                <w:szCs w:val="22"/>
              </w:rPr>
            </w:pPr>
            <w:r>
              <w:rPr>
                <w:sz w:val="22"/>
                <w:szCs w:val="22"/>
              </w:rPr>
              <w:t>25.</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0" w:lineRule="auto"/>
              <w:ind w:left="176" w:hanging="284"/>
              <w:rPr>
                <w:sz w:val="22"/>
                <w:szCs w:val="22"/>
              </w:rPr>
            </w:pPr>
            <w:r>
              <w:rPr>
                <w:sz w:val="22"/>
                <w:szCs w:val="22"/>
              </w:rPr>
              <w:t xml:space="preserve"> ПС № 67 Радиозавод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511E6E">
            <w:pPr>
              <w:spacing w:line="220" w:lineRule="auto"/>
              <w:jc w:val="center"/>
              <w:rPr>
                <w:sz w:val="22"/>
                <w:szCs w:val="22"/>
              </w:rPr>
            </w:pPr>
            <w:r>
              <w:rPr>
                <w:sz w:val="22"/>
                <w:szCs w:val="22"/>
              </w:rPr>
              <w:t>110/10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366CC6" w:rsidRDefault="000661F9" w:rsidP="000661F9">
            <w:pPr>
              <w:spacing w:line="220" w:lineRule="auto"/>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0" w:lineRule="auto"/>
              <w:jc w:val="center"/>
              <w:rPr>
                <w:sz w:val="22"/>
                <w:szCs w:val="22"/>
              </w:rPr>
            </w:pPr>
            <w:r>
              <w:rPr>
                <w:sz w:val="22"/>
                <w:szCs w:val="22"/>
              </w:rPr>
              <w:t>2х40</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0" w:lineRule="auto"/>
              <w:jc w:val="center"/>
            </w:pPr>
            <w:r>
              <w:rPr>
                <w:sz w:val="22"/>
                <w:szCs w:val="22"/>
              </w:rPr>
              <w:t>2013-2018</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511E6E">
            <w:pPr>
              <w:spacing w:line="220" w:lineRule="auto"/>
              <w:ind w:right="113"/>
              <w:jc w:val="center"/>
              <w:rPr>
                <w:sz w:val="22"/>
                <w:szCs w:val="22"/>
              </w:rPr>
            </w:pPr>
            <w:r>
              <w:rPr>
                <w:sz w:val="22"/>
                <w:szCs w:val="22"/>
              </w:rPr>
              <w:t>219,1</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640" w:type="dxa"/>
            <w:gridSpan w:val="2"/>
            <w:vMerge/>
            <w:tcBorders>
              <w:top w:val="nil"/>
              <w:left w:val="single" w:sz="4" w:space="0" w:color="auto"/>
              <w:bottom w:val="nil"/>
              <w:right w:val="nil"/>
            </w:tcBorders>
            <w:vAlign w:val="center"/>
          </w:tcPr>
          <w:p w:rsidR="00366CC6" w:rsidRDefault="00366CC6" w:rsidP="00420A67">
            <w:pPr>
              <w:rPr>
                <w:b/>
                <w:sz w:val="22"/>
                <w:szCs w:val="22"/>
              </w:rPr>
            </w:pPr>
          </w:p>
        </w:tc>
        <w:tc>
          <w:tcPr>
            <w:tcW w:w="708" w:type="dxa"/>
            <w:gridSpan w:val="3"/>
            <w:tcBorders>
              <w:top w:val="nil"/>
              <w:left w:val="nil"/>
              <w:bottom w:val="nil"/>
              <w:right w:val="nil"/>
            </w:tcBorders>
          </w:tcPr>
          <w:p w:rsidR="00366CC6" w:rsidRDefault="00366CC6" w:rsidP="00420A67">
            <w:pPr>
              <w:spacing w:line="220" w:lineRule="auto"/>
            </w:pPr>
          </w:p>
        </w:tc>
      </w:tr>
    </w:tbl>
    <w:p w:rsidR="0012262A" w:rsidRDefault="0012262A"/>
    <w:p w:rsidR="00C61D3A" w:rsidRDefault="00C61D3A"/>
    <w:tbl>
      <w:tblPr>
        <w:tblW w:w="16799" w:type="dxa"/>
        <w:tblInd w:w="108" w:type="dxa"/>
        <w:tblBorders>
          <w:left w:val="single" w:sz="4" w:space="0" w:color="auto"/>
        </w:tblBorders>
        <w:tblLayout w:type="fixed"/>
        <w:tblLook w:val="00A0"/>
      </w:tblPr>
      <w:tblGrid>
        <w:gridCol w:w="567"/>
        <w:gridCol w:w="2694"/>
        <w:gridCol w:w="1984"/>
        <w:gridCol w:w="1985"/>
        <w:gridCol w:w="2482"/>
        <w:gridCol w:w="1559"/>
        <w:gridCol w:w="1277"/>
        <w:gridCol w:w="2903"/>
        <w:gridCol w:w="627"/>
        <w:gridCol w:w="13"/>
        <w:gridCol w:w="236"/>
        <w:gridCol w:w="472"/>
      </w:tblGrid>
      <w:tr w:rsidR="0012262A" w:rsidRPr="0012262A" w:rsidTr="00E2263D">
        <w:trPr>
          <w:gridAfter w:val="2"/>
          <w:wAfter w:w="708" w:type="dxa"/>
        </w:trPr>
        <w:tc>
          <w:tcPr>
            <w:tcW w:w="567"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jc w:val="center"/>
              <w:rPr>
                <w:sz w:val="22"/>
                <w:szCs w:val="22"/>
              </w:rPr>
            </w:pPr>
            <w:r w:rsidRPr="0012262A">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jc w:val="center"/>
              <w:rPr>
                <w:sz w:val="22"/>
                <w:szCs w:val="22"/>
              </w:rPr>
            </w:pPr>
            <w:r w:rsidRPr="0012262A">
              <w:rPr>
                <w:sz w:val="22"/>
                <w:szCs w:val="22"/>
              </w:rPr>
              <w:t>2</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2262A" w:rsidRPr="0012262A" w:rsidRDefault="0012262A" w:rsidP="0012262A">
            <w:pPr>
              <w:spacing w:line="220" w:lineRule="auto"/>
              <w:jc w:val="center"/>
              <w:rPr>
                <w:sz w:val="22"/>
                <w:szCs w:val="22"/>
              </w:rPr>
            </w:pPr>
            <w:r w:rsidRPr="0012262A">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ind w:left="-145" w:right="-108"/>
              <w:jc w:val="center"/>
              <w:rPr>
                <w:sz w:val="22"/>
                <w:szCs w:val="22"/>
              </w:rPr>
            </w:pPr>
            <w:r w:rsidRPr="0012262A">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ind w:left="-39" w:right="-90"/>
              <w:jc w:val="center"/>
              <w:rPr>
                <w:sz w:val="22"/>
                <w:szCs w:val="22"/>
              </w:rPr>
            </w:pPr>
            <w:r w:rsidRPr="0012262A">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ind w:left="-126" w:right="-62"/>
              <w:jc w:val="center"/>
              <w:rPr>
                <w:sz w:val="22"/>
                <w:szCs w:val="22"/>
              </w:rPr>
            </w:pPr>
            <w:r w:rsidRPr="0012262A">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12262A" w:rsidRPr="0012262A" w:rsidRDefault="0012262A" w:rsidP="0012262A">
            <w:pPr>
              <w:spacing w:line="220" w:lineRule="auto"/>
              <w:ind w:left="-108" w:right="-108"/>
              <w:jc w:val="center"/>
              <w:rPr>
                <w:sz w:val="22"/>
                <w:szCs w:val="22"/>
              </w:rPr>
            </w:pPr>
            <w:r w:rsidRPr="0012262A">
              <w:rPr>
                <w:sz w:val="22"/>
                <w:szCs w:val="22"/>
              </w:rPr>
              <w:t>7</w:t>
            </w:r>
          </w:p>
        </w:tc>
        <w:tc>
          <w:tcPr>
            <w:tcW w:w="2903" w:type="dxa"/>
            <w:tcBorders>
              <w:top w:val="single" w:sz="4" w:space="0" w:color="auto"/>
              <w:left w:val="single" w:sz="4" w:space="0" w:color="auto"/>
              <w:bottom w:val="single" w:sz="4" w:space="0" w:color="auto"/>
              <w:right w:val="single" w:sz="4" w:space="0" w:color="auto"/>
            </w:tcBorders>
            <w:vAlign w:val="center"/>
          </w:tcPr>
          <w:p w:rsidR="0012262A" w:rsidRPr="0012262A" w:rsidRDefault="0012262A" w:rsidP="0012262A">
            <w:pPr>
              <w:spacing w:line="220" w:lineRule="auto"/>
              <w:jc w:val="center"/>
              <w:rPr>
                <w:sz w:val="22"/>
                <w:szCs w:val="22"/>
              </w:rPr>
            </w:pPr>
            <w:r w:rsidRPr="0012262A">
              <w:rPr>
                <w:sz w:val="22"/>
                <w:szCs w:val="22"/>
              </w:rPr>
              <w:t>8</w:t>
            </w:r>
          </w:p>
        </w:tc>
        <w:tc>
          <w:tcPr>
            <w:tcW w:w="640" w:type="dxa"/>
            <w:gridSpan w:val="2"/>
            <w:tcBorders>
              <w:top w:val="nil"/>
              <w:left w:val="single" w:sz="4" w:space="0" w:color="auto"/>
              <w:bottom w:val="nil"/>
              <w:right w:val="nil"/>
            </w:tcBorders>
          </w:tcPr>
          <w:p w:rsidR="0012262A" w:rsidRPr="0012262A" w:rsidRDefault="0012262A" w:rsidP="0012262A">
            <w:pPr>
              <w:spacing w:line="220" w:lineRule="auto"/>
              <w:jc w:val="center"/>
              <w:rPr>
                <w:sz w:val="22"/>
                <w:szCs w:val="22"/>
              </w:rPr>
            </w:pPr>
          </w:p>
        </w:tc>
      </w:tr>
      <w:tr w:rsidR="000661F9" w:rsidTr="00511E6E">
        <w:tc>
          <w:tcPr>
            <w:tcW w:w="56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0" w:lineRule="auto"/>
              <w:ind w:left="176" w:hanging="284"/>
              <w:jc w:val="center"/>
              <w:rPr>
                <w:sz w:val="22"/>
                <w:szCs w:val="22"/>
              </w:rPr>
            </w:pPr>
            <w:r>
              <w:rPr>
                <w:sz w:val="22"/>
                <w:szCs w:val="22"/>
              </w:rPr>
              <w:t>26.</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0" w:lineRule="auto"/>
              <w:ind w:left="176" w:hanging="284"/>
              <w:rPr>
                <w:sz w:val="22"/>
                <w:szCs w:val="22"/>
              </w:rPr>
            </w:pPr>
            <w:r>
              <w:rPr>
                <w:sz w:val="22"/>
                <w:szCs w:val="22"/>
              </w:rPr>
              <w:t xml:space="preserve"> ПС № 94 Кирьяволахти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511E6E">
            <w:pPr>
              <w:spacing w:line="220" w:lineRule="auto"/>
              <w:jc w:val="center"/>
              <w:rPr>
                <w:sz w:val="22"/>
                <w:szCs w:val="22"/>
              </w:rPr>
            </w:pPr>
            <w:r>
              <w:rPr>
                <w:sz w:val="22"/>
                <w:szCs w:val="22"/>
              </w:rPr>
              <w:t>110/35/10 кВ</w:t>
            </w:r>
            <w:r>
              <w:rPr>
                <w:sz w:val="22"/>
                <w:szCs w:val="22"/>
              </w:rPr>
              <w:br/>
              <w:t>1х10</w:t>
            </w:r>
            <w:r>
              <w:rPr>
                <w:sz w:val="22"/>
                <w:szCs w:val="22"/>
              </w:rPr>
              <w:br/>
              <w:t>1х6</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110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0" w:lineRule="auto"/>
              <w:jc w:val="center"/>
              <w:rPr>
                <w:sz w:val="22"/>
                <w:szCs w:val="22"/>
              </w:rPr>
            </w:pPr>
            <w:r>
              <w:rPr>
                <w:sz w:val="22"/>
                <w:szCs w:val="22"/>
              </w:rPr>
              <w:t>1х10</w:t>
            </w:r>
          </w:p>
          <w:p w:rsidR="000661F9" w:rsidRDefault="000661F9" w:rsidP="00511E6E">
            <w:pPr>
              <w:spacing w:line="220"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0" w:lineRule="auto"/>
              <w:ind w:right="-14"/>
              <w:jc w:val="center"/>
              <w:rPr>
                <w:sz w:val="22"/>
                <w:szCs w:val="22"/>
              </w:rPr>
            </w:pPr>
            <w:r>
              <w:rPr>
                <w:sz w:val="22"/>
                <w:szCs w:val="22"/>
              </w:rPr>
              <w:t>2013-2018</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511E6E">
            <w:pPr>
              <w:spacing w:line="220" w:lineRule="auto"/>
              <w:ind w:right="113"/>
              <w:jc w:val="center"/>
              <w:rPr>
                <w:sz w:val="22"/>
                <w:szCs w:val="22"/>
              </w:rPr>
            </w:pPr>
            <w:r>
              <w:rPr>
                <w:sz w:val="22"/>
                <w:szCs w:val="22"/>
              </w:rPr>
              <w:t>191,4</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40" w:type="dxa"/>
            <w:gridSpan w:val="2"/>
            <w:vMerge w:val="restart"/>
            <w:tcBorders>
              <w:top w:val="nil"/>
              <w:left w:val="single" w:sz="4" w:space="0" w:color="auto"/>
              <w:bottom w:val="nil"/>
              <w:right w:val="nil"/>
            </w:tcBorders>
            <w:vAlign w:val="center"/>
          </w:tcPr>
          <w:p w:rsidR="000661F9" w:rsidRDefault="000661F9" w:rsidP="00420A67">
            <w:pPr>
              <w:rPr>
                <w:b/>
                <w:sz w:val="22"/>
                <w:szCs w:val="22"/>
              </w:rPr>
            </w:pPr>
          </w:p>
        </w:tc>
        <w:tc>
          <w:tcPr>
            <w:tcW w:w="708" w:type="dxa"/>
            <w:gridSpan w:val="2"/>
            <w:tcBorders>
              <w:top w:val="nil"/>
              <w:left w:val="nil"/>
              <w:bottom w:val="nil"/>
              <w:right w:val="nil"/>
            </w:tcBorders>
          </w:tcPr>
          <w:p w:rsidR="000661F9" w:rsidRDefault="000661F9" w:rsidP="00420A67">
            <w:pPr>
              <w:spacing w:line="220" w:lineRule="auto"/>
            </w:pPr>
          </w:p>
        </w:tc>
      </w:tr>
      <w:tr w:rsidR="00366CC6" w:rsidRPr="001C0CD5" w:rsidTr="00511E6E">
        <w:tc>
          <w:tcPr>
            <w:tcW w:w="567" w:type="dxa"/>
            <w:tcBorders>
              <w:top w:val="single" w:sz="4" w:space="0" w:color="auto"/>
              <w:left w:val="single" w:sz="4" w:space="0" w:color="auto"/>
              <w:bottom w:val="single" w:sz="4" w:space="0" w:color="auto"/>
              <w:right w:val="single" w:sz="4" w:space="0" w:color="auto"/>
            </w:tcBorders>
          </w:tcPr>
          <w:p w:rsidR="00366CC6" w:rsidRPr="001C0CD5" w:rsidRDefault="00366CC6" w:rsidP="001C0CD5">
            <w:pPr>
              <w:spacing w:line="220" w:lineRule="auto"/>
              <w:ind w:left="34" w:right="-84" w:hanging="176"/>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366CC6" w:rsidRPr="001C0CD5" w:rsidRDefault="00366CC6" w:rsidP="009457B8">
            <w:pPr>
              <w:spacing w:line="220" w:lineRule="auto"/>
              <w:ind w:left="-108" w:right="-84"/>
              <w:rPr>
                <w:sz w:val="22"/>
                <w:szCs w:val="22"/>
              </w:rPr>
            </w:pPr>
            <w:r w:rsidRPr="001C0CD5">
              <w:rPr>
                <w:sz w:val="22"/>
                <w:szCs w:val="22"/>
              </w:rPr>
              <w:t>Итого по Южно-Карель</w:t>
            </w:r>
            <w:r w:rsidR="009457B8">
              <w:rPr>
                <w:sz w:val="22"/>
                <w:szCs w:val="22"/>
              </w:rPr>
              <w:t>-</w:t>
            </w:r>
            <w:r w:rsidRPr="001C0CD5">
              <w:rPr>
                <w:sz w:val="22"/>
                <w:szCs w:val="22"/>
              </w:rPr>
              <w:t>ским и Западно-Карель</w:t>
            </w:r>
            <w:r w:rsidR="009457B8">
              <w:rPr>
                <w:sz w:val="22"/>
                <w:szCs w:val="22"/>
              </w:rPr>
              <w:t>-</w:t>
            </w:r>
            <w:r w:rsidRPr="001C0CD5">
              <w:rPr>
                <w:sz w:val="22"/>
                <w:szCs w:val="22"/>
              </w:rPr>
              <w:t>ским электрическим сетям</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Pr="001C0CD5" w:rsidRDefault="00366CC6" w:rsidP="00511E6E">
            <w:pPr>
              <w:spacing w:line="220"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366CC6" w:rsidRPr="001C0CD5" w:rsidRDefault="00366CC6" w:rsidP="00511E6E">
            <w:pPr>
              <w:spacing w:line="220" w:lineRule="auto"/>
              <w:ind w:right="-108"/>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366CC6" w:rsidRPr="001C0CD5" w:rsidRDefault="00366CC6" w:rsidP="00511E6E">
            <w:pPr>
              <w:spacing w:line="22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6CC6" w:rsidRPr="001C0CD5" w:rsidRDefault="00366CC6" w:rsidP="00511E6E">
            <w:pPr>
              <w:spacing w:line="220" w:lineRule="auto"/>
              <w:ind w:right="-14"/>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366CC6" w:rsidRPr="001C0CD5" w:rsidRDefault="00366CC6" w:rsidP="00511E6E">
            <w:pPr>
              <w:spacing w:line="220" w:lineRule="auto"/>
              <w:ind w:right="113"/>
              <w:jc w:val="center"/>
              <w:rPr>
                <w:sz w:val="22"/>
                <w:szCs w:val="22"/>
              </w:rPr>
            </w:pPr>
            <w:r w:rsidRPr="001C0CD5">
              <w:rPr>
                <w:sz w:val="22"/>
                <w:szCs w:val="22"/>
              </w:rPr>
              <w:t>7037,0</w:t>
            </w:r>
          </w:p>
        </w:tc>
        <w:tc>
          <w:tcPr>
            <w:tcW w:w="2903" w:type="dxa"/>
            <w:tcBorders>
              <w:top w:val="single" w:sz="4" w:space="0" w:color="auto"/>
              <w:left w:val="single" w:sz="4" w:space="0" w:color="auto"/>
              <w:bottom w:val="single" w:sz="4" w:space="0" w:color="auto"/>
              <w:right w:val="single" w:sz="4" w:space="0" w:color="auto"/>
            </w:tcBorders>
          </w:tcPr>
          <w:p w:rsidR="00366CC6" w:rsidRPr="001C0CD5" w:rsidRDefault="00366CC6" w:rsidP="00420A67">
            <w:pPr>
              <w:spacing w:line="220" w:lineRule="auto"/>
              <w:rPr>
                <w:sz w:val="22"/>
                <w:szCs w:val="22"/>
              </w:rPr>
            </w:pPr>
          </w:p>
        </w:tc>
        <w:tc>
          <w:tcPr>
            <w:tcW w:w="640" w:type="dxa"/>
            <w:gridSpan w:val="2"/>
            <w:vMerge/>
            <w:tcBorders>
              <w:top w:val="nil"/>
              <w:left w:val="single" w:sz="4" w:space="0" w:color="auto"/>
              <w:bottom w:val="nil"/>
              <w:right w:val="nil"/>
            </w:tcBorders>
            <w:vAlign w:val="center"/>
          </w:tcPr>
          <w:p w:rsidR="00366CC6" w:rsidRPr="001C0CD5" w:rsidRDefault="00366CC6" w:rsidP="00420A67">
            <w:pPr>
              <w:rPr>
                <w:sz w:val="22"/>
                <w:szCs w:val="22"/>
              </w:rPr>
            </w:pPr>
          </w:p>
        </w:tc>
        <w:tc>
          <w:tcPr>
            <w:tcW w:w="708" w:type="dxa"/>
            <w:gridSpan w:val="2"/>
            <w:tcBorders>
              <w:top w:val="nil"/>
              <w:left w:val="nil"/>
              <w:bottom w:val="nil"/>
              <w:right w:val="nil"/>
            </w:tcBorders>
          </w:tcPr>
          <w:p w:rsidR="00366CC6" w:rsidRPr="001C0CD5" w:rsidRDefault="00366CC6" w:rsidP="00420A67">
            <w:pPr>
              <w:spacing w:line="220" w:lineRule="auto"/>
            </w:pPr>
          </w:p>
        </w:tc>
      </w:tr>
      <w:tr w:rsidR="00366CC6" w:rsidRPr="001C0CD5" w:rsidTr="00DE3674">
        <w:tc>
          <w:tcPr>
            <w:tcW w:w="567" w:type="dxa"/>
            <w:tcBorders>
              <w:top w:val="single" w:sz="4" w:space="0" w:color="auto"/>
              <w:left w:val="single" w:sz="4" w:space="0" w:color="auto"/>
              <w:bottom w:val="single" w:sz="4" w:space="0" w:color="auto"/>
              <w:right w:val="single" w:sz="4" w:space="0" w:color="auto"/>
            </w:tcBorders>
          </w:tcPr>
          <w:p w:rsidR="00366CC6" w:rsidRPr="001C0CD5" w:rsidRDefault="00366CC6" w:rsidP="00420A67">
            <w:pPr>
              <w:spacing w:line="220" w:lineRule="auto"/>
              <w:ind w:left="176" w:hanging="284"/>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left="176" w:hanging="284"/>
              <w:rPr>
                <w:sz w:val="22"/>
                <w:szCs w:val="22"/>
              </w:rPr>
            </w:pPr>
            <w:r w:rsidRPr="001C0CD5">
              <w:rPr>
                <w:sz w:val="22"/>
                <w:szCs w:val="22"/>
              </w:rPr>
              <w:t>Итого по ПС 110 кВ</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CC6" w:rsidRPr="001C0CD5" w:rsidRDefault="00366CC6" w:rsidP="00420A67">
            <w:pPr>
              <w:spacing w:line="220"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108"/>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14"/>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113"/>
              <w:jc w:val="center"/>
              <w:rPr>
                <w:sz w:val="22"/>
                <w:szCs w:val="22"/>
              </w:rPr>
            </w:pPr>
            <w:r w:rsidRPr="001C0CD5">
              <w:rPr>
                <w:sz w:val="22"/>
                <w:szCs w:val="22"/>
              </w:rPr>
              <w:t>9118,3</w:t>
            </w:r>
          </w:p>
        </w:tc>
        <w:tc>
          <w:tcPr>
            <w:tcW w:w="2903" w:type="dxa"/>
            <w:tcBorders>
              <w:top w:val="single" w:sz="4" w:space="0" w:color="auto"/>
              <w:left w:val="single" w:sz="4" w:space="0" w:color="auto"/>
              <w:bottom w:val="single" w:sz="4" w:space="0" w:color="auto"/>
              <w:right w:val="single" w:sz="4" w:space="0" w:color="auto"/>
            </w:tcBorders>
          </w:tcPr>
          <w:p w:rsidR="00366CC6" w:rsidRPr="001C0CD5" w:rsidRDefault="00366CC6" w:rsidP="00420A67">
            <w:pPr>
              <w:spacing w:line="220" w:lineRule="auto"/>
            </w:pPr>
          </w:p>
        </w:tc>
        <w:tc>
          <w:tcPr>
            <w:tcW w:w="640" w:type="dxa"/>
            <w:gridSpan w:val="2"/>
            <w:vMerge/>
            <w:tcBorders>
              <w:top w:val="nil"/>
              <w:left w:val="single" w:sz="4" w:space="0" w:color="auto"/>
              <w:bottom w:val="nil"/>
              <w:right w:val="nil"/>
            </w:tcBorders>
            <w:vAlign w:val="center"/>
          </w:tcPr>
          <w:p w:rsidR="00366CC6" w:rsidRPr="001C0CD5" w:rsidRDefault="00366CC6" w:rsidP="00420A67">
            <w:pPr>
              <w:rPr>
                <w:sz w:val="22"/>
                <w:szCs w:val="22"/>
              </w:rPr>
            </w:pPr>
          </w:p>
        </w:tc>
        <w:tc>
          <w:tcPr>
            <w:tcW w:w="708" w:type="dxa"/>
            <w:gridSpan w:val="2"/>
            <w:tcBorders>
              <w:top w:val="nil"/>
              <w:left w:val="nil"/>
              <w:bottom w:val="nil"/>
              <w:right w:val="nil"/>
            </w:tcBorders>
          </w:tcPr>
          <w:p w:rsidR="00366CC6" w:rsidRPr="001C0CD5" w:rsidRDefault="00366CC6" w:rsidP="00420A67">
            <w:pPr>
              <w:spacing w:line="220" w:lineRule="auto"/>
            </w:pPr>
          </w:p>
        </w:tc>
      </w:tr>
      <w:tr w:rsidR="00366CC6" w:rsidRPr="000078D3" w:rsidTr="00DE3674">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366CC6" w:rsidRPr="000078D3" w:rsidRDefault="00366CC6" w:rsidP="00420A67">
            <w:pPr>
              <w:spacing w:line="220" w:lineRule="auto"/>
              <w:ind w:left="176" w:hanging="284"/>
              <w:jc w:val="center"/>
              <w:rPr>
                <w:sz w:val="22"/>
                <w:szCs w:val="22"/>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366CC6" w:rsidRPr="000078D3" w:rsidRDefault="00366CC6" w:rsidP="00420A67">
            <w:pPr>
              <w:spacing w:line="220" w:lineRule="auto"/>
              <w:ind w:left="176" w:hanging="284"/>
              <w:jc w:val="center"/>
              <w:rPr>
                <w:sz w:val="22"/>
                <w:szCs w:val="22"/>
              </w:rPr>
            </w:pPr>
            <w:r w:rsidRPr="000078D3">
              <w:rPr>
                <w:sz w:val="22"/>
                <w:szCs w:val="22"/>
              </w:rPr>
              <w:t>ПС 35 кВ</w:t>
            </w:r>
          </w:p>
          <w:p w:rsidR="00366CC6" w:rsidRPr="000078D3" w:rsidRDefault="00366CC6" w:rsidP="00420A67">
            <w:pPr>
              <w:spacing w:line="220" w:lineRule="auto"/>
              <w:ind w:left="176" w:hanging="284"/>
              <w:jc w:val="center"/>
            </w:pPr>
            <w:r w:rsidRPr="000078D3">
              <w:rPr>
                <w:sz w:val="22"/>
                <w:szCs w:val="22"/>
              </w:rPr>
              <w:t>Северные электрические  сети</w:t>
            </w:r>
          </w:p>
        </w:tc>
        <w:tc>
          <w:tcPr>
            <w:tcW w:w="876" w:type="dxa"/>
            <w:gridSpan w:val="3"/>
            <w:vMerge w:val="restart"/>
            <w:tcBorders>
              <w:top w:val="nil"/>
              <w:left w:val="single" w:sz="4" w:space="0" w:color="auto"/>
              <w:bottom w:val="nil"/>
              <w:right w:val="nil"/>
            </w:tcBorders>
            <w:textDirection w:val="tbRl"/>
            <w:vAlign w:val="center"/>
          </w:tcPr>
          <w:p w:rsidR="00366CC6" w:rsidRPr="000078D3" w:rsidRDefault="00366CC6" w:rsidP="004C6CC8">
            <w:pPr>
              <w:spacing w:line="220" w:lineRule="auto"/>
              <w:ind w:left="113" w:right="113"/>
              <w:jc w:val="right"/>
            </w:pPr>
          </w:p>
        </w:tc>
      </w:tr>
      <w:tr w:rsidR="000661F9" w:rsidTr="009457B8">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420A67">
            <w:pPr>
              <w:spacing w:line="220" w:lineRule="auto"/>
              <w:ind w:left="176" w:hanging="284"/>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9457B8">
            <w:pPr>
              <w:spacing w:line="220" w:lineRule="auto"/>
              <w:ind w:left="176" w:hanging="284"/>
              <w:rPr>
                <w:sz w:val="22"/>
                <w:szCs w:val="22"/>
              </w:rPr>
            </w:pPr>
            <w:r>
              <w:rPr>
                <w:sz w:val="22"/>
                <w:szCs w:val="22"/>
              </w:rPr>
              <w:t>1 ПС № 32 К Муезерка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661F9" w:rsidRDefault="000661F9" w:rsidP="00420A67">
            <w:pPr>
              <w:spacing w:line="220" w:lineRule="auto"/>
              <w:jc w:val="center"/>
              <w:rPr>
                <w:sz w:val="22"/>
                <w:szCs w:val="22"/>
              </w:rPr>
            </w:pPr>
            <w:r>
              <w:rPr>
                <w:sz w:val="22"/>
                <w:szCs w:val="22"/>
              </w:rPr>
              <w:t>35/10 кВ</w:t>
            </w:r>
          </w:p>
          <w:p w:rsidR="000661F9" w:rsidRDefault="000661F9" w:rsidP="00420A67">
            <w:pPr>
              <w:spacing w:line="220" w:lineRule="auto"/>
              <w:jc w:val="center"/>
              <w:rPr>
                <w:sz w:val="22"/>
                <w:szCs w:val="22"/>
              </w:rPr>
            </w:pPr>
            <w:r>
              <w:rPr>
                <w:sz w:val="22"/>
                <w:szCs w:val="22"/>
              </w:rP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0661F9">
            <w:pPr>
              <w:spacing w:line="228" w:lineRule="auto"/>
              <w:ind w:right="-108"/>
              <w:jc w:val="center"/>
              <w:rPr>
                <w:sz w:val="22"/>
                <w:szCs w:val="22"/>
              </w:rPr>
            </w:pPr>
            <w:r>
              <w:rPr>
                <w:sz w:val="22"/>
                <w:szCs w:val="22"/>
              </w:rPr>
              <w:t>силовой трансформатор ячейки 35 кВ</w:t>
            </w:r>
          </w:p>
        </w:tc>
        <w:tc>
          <w:tcPr>
            <w:tcW w:w="2482" w:type="dxa"/>
            <w:tcBorders>
              <w:top w:val="single" w:sz="4" w:space="0" w:color="auto"/>
              <w:left w:val="single" w:sz="4" w:space="0" w:color="auto"/>
              <w:bottom w:val="single" w:sz="4" w:space="0" w:color="auto"/>
              <w:right w:val="single" w:sz="4" w:space="0" w:color="auto"/>
            </w:tcBorders>
            <w:vAlign w:val="center"/>
          </w:tcPr>
          <w:p w:rsidR="000661F9" w:rsidRDefault="000661F9" w:rsidP="00420A67">
            <w:pPr>
              <w:spacing w:line="220" w:lineRule="auto"/>
              <w:jc w:val="center"/>
              <w:rPr>
                <w:sz w:val="22"/>
                <w:szCs w:val="22"/>
              </w:rPr>
            </w:pPr>
            <w:r>
              <w:rPr>
                <w:sz w:val="22"/>
                <w:szCs w:val="22"/>
              </w:rPr>
              <w:t>2х4</w:t>
            </w:r>
          </w:p>
          <w:p w:rsidR="000661F9" w:rsidRDefault="000661F9" w:rsidP="00420A67">
            <w:pPr>
              <w:spacing w:line="220" w:lineRule="auto"/>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0661F9" w:rsidRDefault="000661F9" w:rsidP="00420A67">
            <w:pPr>
              <w:spacing w:line="220" w:lineRule="auto"/>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vAlign w:val="center"/>
          </w:tcPr>
          <w:p w:rsidR="000661F9" w:rsidRDefault="000661F9" w:rsidP="00420A67">
            <w:pPr>
              <w:spacing w:line="220" w:lineRule="auto"/>
              <w:ind w:right="240"/>
              <w:jc w:val="right"/>
              <w:rPr>
                <w:sz w:val="22"/>
                <w:szCs w:val="22"/>
              </w:rPr>
            </w:pPr>
            <w:r>
              <w:rPr>
                <w:sz w:val="22"/>
                <w:szCs w:val="22"/>
              </w:rPr>
              <w:t>175,9</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366CC6" w:rsidRPr="001C0CD5" w:rsidTr="00DE3674">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366CC6" w:rsidRPr="001C0CD5" w:rsidRDefault="00366CC6" w:rsidP="00420A67">
            <w:pPr>
              <w:spacing w:line="220" w:lineRule="auto"/>
              <w:ind w:left="176" w:hanging="284"/>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left="176" w:hanging="284"/>
              <w:rPr>
                <w:sz w:val="22"/>
                <w:szCs w:val="22"/>
              </w:rPr>
            </w:pPr>
            <w:r w:rsidRPr="001C0CD5">
              <w:rPr>
                <w:sz w:val="22"/>
                <w:szCs w:val="22"/>
              </w:rPr>
              <w:t>Итого  по Северным электрическим сетям</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CC6" w:rsidRPr="001C0CD5" w:rsidRDefault="00366CC6" w:rsidP="00420A67">
            <w:pPr>
              <w:spacing w:line="220"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108"/>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14"/>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366CC6" w:rsidRPr="001C0CD5" w:rsidRDefault="00366CC6" w:rsidP="00420A67">
            <w:pPr>
              <w:spacing w:line="220" w:lineRule="auto"/>
              <w:ind w:right="240"/>
              <w:jc w:val="right"/>
              <w:rPr>
                <w:sz w:val="22"/>
                <w:szCs w:val="22"/>
              </w:rPr>
            </w:pPr>
            <w:r w:rsidRPr="001C0CD5">
              <w:rPr>
                <w:sz w:val="22"/>
                <w:szCs w:val="22"/>
              </w:rPr>
              <w:t>175,9</w:t>
            </w:r>
          </w:p>
        </w:tc>
        <w:tc>
          <w:tcPr>
            <w:tcW w:w="2903" w:type="dxa"/>
            <w:tcBorders>
              <w:top w:val="single" w:sz="4" w:space="0" w:color="auto"/>
              <w:left w:val="single" w:sz="4" w:space="0" w:color="auto"/>
              <w:bottom w:val="single" w:sz="4" w:space="0" w:color="auto"/>
              <w:right w:val="single" w:sz="4" w:space="0" w:color="auto"/>
            </w:tcBorders>
          </w:tcPr>
          <w:p w:rsidR="00366CC6" w:rsidRPr="001C0CD5" w:rsidRDefault="00366CC6" w:rsidP="00420A67">
            <w:pPr>
              <w:spacing w:line="220" w:lineRule="auto"/>
              <w:rPr>
                <w:sz w:val="22"/>
                <w:szCs w:val="22"/>
              </w:rPr>
            </w:pPr>
          </w:p>
        </w:tc>
        <w:tc>
          <w:tcPr>
            <w:tcW w:w="876" w:type="dxa"/>
            <w:gridSpan w:val="3"/>
            <w:vMerge/>
            <w:tcBorders>
              <w:top w:val="nil"/>
              <w:left w:val="single" w:sz="4" w:space="0" w:color="auto"/>
              <w:bottom w:val="nil"/>
              <w:right w:val="nil"/>
            </w:tcBorders>
            <w:vAlign w:val="center"/>
          </w:tcPr>
          <w:p w:rsidR="00366CC6" w:rsidRPr="001C0CD5" w:rsidRDefault="00366CC6" w:rsidP="00420A67"/>
        </w:tc>
      </w:tr>
      <w:tr w:rsidR="00366CC6" w:rsidRPr="000078D3" w:rsidTr="00DE3674">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366CC6" w:rsidRPr="000078D3" w:rsidRDefault="00366CC6" w:rsidP="00420A67">
            <w:pPr>
              <w:spacing w:line="220" w:lineRule="auto"/>
              <w:ind w:left="176" w:hanging="284"/>
              <w:jc w:val="center"/>
              <w:rPr>
                <w:sz w:val="22"/>
                <w:szCs w:val="22"/>
              </w:rPr>
            </w:pPr>
          </w:p>
        </w:tc>
        <w:tc>
          <w:tcPr>
            <w:tcW w:w="14884" w:type="dxa"/>
            <w:gridSpan w:val="7"/>
            <w:tcBorders>
              <w:top w:val="single" w:sz="4" w:space="0" w:color="auto"/>
              <w:left w:val="single" w:sz="4" w:space="0" w:color="auto"/>
              <w:bottom w:val="single" w:sz="4" w:space="0" w:color="auto"/>
              <w:right w:val="single" w:sz="4" w:space="0" w:color="auto"/>
            </w:tcBorders>
            <w:vAlign w:val="center"/>
          </w:tcPr>
          <w:p w:rsidR="00366CC6" w:rsidRPr="000078D3" w:rsidRDefault="00366CC6" w:rsidP="00420A67">
            <w:pPr>
              <w:spacing w:line="220" w:lineRule="auto"/>
              <w:ind w:left="176" w:hanging="284"/>
              <w:jc w:val="center"/>
              <w:rPr>
                <w:sz w:val="22"/>
                <w:szCs w:val="22"/>
              </w:rPr>
            </w:pPr>
            <w:r w:rsidRPr="000078D3">
              <w:rPr>
                <w:sz w:val="22"/>
                <w:szCs w:val="22"/>
              </w:rPr>
              <w:t>ПС 35 кВ</w:t>
            </w:r>
          </w:p>
          <w:p w:rsidR="00366CC6" w:rsidRPr="000078D3" w:rsidRDefault="00366CC6" w:rsidP="00420A67">
            <w:pPr>
              <w:spacing w:line="220" w:lineRule="auto"/>
              <w:ind w:left="176" w:hanging="284"/>
              <w:jc w:val="center"/>
            </w:pPr>
            <w:r w:rsidRPr="000078D3">
              <w:rPr>
                <w:sz w:val="22"/>
                <w:szCs w:val="22"/>
              </w:rPr>
              <w:t>Южно-Карельские и Западно-Карельские электрические  сети</w:t>
            </w:r>
          </w:p>
        </w:tc>
        <w:tc>
          <w:tcPr>
            <w:tcW w:w="876" w:type="dxa"/>
            <w:gridSpan w:val="3"/>
            <w:vMerge/>
            <w:tcBorders>
              <w:top w:val="nil"/>
              <w:left w:val="single" w:sz="4" w:space="0" w:color="auto"/>
              <w:bottom w:val="nil"/>
              <w:right w:val="nil"/>
            </w:tcBorders>
            <w:vAlign w:val="center"/>
          </w:tcPr>
          <w:p w:rsidR="00366CC6" w:rsidRPr="000078D3" w:rsidRDefault="00366CC6" w:rsidP="00420A67"/>
        </w:tc>
      </w:tr>
      <w:tr w:rsidR="00366CC6"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366CC6" w:rsidRDefault="00366CC6" w:rsidP="0012262A">
            <w:pPr>
              <w:spacing w:line="220" w:lineRule="auto"/>
              <w:ind w:left="176" w:right="-108" w:hanging="284"/>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366CC6" w:rsidRDefault="00366CC6" w:rsidP="0012262A">
            <w:pPr>
              <w:spacing w:line="220" w:lineRule="auto"/>
              <w:ind w:left="176" w:right="-108" w:hanging="284"/>
              <w:rPr>
                <w:sz w:val="22"/>
                <w:szCs w:val="22"/>
              </w:rPr>
            </w:pPr>
            <w:r>
              <w:rPr>
                <w:sz w:val="22"/>
                <w:szCs w:val="22"/>
              </w:rPr>
              <w:t xml:space="preserve"> ПС № 2 П Кончезеро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6CC6" w:rsidRDefault="00366CC6" w:rsidP="0012262A">
            <w:pPr>
              <w:spacing w:line="220" w:lineRule="auto"/>
              <w:jc w:val="center"/>
              <w:rPr>
                <w:sz w:val="22"/>
                <w:szCs w:val="22"/>
              </w:rPr>
            </w:pPr>
            <w:r>
              <w:rPr>
                <w:sz w:val="22"/>
                <w:szCs w:val="22"/>
              </w:rPr>
              <w:t>35/10 кВ</w:t>
            </w:r>
          </w:p>
        </w:tc>
        <w:tc>
          <w:tcPr>
            <w:tcW w:w="1985" w:type="dxa"/>
            <w:tcBorders>
              <w:top w:val="single" w:sz="4" w:space="0" w:color="auto"/>
              <w:left w:val="single" w:sz="4" w:space="0" w:color="auto"/>
              <w:bottom w:val="single" w:sz="4" w:space="0" w:color="auto"/>
              <w:right w:val="single" w:sz="4" w:space="0" w:color="auto"/>
            </w:tcBorders>
          </w:tcPr>
          <w:p w:rsidR="00366CC6" w:rsidRDefault="000661F9" w:rsidP="000661F9">
            <w:pPr>
              <w:spacing w:line="220" w:lineRule="auto"/>
              <w:ind w:right="-108"/>
              <w:jc w:val="center"/>
              <w:rPr>
                <w:sz w:val="22"/>
                <w:szCs w:val="22"/>
              </w:rPr>
            </w:pPr>
            <w:r>
              <w:rPr>
                <w:sz w:val="22"/>
                <w:szCs w:val="22"/>
              </w:rPr>
              <w:t>с</w:t>
            </w:r>
            <w:r w:rsidR="00366CC6">
              <w:rPr>
                <w:sz w:val="22"/>
                <w:szCs w:val="22"/>
              </w:rPr>
              <w:t>илово</w:t>
            </w:r>
            <w:r>
              <w:rPr>
                <w:sz w:val="22"/>
                <w:szCs w:val="22"/>
              </w:rPr>
              <w:t>й</w:t>
            </w:r>
            <w:r w:rsidR="00366CC6">
              <w:rPr>
                <w:sz w:val="22"/>
                <w:szCs w:val="22"/>
              </w:rPr>
              <w:t xml:space="preserve"> трансформатор</w:t>
            </w:r>
          </w:p>
        </w:tc>
        <w:tc>
          <w:tcPr>
            <w:tcW w:w="2482" w:type="dxa"/>
            <w:tcBorders>
              <w:top w:val="single" w:sz="4" w:space="0" w:color="auto"/>
              <w:left w:val="single" w:sz="4" w:space="0" w:color="auto"/>
              <w:bottom w:val="single" w:sz="4" w:space="0" w:color="auto"/>
              <w:right w:val="single" w:sz="4" w:space="0" w:color="auto"/>
            </w:tcBorders>
          </w:tcPr>
          <w:p w:rsidR="00366CC6" w:rsidRDefault="00366CC6" w:rsidP="0012262A">
            <w:pPr>
              <w:spacing w:line="220" w:lineRule="auto"/>
              <w:jc w:val="center"/>
              <w:rPr>
                <w:sz w:val="22"/>
                <w:szCs w:val="22"/>
              </w:rPr>
            </w:pPr>
            <w:r>
              <w:rPr>
                <w:sz w:val="22"/>
                <w:szCs w:val="22"/>
              </w:rPr>
              <w:t>2х6,3</w:t>
            </w:r>
          </w:p>
        </w:tc>
        <w:tc>
          <w:tcPr>
            <w:tcW w:w="1559" w:type="dxa"/>
            <w:tcBorders>
              <w:top w:val="single" w:sz="4" w:space="0" w:color="auto"/>
              <w:left w:val="single" w:sz="4" w:space="0" w:color="auto"/>
              <w:bottom w:val="single" w:sz="4" w:space="0" w:color="auto"/>
              <w:right w:val="single" w:sz="4" w:space="0" w:color="auto"/>
            </w:tcBorders>
          </w:tcPr>
          <w:p w:rsidR="00366CC6" w:rsidRDefault="00366CC6" w:rsidP="0012262A">
            <w:pPr>
              <w:spacing w:line="220"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366CC6" w:rsidRDefault="00366CC6" w:rsidP="0012262A">
            <w:pPr>
              <w:spacing w:line="220" w:lineRule="auto"/>
              <w:ind w:right="240"/>
              <w:jc w:val="center"/>
              <w:rPr>
                <w:sz w:val="22"/>
                <w:szCs w:val="22"/>
              </w:rPr>
            </w:pPr>
            <w:r>
              <w:rPr>
                <w:sz w:val="22"/>
                <w:szCs w:val="22"/>
              </w:rPr>
              <w:t>81,8</w:t>
            </w:r>
          </w:p>
        </w:tc>
        <w:tc>
          <w:tcPr>
            <w:tcW w:w="2903" w:type="dxa"/>
            <w:tcBorders>
              <w:top w:val="single" w:sz="4" w:space="0" w:color="auto"/>
              <w:left w:val="single" w:sz="4" w:space="0" w:color="auto"/>
              <w:bottom w:val="single" w:sz="4" w:space="0" w:color="auto"/>
              <w:right w:val="single" w:sz="4" w:space="0" w:color="auto"/>
            </w:tcBorders>
          </w:tcPr>
          <w:p w:rsidR="00366CC6" w:rsidRDefault="00366CC6"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366CC6" w:rsidRDefault="00366CC6"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hanging="284"/>
              <w:jc w:val="center"/>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hanging="284"/>
              <w:rPr>
                <w:sz w:val="22"/>
                <w:szCs w:val="22"/>
              </w:rPr>
            </w:pPr>
            <w:r>
              <w:rPr>
                <w:sz w:val="22"/>
                <w:szCs w:val="22"/>
              </w:rPr>
              <w:t xml:space="preserve"> ПС № 42 П Эссойла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35/10 кВ</w:t>
            </w:r>
          </w:p>
          <w:p w:rsidR="000661F9" w:rsidRDefault="000661F9" w:rsidP="0012262A">
            <w:pPr>
              <w:spacing w:line="220" w:lineRule="auto"/>
              <w:jc w:val="center"/>
              <w:rPr>
                <w:sz w:val="22"/>
                <w:szCs w:val="22"/>
              </w:rPr>
            </w:pPr>
            <w:r>
              <w:rPr>
                <w:sz w:val="22"/>
                <w:szCs w:val="22"/>
              </w:rPr>
              <w:t>2х4</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2х6,3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81,8</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jc w:val="center"/>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rPr>
                <w:sz w:val="22"/>
                <w:szCs w:val="22"/>
              </w:rPr>
            </w:pPr>
            <w:r>
              <w:rPr>
                <w:sz w:val="22"/>
                <w:szCs w:val="22"/>
              </w:rPr>
              <w:t xml:space="preserve"> ПС № 17 С Салми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35/10 кВ</w:t>
            </w:r>
          </w:p>
          <w:p w:rsidR="000661F9" w:rsidRDefault="000661F9" w:rsidP="0012262A">
            <w:pPr>
              <w:spacing w:line="220" w:lineRule="auto"/>
              <w:jc w:val="center"/>
              <w:rPr>
                <w:sz w:val="22"/>
                <w:szCs w:val="22"/>
              </w:rPr>
            </w:pPr>
            <w:r>
              <w:rPr>
                <w:sz w:val="22"/>
                <w:szCs w:val="22"/>
              </w:rP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2х4</w:t>
            </w:r>
          </w:p>
          <w:p w:rsidR="000661F9" w:rsidRDefault="000661F9" w:rsidP="0012262A">
            <w:pPr>
              <w:spacing w:line="220"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106,3</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jc w:val="center"/>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rPr>
                <w:sz w:val="22"/>
                <w:szCs w:val="22"/>
              </w:rPr>
            </w:pPr>
            <w:r>
              <w:rPr>
                <w:sz w:val="22"/>
                <w:szCs w:val="22"/>
              </w:rPr>
              <w:t xml:space="preserve"> ПС № 18 П Бесовец</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35/6 кВ</w:t>
            </w:r>
          </w:p>
          <w:p w:rsidR="000661F9" w:rsidRDefault="000661F9" w:rsidP="0012262A">
            <w:pPr>
              <w:spacing w:line="220" w:lineRule="auto"/>
              <w:jc w:val="center"/>
              <w:rPr>
                <w:sz w:val="22"/>
                <w:szCs w:val="22"/>
              </w:rPr>
            </w:pPr>
            <w:r>
              <w:rPr>
                <w:sz w:val="22"/>
                <w:szCs w:val="22"/>
              </w:rP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2х6,3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81,8</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jc w:val="center"/>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rPr>
                <w:sz w:val="22"/>
                <w:szCs w:val="22"/>
              </w:rPr>
            </w:pPr>
            <w:r>
              <w:rPr>
                <w:sz w:val="22"/>
                <w:szCs w:val="22"/>
              </w:rPr>
              <w:t xml:space="preserve"> ПС № 46 П ЮПЗ</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35/10 кВ</w:t>
            </w:r>
          </w:p>
          <w:p w:rsidR="000661F9" w:rsidRDefault="000661F9" w:rsidP="0012262A">
            <w:pPr>
              <w:spacing w:line="220" w:lineRule="auto"/>
              <w:jc w:val="center"/>
              <w:rPr>
                <w:sz w:val="22"/>
                <w:szCs w:val="22"/>
              </w:rPr>
            </w:pPr>
            <w:r>
              <w:rPr>
                <w:sz w:val="22"/>
                <w:szCs w:val="22"/>
              </w:rP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2х6,3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132,7</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jc w:val="center"/>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rPr>
                <w:sz w:val="22"/>
                <w:szCs w:val="22"/>
              </w:rPr>
            </w:pPr>
            <w:r>
              <w:rPr>
                <w:sz w:val="22"/>
                <w:szCs w:val="22"/>
              </w:rPr>
              <w:t xml:space="preserve"> ПС № 39 С Харлу</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35/6/3 кВ</w:t>
            </w:r>
          </w:p>
          <w:p w:rsidR="000661F9" w:rsidRDefault="000661F9" w:rsidP="0012262A">
            <w:pPr>
              <w:spacing w:line="220" w:lineRule="auto"/>
              <w:jc w:val="center"/>
              <w:rPr>
                <w:sz w:val="22"/>
                <w:szCs w:val="22"/>
              </w:rPr>
            </w:pPr>
            <w:r>
              <w:rPr>
                <w:sz w:val="22"/>
                <w:szCs w:val="22"/>
              </w:rPr>
              <w:t>1х1</w:t>
            </w:r>
            <w:r>
              <w:rPr>
                <w:sz w:val="22"/>
                <w:szCs w:val="22"/>
              </w:rPr>
              <w:br/>
              <w:t>1х3,2</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1х6,3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41,2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rPr>
          <w:gridAfter w:val="1"/>
          <w:wAfter w:w="472"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jc w:val="center"/>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left="176" w:right="-108" w:hanging="284"/>
              <w:rPr>
                <w:sz w:val="22"/>
                <w:szCs w:val="22"/>
              </w:rPr>
            </w:pPr>
            <w:r>
              <w:rPr>
                <w:sz w:val="22"/>
                <w:szCs w:val="22"/>
              </w:rPr>
              <w:t xml:space="preserve"> ПС № 46 С Приладожская</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220" w:lineRule="auto"/>
              <w:jc w:val="center"/>
              <w:rPr>
                <w:sz w:val="22"/>
                <w:szCs w:val="22"/>
              </w:rPr>
            </w:pPr>
            <w:r>
              <w:rPr>
                <w:sz w:val="22"/>
                <w:szCs w:val="22"/>
              </w:rPr>
              <w:t>35/6 кВ</w:t>
            </w:r>
          </w:p>
          <w:p w:rsidR="000661F9" w:rsidRDefault="000661F9" w:rsidP="0012262A">
            <w:pPr>
              <w:spacing w:line="220" w:lineRule="auto"/>
              <w:jc w:val="center"/>
              <w:rPr>
                <w:sz w:val="22"/>
                <w:szCs w:val="22"/>
              </w:rPr>
            </w:pPr>
            <w:r>
              <w:rPr>
                <w:sz w:val="22"/>
                <w:szCs w:val="22"/>
              </w:rP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jc w:val="center"/>
              <w:rPr>
                <w:sz w:val="22"/>
                <w:szCs w:val="22"/>
              </w:rPr>
            </w:pPr>
            <w:r>
              <w:rPr>
                <w:sz w:val="22"/>
                <w:szCs w:val="22"/>
              </w:rPr>
              <w:t>2х10</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220" w:lineRule="auto"/>
              <w:ind w:right="240"/>
              <w:jc w:val="center"/>
              <w:rPr>
                <w:sz w:val="22"/>
                <w:szCs w:val="22"/>
              </w:rPr>
            </w:pPr>
            <w:r>
              <w:rPr>
                <w:sz w:val="22"/>
                <w:szCs w:val="22"/>
              </w:rPr>
              <w:t>86,3</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876" w:type="dxa"/>
            <w:gridSpan w:val="3"/>
            <w:vMerge/>
            <w:tcBorders>
              <w:top w:val="nil"/>
              <w:left w:val="single" w:sz="4" w:space="0" w:color="auto"/>
              <w:bottom w:val="nil"/>
              <w:right w:val="nil"/>
            </w:tcBorders>
            <w:vAlign w:val="center"/>
          </w:tcPr>
          <w:p w:rsidR="000661F9" w:rsidRDefault="000661F9" w:rsidP="00420A67"/>
        </w:tc>
      </w:tr>
      <w:tr w:rsidR="000661F9" w:rsidTr="0012262A">
        <w:tblPrEx>
          <w:tblBorders>
            <w:top w:val="single" w:sz="4" w:space="0" w:color="auto"/>
            <w:bottom w:val="single" w:sz="4" w:space="0" w:color="auto"/>
            <w:right w:val="single" w:sz="4" w:space="0" w:color="auto"/>
            <w:insideH w:val="single" w:sz="4" w:space="0" w:color="auto"/>
            <w:insideV w:val="single" w:sz="4" w:space="0" w:color="auto"/>
          </w:tblBorders>
        </w:tblPrEx>
        <w:trPr>
          <w:gridAfter w:val="3"/>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156" w:right="-108" w:hanging="156"/>
              <w:jc w:val="center"/>
              <w:rPr>
                <w:sz w:val="22"/>
                <w:szCs w:val="22"/>
              </w:rPr>
            </w:pPr>
            <w:r>
              <w:rPr>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156" w:right="-108" w:hanging="156"/>
              <w:rPr>
                <w:sz w:val="22"/>
                <w:szCs w:val="22"/>
              </w:rPr>
            </w:pPr>
            <w:r>
              <w:rPr>
                <w:sz w:val="22"/>
                <w:szCs w:val="22"/>
              </w:rPr>
              <w:t>ПС № 22 С Кааламо</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192" w:lineRule="auto"/>
              <w:jc w:val="center"/>
              <w:rPr>
                <w:sz w:val="22"/>
                <w:szCs w:val="22"/>
              </w:rPr>
            </w:pPr>
            <w:r>
              <w:rPr>
                <w:sz w:val="22"/>
                <w:szCs w:val="22"/>
              </w:rPr>
              <w:t xml:space="preserve">35/10 кВ </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jc w:val="center"/>
              <w:rPr>
                <w:sz w:val="22"/>
                <w:szCs w:val="22"/>
              </w:rPr>
            </w:pPr>
            <w:r>
              <w:rPr>
                <w:sz w:val="22"/>
                <w:szCs w:val="22"/>
              </w:rPr>
              <w:t>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14"/>
              <w:jc w:val="center"/>
              <w:rPr>
                <w:sz w:val="22"/>
                <w:szCs w:val="22"/>
              </w:rPr>
            </w:pPr>
            <w:r>
              <w:rPr>
                <w:sz w:val="22"/>
                <w:szCs w:val="22"/>
              </w:rPr>
              <w:t>2014-2015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240"/>
              <w:jc w:val="center"/>
              <w:rPr>
                <w:sz w:val="22"/>
                <w:szCs w:val="22"/>
              </w:rPr>
            </w:pPr>
            <w:r>
              <w:rPr>
                <w:sz w:val="22"/>
                <w:szCs w:val="22"/>
              </w:rPr>
              <w:t>46,4</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val="restart"/>
            <w:tcBorders>
              <w:top w:val="nil"/>
              <w:left w:val="single" w:sz="4" w:space="0" w:color="auto"/>
              <w:bottom w:val="nil"/>
              <w:right w:val="nil"/>
            </w:tcBorders>
          </w:tcPr>
          <w:p w:rsidR="000661F9" w:rsidRDefault="000661F9" w:rsidP="00420A67"/>
        </w:tc>
      </w:tr>
      <w:tr w:rsidR="000661F9" w:rsidTr="0012262A">
        <w:tblPrEx>
          <w:tblBorders>
            <w:top w:val="single" w:sz="4" w:space="0" w:color="auto"/>
            <w:bottom w:val="single" w:sz="4" w:space="0" w:color="auto"/>
            <w:right w:val="single" w:sz="4" w:space="0" w:color="auto"/>
            <w:insideH w:val="single" w:sz="4" w:space="0" w:color="auto"/>
            <w:insideV w:val="single" w:sz="4" w:space="0" w:color="auto"/>
          </w:tblBorders>
        </w:tblPrEx>
        <w:trPr>
          <w:gridAfter w:val="3"/>
          <w:wAfter w:w="721"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156" w:right="-108" w:hanging="156"/>
              <w:jc w:val="center"/>
              <w:rPr>
                <w:sz w:val="22"/>
                <w:szCs w:val="22"/>
              </w:rPr>
            </w:pPr>
            <w:r>
              <w:rPr>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156" w:right="-108" w:hanging="156"/>
              <w:rPr>
                <w:sz w:val="22"/>
                <w:szCs w:val="22"/>
              </w:rPr>
            </w:pPr>
            <w:r>
              <w:rPr>
                <w:sz w:val="22"/>
                <w:szCs w:val="22"/>
              </w:rPr>
              <w:t>ПС № 2 С Куокканиэми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192" w:lineRule="auto"/>
              <w:jc w:val="center"/>
              <w:rPr>
                <w:sz w:val="22"/>
                <w:szCs w:val="22"/>
              </w:rPr>
            </w:pPr>
            <w:r>
              <w:rPr>
                <w:sz w:val="22"/>
                <w:szCs w:val="22"/>
              </w:rPr>
              <w:t>35/10 кВ</w:t>
            </w:r>
            <w:r>
              <w:rPr>
                <w:sz w:val="22"/>
                <w:szCs w:val="22"/>
              </w:rPr>
              <w:br/>
              <w:t>1х1,8</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8" w:lineRule="auto"/>
              <w:ind w:right="-108"/>
              <w:jc w:val="center"/>
              <w:rPr>
                <w:sz w:val="22"/>
                <w:szCs w:val="22"/>
              </w:rPr>
            </w:pPr>
            <w:r>
              <w:rPr>
                <w:sz w:val="22"/>
                <w:szCs w:val="22"/>
              </w:rPr>
              <w:t>силовой трансформатор 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jc w:val="center"/>
              <w:rPr>
                <w:sz w:val="22"/>
                <w:szCs w:val="22"/>
              </w:rPr>
            </w:pPr>
            <w:r>
              <w:rPr>
                <w:sz w:val="22"/>
                <w:szCs w:val="22"/>
              </w:rPr>
              <w:t>1х2,5</w:t>
            </w:r>
            <w:r>
              <w:rPr>
                <w:sz w:val="22"/>
                <w:szCs w:val="22"/>
              </w:rPr>
              <w:br/>
              <w:t>2</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14"/>
              <w:jc w:val="center"/>
              <w:rPr>
                <w:sz w:val="22"/>
                <w:szCs w:val="22"/>
              </w:rPr>
            </w:pPr>
            <w:r>
              <w:rPr>
                <w:sz w:val="22"/>
                <w:szCs w:val="22"/>
              </w:rPr>
              <w:t>2013-2014</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240"/>
              <w:jc w:val="center"/>
              <w:rPr>
                <w:sz w:val="22"/>
                <w:szCs w:val="22"/>
              </w:rPr>
            </w:pPr>
            <w:r>
              <w:rPr>
                <w:sz w:val="22"/>
                <w:szCs w:val="22"/>
              </w:rPr>
              <w:t>66,3</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tc>
      </w:tr>
    </w:tbl>
    <w:p w:rsidR="006B6663" w:rsidRDefault="006B6663"/>
    <w:tbl>
      <w:tblPr>
        <w:tblW w:w="16091" w:type="dxa"/>
        <w:tblInd w:w="108" w:type="dxa"/>
        <w:tblBorders>
          <w:left w:val="single" w:sz="4" w:space="0" w:color="auto"/>
        </w:tblBorders>
        <w:tblLayout w:type="fixed"/>
        <w:tblLook w:val="00A0"/>
      </w:tblPr>
      <w:tblGrid>
        <w:gridCol w:w="567"/>
        <w:gridCol w:w="2694"/>
        <w:gridCol w:w="1984"/>
        <w:gridCol w:w="1985"/>
        <w:gridCol w:w="2482"/>
        <w:gridCol w:w="1559"/>
        <w:gridCol w:w="1277"/>
        <w:gridCol w:w="2903"/>
        <w:gridCol w:w="627"/>
        <w:gridCol w:w="13"/>
      </w:tblGrid>
      <w:tr w:rsidR="006B6663" w:rsidRPr="00A3160E" w:rsidTr="006B6663">
        <w:tc>
          <w:tcPr>
            <w:tcW w:w="567"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jc w:val="center"/>
              <w:rPr>
                <w:sz w:val="22"/>
                <w:szCs w:val="22"/>
              </w:rPr>
            </w:pPr>
            <w:r w:rsidRPr="00A3160E">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jc w:val="center"/>
              <w:rPr>
                <w:sz w:val="22"/>
                <w:szCs w:val="22"/>
              </w:rPr>
            </w:pPr>
            <w:r w:rsidRPr="00A3160E">
              <w:rPr>
                <w:sz w:val="22"/>
                <w:szCs w:val="22"/>
              </w:rPr>
              <w:t>2</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B6663" w:rsidRPr="00A3160E" w:rsidRDefault="006B6663" w:rsidP="00D45129">
            <w:pPr>
              <w:spacing w:line="220" w:lineRule="auto"/>
              <w:jc w:val="center"/>
              <w:rPr>
                <w:sz w:val="22"/>
                <w:szCs w:val="22"/>
              </w:rPr>
            </w:pPr>
            <w:r w:rsidRPr="00A3160E">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ind w:left="-145" w:right="-108"/>
              <w:jc w:val="center"/>
              <w:rPr>
                <w:sz w:val="22"/>
                <w:szCs w:val="22"/>
              </w:rPr>
            </w:pPr>
            <w:r w:rsidRPr="00A3160E">
              <w:rPr>
                <w:sz w:val="22"/>
                <w:szCs w:val="22"/>
              </w:rPr>
              <w:t>4</w:t>
            </w:r>
          </w:p>
        </w:tc>
        <w:tc>
          <w:tcPr>
            <w:tcW w:w="2482"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ind w:left="-39" w:right="-90"/>
              <w:jc w:val="center"/>
              <w:rPr>
                <w:sz w:val="22"/>
                <w:szCs w:val="22"/>
              </w:rPr>
            </w:pPr>
            <w:r w:rsidRPr="00A3160E">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ind w:left="-126" w:right="-62"/>
              <w:jc w:val="center"/>
              <w:rPr>
                <w:sz w:val="22"/>
                <w:szCs w:val="22"/>
              </w:rPr>
            </w:pPr>
            <w:r w:rsidRPr="00A3160E">
              <w:rPr>
                <w:sz w:val="22"/>
                <w:szCs w:val="22"/>
              </w:rPr>
              <w:t>6</w:t>
            </w:r>
          </w:p>
        </w:tc>
        <w:tc>
          <w:tcPr>
            <w:tcW w:w="1277" w:type="dxa"/>
            <w:tcBorders>
              <w:top w:val="single" w:sz="4" w:space="0" w:color="auto"/>
              <w:left w:val="single" w:sz="4" w:space="0" w:color="auto"/>
              <w:bottom w:val="single" w:sz="4" w:space="0" w:color="auto"/>
              <w:right w:val="single" w:sz="4" w:space="0" w:color="auto"/>
            </w:tcBorders>
          </w:tcPr>
          <w:p w:rsidR="006B6663" w:rsidRPr="00A3160E" w:rsidRDefault="006B6663" w:rsidP="00D45129">
            <w:pPr>
              <w:spacing w:line="220" w:lineRule="auto"/>
              <w:ind w:left="-108" w:right="-108"/>
              <w:jc w:val="center"/>
              <w:rPr>
                <w:sz w:val="22"/>
                <w:szCs w:val="22"/>
              </w:rPr>
            </w:pPr>
            <w:r w:rsidRPr="00A3160E">
              <w:rPr>
                <w:sz w:val="22"/>
                <w:szCs w:val="22"/>
              </w:rPr>
              <w:t>7</w:t>
            </w:r>
          </w:p>
        </w:tc>
        <w:tc>
          <w:tcPr>
            <w:tcW w:w="2903" w:type="dxa"/>
            <w:tcBorders>
              <w:top w:val="single" w:sz="4" w:space="0" w:color="auto"/>
              <w:left w:val="single" w:sz="4" w:space="0" w:color="auto"/>
              <w:bottom w:val="single" w:sz="4" w:space="0" w:color="auto"/>
              <w:right w:val="single" w:sz="4" w:space="0" w:color="auto"/>
            </w:tcBorders>
            <w:vAlign w:val="center"/>
          </w:tcPr>
          <w:p w:rsidR="006B6663" w:rsidRPr="00A3160E" w:rsidRDefault="006B6663" w:rsidP="00D45129">
            <w:pPr>
              <w:spacing w:line="220" w:lineRule="auto"/>
              <w:jc w:val="center"/>
              <w:rPr>
                <w:sz w:val="22"/>
                <w:szCs w:val="22"/>
              </w:rPr>
            </w:pPr>
            <w:r w:rsidRPr="00A3160E">
              <w:rPr>
                <w:sz w:val="22"/>
                <w:szCs w:val="22"/>
              </w:rPr>
              <w:t>8</w:t>
            </w:r>
          </w:p>
        </w:tc>
        <w:tc>
          <w:tcPr>
            <w:tcW w:w="640" w:type="dxa"/>
            <w:gridSpan w:val="2"/>
            <w:tcBorders>
              <w:top w:val="nil"/>
              <w:left w:val="single" w:sz="4" w:space="0" w:color="auto"/>
              <w:bottom w:val="nil"/>
              <w:right w:val="nil"/>
            </w:tcBorders>
          </w:tcPr>
          <w:p w:rsidR="006B6663" w:rsidRPr="00A3160E" w:rsidRDefault="006B6663" w:rsidP="00D45129">
            <w:pPr>
              <w:spacing w:line="220" w:lineRule="auto"/>
              <w:jc w:val="center"/>
              <w:rPr>
                <w:sz w:val="22"/>
                <w:szCs w:val="22"/>
              </w:rPr>
            </w:pPr>
          </w:p>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233" w:hanging="312"/>
              <w:jc w:val="center"/>
              <w:rPr>
                <w:sz w:val="22"/>
                <w:szCs w:val="22"/>
              </w:rPr>
            </w:pPr>
            <w:r>
              <w:rPr>
                <w:sz w:val="22"/>
                <w:szCs w:val="22"/>
              </w:rPr>
              <w:t>10.</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left="233" w:hanging="312"/>
              <w:rPr>
                <w:sz w:val="22"/>
                <w:szCs w:val="22"/>
              </w:rPr>
            </w:pPr>
            <w:r>
              <w:rPr>
                <w:sz w:val="22"/>
                <w:szCs w:val="22"/>
              </w:rPr>
              <w:t>ПС № 8 С Элисенваара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12262A">
            <w:pPr>
              <w:spacing w:line="192" w:lineRule="auto"/>
              <w:jc w:val="center"/>
              <w:rPr>
                <w:sz w:val="22"/>
                <w:szCs w:val="22"/>
              </w:rPr>
            </w:pPr>
            <w:r>
              <w:rPr>
                <w:sz w:val="22"/>
                <w:szCs w:val="22"/>
              </w:rPr>
              <w:t>35/10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192" w:lineRule="auto"/>
              <w:jc w:val="center"/>
              <w:rPr>
                <w:sz w:val="22"/>
                <w:szCs w:val="22"/>
              </w:rPr>
            </w:pPr>
            <w:r>
              <w:rPr>
                <w:sz w:val="22"/>
                <w:szCs w:val="22"/>
              </w:rPr>
              <w:t>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jc w:val="cente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12262A">
            <w:pPr>
              <w:spacing w:line="192" w:lineRule="auto"/>
              <w:ind w:right="240"/>
              <w:jc w:val="center"/>
              <w:rPr>
                <w:sz w:val="22"/>
                <w:szCs w:val="22"/>
              </w:rPr>
            </w:pPr>
            <w:r>
              <w:rPr>
                <w:sz w:val="22"/>
                <w:szCs w:val="22"/>
              </w:rPr>
              <w:t>139,2</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tcBorders>
              <w:top w:val="nil"/>
              <w:left w:val="single" w:sz="4" w:space="0" w:color="auto"/>
              <w:bottom w:val="nil"/>
              <w:right w:val="nil"/>
            </w:tcBorders>
            <w:vAlign w:val="center"/>
          </w:tcPr>
          <w:p w:rsidR="000661F9" w:rsidRDefault="000661F9" w:rsidP="00420A67"/>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11.</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10 С Таунан</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192" w:lineRule="auto"/>
              <w:jc w:val="center"/>
              <w:rPr>
                <w:sz w:val="22"/>
                <w:szCs w:val="22"/>
              </w:rPr>
            </w:pPr>
            <w:r>
              <w:rPr>
                <w:sz w:val="22"/>
                <w:szCs w:val="22"/>
              </w:rPr>
              <w:t>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val="restart"/>
            <w:tcBorders>
              <w:top w:val="nil"/>
              <w:left w:val="single" w:sz="4" w:space="0" w:color="auto"/>
              <w:bottom w:val="nil"/>
              <w:right w:val="nil"/>
            </w:tcBorders>
            <w:vAlign w:val="center"/>
          </w:tcPr>
          <w:p w:rsidR="000661F9" w:rsidRDefault="000661F9" w:rsidP="00420A67"/>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12.</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16 П Юркостров</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35/10 кВ</w:t>
            </w:r>
            <w:r>
              <w:rPr>
                <w:sz w:val="22"/>
                <w:szCs w:val="22"/>
              </w:rPr>
              <w:br/>
              <w:t>1х1</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1х1</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14,8</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c>
          <w:tcPr>
            <w:tcW w:w="627" w:type="dxa"/>
            <w:vMerge/>
            <w:tcBorders>
              <w:top w:val="nil"/>
              <w:left w:val="single" w:sz="4" w:space="0" w:color="auto"/>
              <w:bottom w:val="nil"/>
              <w:right w:val="nil"/>
            </w:tcBorders>
            <w:vAlign w:val="center"/>
          </w:tcPr>
          <w:p w:rsidR="000661F9" w:rsidRDefault="000661F9" w:rsidP="00420A67"/>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13.</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38 П Лососиное</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35/10 кВ</w:t>
            </w:r>
            <w:r>
              <w:rPr>
                <w:sz w:val="22"/>
                <w:szCs w:val="22"/>
              </w:rPr>
              <w:br/>
              <w:t>1х2,5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1х2,5</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20,0</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14.</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48 С Ихала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192" w:lineRule="auto"/>
              <w:jc w:val="center"/>
              <w:rPr>
                <w:sz w:val="22"/>
                <w:szCs w:val="22"/>
              </w:rPr>
            </w:pPr>
            <w:r>
              <w:rPr>
                <w:sz w:val="22"/>
                <w:szCs w:val="22"/>
              </w:rPr>
              <w:t>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69,6</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15.</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5 С Рускеала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35/6 кВ</w:t>
            </w:r>
            <w:r>
              <w:rPr>
                <w:sz w:val="22"/>
                <w:szCs w:val="22"/>
              </w:rPr>
              <w:br/>
              <w:t>2х4</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192" w:lineRule="auto"/>
              <w:jc w:val="center"/>
              <w:rPr>
                <w:sz w:val="22"/>
                <w:szCs w:val="22"/>
              </w:rPr>
            </w:pPr>
            <w:r>
              <w:rPr>
                <w:sz w:val="22"/>
                <w:szCs w:val="22"/>
              </w:rPr>
              <w:t>ячейки 35 кВ</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2013-2015</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92,8</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16.</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1П Спасская Губа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35/10 кВ</w:t>
            </w:r>
            <w:r>
              <w:rPr>
                <w:sz w:val="22"/>
                <w:szCs w:val="22"/>
              </w:rPr>
              <w:br/>
              <w:t>2х2,5</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2х4</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60,0</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r>
      <w:tr w:rsidR="000661F9"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jc w:val="center"/>
              <w:rPr>
                <w:sz w:val="22"/>
                <w:szCs w:val="22"/>
              </w:rPr>
            </w:pPr>
            <w:r>
              <w:rPr>
                <w:sz w:val="22"/>
                <w:szCs w:val="22"/>
              </w:rPr>
              <w:t>17.</w:t>
            </w:r>
          </w:p>
        </w:tc>
        <w:tc>
          <w:tcPr>
            <w:tcW w:w="2694"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left="233" w:hanging="312"/>
              <w:rPr>
                <w:sz w:val="22"/>
                <w:szCs w:val="22"/>
              </w:rPr>
            </w:pPr>
            <w:r>
              <w:rPr>
                <w:sz w:val="22"/>
                <w:szCs w:val="22"/>
              </w:rPr>
              <w:t xml:space="preserve"> ПС № 18П Бесовец</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Default="000661F9" w:rsidP="00E2263D">
            <w:pPr>
              <w:spacing w:line="192" w:lineRule="auto"/>
              <w:jc w:val="center"/>
              <w:rPr>
                <w:sz w:val="22"/>
                <w:szCs w:val="22"/>
              </w:rPr>
            </w:pPr>
            <w:r>
              <w:rPr>
                <w:sz w:val="22"/>
                <w:szCs w:val="22"/>
              </w:rPr>
              <w:t>35/6 кВ</w:t>
            </w:r>
            <w:r>
              <w:rPr>
                <w:sz w:val="22"/>
                <w:szCs w:val="22"/>
              </w:rPr>
              <w:br/>
              <w:t>2х6,3</w:t>
            </w:r>
          </w:p>
        </w:tc>
        <w:tc>
          <w:tcPr>
            <w:tcW w:w="1985" w:type="dxa"/>
            <w:tcBorders>
              <w:top w:val="single" w:sz="4" w:space="0" w:color="auto"/>
              <w:left w:val="single" w:sz="4" w:space="0" w:color="auto"/>
              <w:bottom w:val="single" w:sz="4" w:space="0" w:color="auto"/>
              <w:right w:val="single" w:sz="4" w:space="0" w:color="auto"/>
            </w:tcBorders>
          </w:tcPr>
          <w:p w:rsidR="000661F9" w:rsidRDefault="000661F9" w:rsidP="00D45129">
            <w:pPr>
              <w:spacing w:line="220" w:lineRule="auto"/>
              <w:ind w:right="-108"/>
              <w:jc w:val="center"/>
              <w:rPr>
                <w:sz w:val="22"/>
                <w:szCs w:val="22"/>
              </w:rPr>
            </w:pPr>
            <w:r>
              <w:rPr>
                <w:sz w:val="22"/>
                <w:szCs w:val="22"/>
              </w:rPr>
              <w:t>силовой трансформатор</w:t>
            </w:r>
          </w:p>
        </w:tc>
        <w:tc>
          <w:tcPr>
            <w:tcW w:w="2482"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jc w:val="center"/>
              <w:rPr>
                <w:sz w:val="22"/>
                <w:szCs w:val="22"/>
              </w:rPr>
            </w:pPr>
            <w:r>
              <w:rPr>
                <w:sz w:val="22"/>
                <w:szCs w:val="22"/>
              </w:rPr>
              <w:t>2х10</w:t>
            </w:r>
          </w:p>
        </w:tc>
        <w:tc>
          <w:tcPr>
            <w:tcW w:w="1559"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14"/>
              <w:jc w:val="center"/>
              <w:rPr>
                <w:sz w:val="22"/>
                <w:szCs w:val="22"/>
              </w:rPr>
            </w:pPr>
            <w:r>
              <w:rPr>
                <w:sz w:val="22"/>
                <w:szCs w:val="22"/>
              </w:rPr>
              <w:t>2013-2016</w:t>
            </w:r>
          </w:p>
        </w:tc>
        <w:tc>
          <w:tcPr>
            <w:tcW w:w="1277" w:type="dxa"/>
            <w:tcBorders>
              <w:top w:val="single" w:sz="4" w:space="0" w:color="auto"/>
              <w:left w:val="single" w:sz="4" w:space="0" w:color="auto"/>
              <w:bottom w:val="single" w:sz="4" w:space="0" w:color="auto"/>
              <w:right w:val="single" w:sz="4" w:space="0" w:color="auto"/>
            </w:tcBorders>
          </w:tcPr>
          <w:p w:rsidR="000661F9" w:rsidRDefault="000661F9" w:rsidP="00E2263D">
            <w:pPr>
              <w:spacing w:line="192" w:lineRule="auto"/>
              <w:ind w:right="240"/>
              <w:jc w:val="center"/>
              <w:rPr>
                <w:sz w:val="22"/>
                <w:szCs w:val="22"/>
              </w:rPr>
            </w:pPr>
            <w:r>
              <w:rPr>
                <w:sz w:val="22"/>
                <w:szCs w:val="22"/>
              </w:rPr>
              <w:t>86,3</w:t>
            </w:r>
          </w:p>
        </w:tc>
        <w:tc>
          <w:tcPr>
            <w:tcW w:w="2903" w:type="dxa"/>
            <w:tcBorders>
              <w:top w:val="single" w:sz="4" w:space="0" w:color="auto"/>
              <w:left w:val="single" w:sz="4" w:space="0" w:color="auto"/>
              <w:bottom w:val="single" w:sz="4" w:space="0" w:color="auto"/>
              <w:right w:val="single" w:sz="4" w:space="0" w:color="auto"/>
            </w:tcBorders>
          </w:tcPr>
          <w:p w:rsidR="000661F9" w:rsidRDefault="000661F9" w:rsidP="00844269">
            <w:pPr>
              <w:rPr>
                <w:sz w:val="22"/>
                <w:szCs w:val="22"/>
              </w:rPr>
            </w:pPr>
            <w:r>
              <w:rPr>
                <w:sz w:val="22"/>
                <w:szCs w:val="22"/>
              </w:rPr>
              <w:t>надежное электроснаб-жение потребителей</w:t>
            </w:r>
          </w:p>
        </w:tc>
      </w:tr>
      <w:tr w:rsidR="000661F9" w:rsidRPr="001C0CD5"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Pr="001C0CD5" w:rsidRDefault="000661F9" w:rsidP="00420A67">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rPr>
                <w:sz w:val="22"/>
                <w:szCs w:val="22"/>
              </w:rPr>
            </w:pPr>
            <w:r w:rsidRPr="001C0CD5">
              <w:rPr>
                <w:sz w:val="22"/>
                <w:szCs w:val="22"/>
              </w:rPr>
              <w:t>Итого по Южно-Карель</w:t>
            </w:r>
            <w:r>
              <w:rPr>
                <w:sz w:val="22"/>
                <w:szCs w:val="22"/>
              </w:rPr>
              <w:t>-</w:t>
            </w:r>
            <w:r w:rsidRPr="001C0CD5">
              <w:rPr>
                <w:sz w:val="22"/>
                <w:szCs w:val="22"/>
              </w:rPr>
              <w:t>ским и Западно-Карель</w:t>
            </w:r>
            <w:r>
              <w:rPr>
                <w:sz w:val="22"/>
                <w:szCs w:val="22"/>
              </w:rPr>
              <w:t>-</w:t>
            </w:r>
            <w:r w:rsidRPr="001C0CD5">
              <w:rPr>
                <w:sz w:val="22"/>
                <w:szCs w:val="22"/>
              </w:rPr>
              <w:t>ским электрическим сетям</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Pr="001C0CD5" w:rsidRDefault="000661F9" w:rsidP="00E2263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spacing w:line="192" w:lineRule="auto"/>
              <w:ind w:right="240"/>
              <w:jc w:val="center"/>
              <w:rPr>
                <w:sz w:val="22"/>
                <w:szCs w:val="22"/>
              </w:rPr>
            </w:pPr>
            <w:r w:rsidRPr="001C0CD5">
              <w:rPr>
                <w:sz w:val="22"/>
                <w:szCs w:val="22"/>
              </w:rPr>
              <w:t>1276,9</w:t>
            </w:r>
          </w:p>
        </w:tc>
        <w:tc>
          <w:tcPr>
            <w:tcW w:w="2903" w:type="dxa"/>
            <w:tcBorders>
              <w:top w:val="single" w:sz="4" w:space="0" w:color="auto"/>
              <w:left w:val="single" w:sz="4" w:space="0" w:color="auto"/>
              <w:bottom w:val="single" w:sz="4" w:space="0" w:color="auto"/>
              <w:right w:val="single" w:sz="4" w:space="0" w:color="auto"/>
            </w:tcBorders>
          </w:tcPr>
          <w:p w:rsidR="000661F9" w:rsidRPr="001C0CD5" w:rsidRDefault="000661F9" w:rsidP="00420A67">
            <w:pPr>
              <w:rPr>
                <w:sz w:val="22"/>
                <w:szCs w:val="22"/>
              </w:rPr>
            </w:pPr>
          </w:p>
        </w:tc>
      </w:tr>
      <w:tr w:rsidR="000661F9" w:rsidRPr="001C0CD5" w:rsidTr="006B6663">
        <w:tblPrEx>
          <w:tblBorders>
            <w:top w:val="single" w:sz="4" w:space="0" w:color="auto"/>
            <w:bottom w:val="single" w:sz="4" w:space="0" w:color="auto"/>
            <w:right w:val="single" w:sz="4" w:space="0" w:color="auto"/>
            <w:insideH w:val="single" w:sz="4" w:space="0" w:color="auto"/>
            <w:insideV w:val="single" w:sz="4" w:space="0" w:color="auto"/>
          </w:tblBorders>
        </w:tblPrEx>
        <w:trPr>
          <w:gridAfter w:val="2"/>
          <w:wAfter w:w="640" w:type="dxa"/>
        </w:trPr>
        <w:tc>
          <w:tcPr>
            <w:tcW w:w="567" w:type="dxa"/>
            <w:tcBorders>
              <w:top w:val="single" w:sz="4" w:space="0" w:color="auto"/>
              <w:left w:val="single" w:sz="4" w:space="0" w:color="auto"/>
              <w:bottom w:val="single" w:sz="4" w:space="0" w:color="auto"/>
              <w:right w:val="single" w:sz="4" w:space="0" w:color="auto"/>
            </w:tcBorders>
          </w:tcPr>
          <w:p w:rsidR="000661F9" w:rsidRPr="001C0CD5" w:rsidRDefault="000661F9" w:rsidP="00420A6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0661F9" w:rsidRPr="001C0CD5" w:rsidRDefault="000661F9" w:rsidP="00420A67">
            <w:pPr>
              <w:rPr>
                <w:sz w:val="22"/>
                <w:szCs w:val="22"/>
              </w:rPr>
            </w:pPr>
            <w:r w:rsidRPr="001C0CD5">
              <w:rPr>
                <w:sz w:val="22"/>
                <w:szCs w:val="22"/>
              </w:rPr>
              <w:t>Итого по ПС 35 кВ</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61F9" w:rsidRPr="001C0CD5" w:rsidRDefault="000661F9" w:rsidP="00E2263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0661F9" w:rsidRPr="001C0CD5" w:rsidRDefault="000661F9" w:rsidP="00E2263D">
            <w:pPr>
              <w:spacing w:line="192" w:lineRule="auto"/>
              <w:ind w:right="240"/>
              <w:jc w:val="center"/>
              <w:rPr>
                <w:sz w:val="22"/>
                <w:szCs w:val="22"/>
              </w:rPr>
            </w:pPr>
            <w:r w:rsidRPr="001C0CD5">
              <w:rPr>
                <w:sz w:val="22"/>
                <w:szCs w:val="22"/>
              </w:rPr>
              <w:t>1452,8</w:t>
            </w:r>
          </w:p>
        </w:tc>
        <w:tc>
          <w:tcPr>
            <w:tcW w:w="2903" w:type="dxa"/>
            <w:tcBorders>
              <w:top w:val="single" w:sz="4" w:space="0" w:color="auto"/>
              <w:left w:val="single" w:sz="4" w:space="0" w:color="auto"/>
              <w:bottom w:val="single" w:sz="4" w:space="0" w:color="auto"/>
              <w:right w:val="single" w:sz="4" w:space="0" w:color="auto"/>
            </w:tcBorders>
          </w:tcPr>
          <w:p w:rsidR="000661F9" w:rsidRPr="001C0CD5" w:rsidRDefault="000661F9" w:rsidP="00420A67">
            <w:pPr>
              <w:rPr>
                <w:sz w:val="22"/>
                <w:szCs w:val="22"/>
              </w:rPr>
            </w:pPr>
          </w:p>
        </w:tc>
      </w:tr>
    </w:tbl>
    <w:p w:rsidR="004C6CC8" w:rsidRDefault="004C6CC8" w:rsidP="00250527">
      <w:pPr>
        <w:rPr>
          <w:sz w:val="24"/>
          <w:szCs w:val="24"/>
        </w:rPr>
      </w:pPr>
    </w:p>
    <w:p w:rsidR="004C6CC8" w:rsidRDefault="004C6CC8" w:rsidP="00250527">
      <w:pPr>
        <w:rPr>
          <w:sz w:val="24"/>
          <w:szCs w:val="24"/>
        </w:rPr>
      </w:pPr>
    </w:p>
    <w:p w:rsidR="004C6CC8" w:rsidRDefault="004C6CC8" w:rsidP="00250527">
      <w:pPr>
        <w:rPr>
          <w:sz w:val="24"/>
          <w:szCs w:val="24"/>
        </w:rPr>
      </w:pPr>
    </w:p>
    <w:p w:rsidR="006B6663" w:rsidRDefault="006B6663" w:rsidP="00250527">
      <w:pPr>
        <w:rPr>
          <w:sz w:val="24"/>
          <w:szCs w:val="24"/>
        </w:rPr>
        <w:sectPr w:rsidR="006B6663" w:rsidSect="006B6663">
          <w:pgSz w:w="16838" w:h="11906" w:orient="landscape"/>
          <w:pgMar w:top="1135" w:right="567" w:bottom="566" w:left="851" w:header="709" w:footer="488" w:gutter="0"/>
          <w:pgNumType w:start="1"/>
          <w:cols w:space="708"/>
          <w:titlePg/>
          <w:docGrid w:linePitch="360"/>
        </w:sectPr>
      </w:pPr>
    </w:p>
    <w:p w:rsidR="001C0CD5" w:rsidRPr="006B6663" w:rsidRDefault="001C0CD5" w:rsidP="00CC3C82">
      <w:pPr>
        <w:jc w:val="right"/>
        <w:rPr>
          <w:sz w:val="26"/>
          <w:szCs w:val="26"/>
        </w:rPr>
      </w:pPr>
      <w:r w:rsidRPr="006B6663">
        <w:rPr>
          <w:sz w:val="26"/>
          <w:szCs w:val="26"/>
        </w:rPr>
        <w:t>Приложение № 5</w:t>
      </w:r>
      <w:r w:rsidR="006B6663" w:rsidRPr="006B6663">
        <w:rPr>
          <w:sz w:val="26"/>
          <w:szCs w:val="26"/>
        </w:rPr>
        <w:t xml:space="preserve"> к Программе</w:t>
      </w:r>
    </w:p>
    <w:p w:rsidR="000078D3" w:rsidRPr="006B6663" w:rsidRDefault="00250527" w:rsidP="00CC3C82">
      <w:pPr>
        <w:jc w:val="center"/>
        <w:rPr>
          <w:sz w:val="26"/>
          <w:szCs w:val="26"/>
        </w:rPr>
      </w:pPr>
      <w:r w:rsidRPr="006B6663">
        <w:rPr>
          <w:sz w:val="26"/>
          <w:szCs w:val="26"/>
        </w:rPr>
        <w:t xml:space="preserve">Перечень </w:t>
      </w:r>
    </w:p>
    <w:p w:rsidR="00250527" w:rsidRPr="006B6663" w:rsidRDefault="00250527" w:rsidP="00CC3C82">
      <w:pPr>
        <w:jc w:val="center"/>
        <w:rPr>
          <w:sz w:val="26"/>
          <w:szCs w:val="26"/>
        </w:rPr>
      </w:pPr>
      <w:r w:rsidRPr="006B6663">
        <w:rPr>
          <w:sz w:val="26"/>
          <w:szCs w:val="26"/>
        </w:rPr>
        <w:t>ВЛ 35-330 кВ,</w:t>
      </w:r>
      <w:r w:rsidR="00B94476" w:rsidRPr="006B6663">
        <w:rPr>
          <w:sz w:val="26"/>
          <w:szCs w:val="26"/>
        </w:rPr>
        <w:t xml:space="preserve"> планируемых </w:t>
      </w:r>
      <w:r w:rsidRPr="006B6663">
        <w:rPr>
          <w:sz w:val="26"/>
          <w:szCs w:val="26"/>
        </w:rPr>
        <w:t>к строительству в период 2013-2018 г</w:t>
      </w:r>
      <w:r w:rsidR="00B94476" w:rsidRPr="006B6663">
        <w:rPr>
          <w:sz w:val="26"/>
          <w:szCs w:val="26"/>
        </w:rPr>
        <w:t>одов</w:t>
      </w:r>
      <w:r w:rsidRPr="006B6663">
        <w:rPr>
          <w:sz w:val="26"/>
          <w:szCs w:val="26"/>
        </w:rPr>
        <w:t xml:space="preserve">  </w:t>
      </w:r>
      <w:r w:rsidRPr="006B6663">
        <w:rPr>
          <w:sz w:val="26"/>
          <w:szCs w:val="26"/>
        </w:rPr>
        <w:br/>
        <w:t xml:space="preserve">и оценка </w:t>
      </w:r>
      <w:r w:rsidR="00B94476" w:rsidRPr="006B6663">
        <w:rPr>
          <w:sz w:val="26"/>
          <w:szCs w:val="26"/>
        </w:rPr>
        <w:t xml:space="preserve">объема </w:t>
      </w:r>
      <w:r w:rsidRPr="006B6663">
        <w:rPr>
          <w:sz w:val="26"/>
          <w:szCs w:val="26"/>
        </w:rPr>
        <w:t>капиталовложений</w:t>
      </w:r>
    </w:p>
    <w:p w:rsidR="00B94476" w:rsidRDefault="00B94476" w:rsidP="00CC3C82">
      <w:pPr>
        <w:jc w:val="center"/>
        <w:rPr>
          <w:sz w:val="24"/>
          <w:szCs w:val="24"/>
        </w:rPr>
      </w:pPr>
    </w:p>
    <w:tbl>
      <w:tblPr>
        <w:tblW w:w="15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1701"/>
        <w:gridCol w:w="1276"/>
        <w:gridCol w:w="992"/>
        <w:gridCol w:w="1560"/>
        <w:gridCol w:w="1701"/>
        <w:gridCol w:w="4110"/>
        <w:gridCol w:w="249"/>
      </w:tblGrid>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Pr>
                <w:sz w:val="22"/>
                <w:szCs w:val="22"/>
              </w:rPr>
              <w:t>№ п/п</w:t>
            </w:r>
          </w:p>
        </w:tc>
        <w:tc>
          <w:tcPr>
            <w:tcW w:w="340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right="-108"/>
              <w:jc w:val="center"/>
              <w:rPr>
                <w:sz w:val="22"/>
                <w:szCs w:val="22"/>
              </w:rPr>
            </w:pPr>
            <w:r w:rsidRPr="001C0CD5">
              <w:rPr>
                <w:sz w:val="22"/>
                <w:szCs w:val="22"/>
              </w:rPr>
              <w:t>Марка и сечение провода</w:t>
            </w:r>
          </w:p>
        </w:tc>
        <w:tc>
          <w:tcPr>
            <w:tcW w:w="1276"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left="-30" w:right="-108"/>
              <w:jc w:val="center"/>
              <w:rPr>
                <w:sz w:val="22"/>
                <w:szCs w:val="22"/>
              </w:rPr>
            </w:pPr>
            <w:r w:rsidRPr="001C0CD5">
              <w:rPr>
                <w:sz w:val="22"/>
                <w:szCs w:val="22"/>
              </w:rPr>
              <w:t>Протяжен-ность по трассе, км</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left="-153" w:right="-122"/>
              <w:jc w:val="center"/>
              <w:rPr>
                <w:sz w:val="22"/>
                <w:szCs w:val="22"/>
              </w:rPr>
            </w:pPr>
            <w:r w:rsidRPr="001C0CD5">
              <w:rPr>
                <w:sz w:val="22"/>
                <w:szCs w:val="22"/>
              </w:rPr>
              <w:t>Кол</w:t>
            </w:r>
            <w:r>
              <w:rPr>
                <w:sz w:val="22"/>
                <w:szCs w:val="22"/>
              </w:rPr>
              <w:t>и</w:t>
            </w:r>
            <w:r w:rsidRPr="001C0CD5">
              <w:rPr>
                <w:sz w:val="22"/>
                <w:szCs w:val="22"/>
              </w:rPr>
              <w:t>-</w:t>
            </w:r>
            <w:r>
              <w:rPr>
                <w:sz w:val="22"/>
                <w:szCs w:val="22"/>
              </w:rPr>
              <w:t>чест</w:t>
            </w:r>
            <w:r w:rsidRPr="001C0CD5">
              <w:rPr>
                <w:sz w:val="22"/>
                <w:szCs w:val="22"/>
              </w:rPr>
              <w:t>во цепей</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151BB" w:rsidRPr="001C0CD5" w:rsidRDefault="007151BB" w:rsidP="001C0CD5">
            <w:pPr>
              <w:spacing w:line="208" w:lineRule="auto"/>
              <w:ind w:left="-126" w:right="-62"/>
              <w:jc w:val="center"/>
              <w:rPr>
                <w:sz w:val="22"/>
                <w:szCs w:val="22"/>
              </w:rPr>
            </w:pPr>
            <w:r w:rsidRPr="001C0CD5">
              <w:rPr>
                <w:sz w:val="22"/>
                <w:szCs w:val="22"/>
              </w:rPr>
              <w:t>Год начала и окончания строительства</w:t>
            </w:r>
          </w:p>
        </w:tc>
        <w:tc>
          <w:tcPr>
            <w:tcW w:w="1701" w:type="dxa"/>
            <w:tcBorders>
              <w:top w:val="single" w:sz="4" w:space="0" w:color="auto"/>
              <w:left w:val="single" w:sz="4" w:space="0" w:color="auto"/>
              <w:bottom w:val="single" w:sz="4" w:space="0" w:color="auto"/>
              <w:right w:val="single" w:sz="4" w:space="0" w:color="auto"/>
            </w:tcBorders>
          </w:tcPr>
          <w:p w:rsidR="006B6663" w:rsidRDefault="007151BB" w:rsidP="006B6663">
            <w:pPr>
              <w:spacing w:line="208" w:lineRule="auto"/>
              <w:jc w:val="center"/>
              <w:rPr>
                <w:sz w:val="22"/>
                <w:szCs w:val="22"/>
              </w:rPr>
            </w:pPr>
            <w:r w:rsidRPr="001C0CD5">
              <w:rPr>
                <w:sz w:val="22"/>
                <w:szCs w:val="22"/>
              </w:rPr>
              <w:t xml:space="preserve">Объем капитало-вложений, </w:t>
            </w:r>
          </w:p>
          <w:p w:rsidR="007151BB" w:rsidRPr="001C0CD5" w:rsidRDefault="007151BB" w:rsidP="006B6663">
            <w:pPr>
              <w:spacing w:line="208" w:lineRule="auto"/>
              <w:jc w:val="center"/>
              <w:rPr>
                <w:sz w:val="22"/>
                <w:szCs w:val="22"/>
              </w:rPr>
            </w:pPr>
            <w:r w:rsidRPr="001C0CD5">
              <w:rPr>
                <w:sz w:val="22"/>
                <w:szCs w:val="22"/>
              </w:rPr>
              <w:t>млн. руб</w:t>
            </w:r>
            <w:r w:rsidR="006B6663">
              <w:rPr>
                <w:sz w:val="22"/>
                <w:szCs w:val="22"/>
              </w:rPr>
              <w:t>лей</w:t>
            </w:r>
          </w:p>
        </w:tc>
        <w:tc>
          <w:tcPr>
            <w:tcW w:w="4110" w:type="dxa"/>
            <w:tcBorders>
              <w:top w:val="single" w:sz="4" w:space="0" w:color="auto"/>
              <w:left w:val="single" w:sz="4" w:space="0" w:color="auto"/>
              <w:bottom w:val="single" w:sz="4" w:space="0" w:color="auto"/>
              <w:right w:val="single" w:sz="4" w:space="0" w:color="auto"/>
            </w:tcBorders>
          </w:tcPr>
          <w:p w:rsidR="007151BB" w:rsidRPr="001C0CD5" w:rsidRDefault="007151BB" w:rsidP="007151BB">
            <w:pPr>
              <w:spacing w:line="208" w:lineRule="auto"/>
              <w:ind w:right="1111"/>
              <w:jc w:val="center"/>
              <w:rPr>
                <w:sz w:val="22"/>
                <w:szCs w:val="22"/>
              </w:rPr>
            </w:pPr>
            <w:r w:rsidRPr="001C0CD5">
              <w:rPr>
                <w:sz w:val="22"/>
                <w:szCs w:val="22"/>
              </w:rPr>
              <w:t>Обоснование необходимости строительства</w:t>
            </w:r>
          </w:p>
        </w:tc>
        <w:tc>
          <w:tcPr>
            <w:tcW w:w="249" w:type="dxa"/>
            <w:vMerge w:val="restart"/>
            <w:tcBorders>
              <w:top w:val="nil"/>
              <w:left w:val="single" w:sz="4" w:space="0" w:color="auto"/>
              <w:bottom w:val="nil"/>
              <w:right w:val="nil"/>
            </w:tcBorders>
            <w:textDirection w:val="tbRl"/>
          </w:tcPr>
          <w:p w:rsidR="007151BB" w:rsidRDefault="007151BB" w:rsidP="001C0CD5">
            <w:pPr>
              <w:spacing w:line="208" w:lineRule="auto"/>
              <w:jc w:val="right"/>
            </w:pPr>
          </w:p>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right="-108"/>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left="-30" w:right="-108"/>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left="-153" w:right="-122"/>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151BB" w:rsidRPr="001C0CD5" w:rsidRDefault="007151BB" w:rsidP="001C0CD5">
            <w:pPr>
              <w:spacing w:line="208" w:lineRule="auto"/>
              <w:ind w:left="-126" w:right="-62"/>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Pr>
                <w:sz w:val="22"/>
                <w:szCs w:val="22"/>
              </w:rPr>
              <w:t>7</w:t>
            </w:r>
          </w:p>
        </w:tc>
        <w:tc>
          <w:tcPr>
            <w:tcW w:w="4110" w:type="dxa"/>
            <w:tcBorders>
              <w:top w:val="single" w:sz="4" w:space="0" w:color="auto"/>
              <w:left w:val="single" w:sz="4" w:space="0" w:color="auto"/>
              <w:bottom w:val="single" w:sz="4" w:space="0" w:color="auto"/>
              <w:right w:val="single" w:sz="4" w:space="0" w:color="auto"/>
            </w:tcBorders>
          </w:tcPr>
          <w:p w:rsidR="007151BB" w:rsidRPr="001C0CD5" w:rsidRDefault="007151BB" w:rsidP="007151BB">
            <w:pPr>
              <w:spacing w:line="208" w:lineRule="auto"/>
              <w:ind w:right="1111"/>
              <w:jc w:val="center"/>
              <w:rPr>
                <w:sz w:val="22"/>
                <w:szCs w:val="22"/>
              </w:rPr>
            </w:pPr>
            <w:r>
              <w:rPr>
                <w:sz w:val="22"/>
                <w:szCs w:val="22"/>
              </w:rPr>
              <w:t>8</w:t>
            </w:r>
          </w:p>
        </w:tc>
        <w:tc>
          <w:tcPr>
            <w:tcW w:w="249" w:type="dxa"/>
            <w:vMerge/>
            <w:tcBorders>
              <w:top w:val="nil"/>
              <w:left w:val="single" w:sz="4" w:space="0" w:color="auto"/>
              <w:bottom w:val="nil"/>
              <w:right w:val="nil"/>
            </w:tcBorders>
            <w:textDirection w:val="tbRl"/>
          </w:tcPr>
          <w:p w:rsidR="007151BB" w:rsidRDefault="007151BB" w:rsidP="001C0CD5">
            <w:pPr>
              <w:spacing w:line="208" w:lineRule="auto"/>
              <w:jc w:val="right"/>
            </w:pPr>
          </w:p>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jc w:val="center"/>
              <w:rPr>
                <w:sz w:val="22"/>
                <w:szCs w:val="22"/>
              </w:rPr>
            </w:pPr>
          </w:p>
        </w:tc>
        <w:tc>
          <w:tcPr>
            <w:tcW w:w="14742" w:type="dxa"/>
            <w:gridSpan w:val="7"/>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jc w:val="center"/>
              <w:rPr>
                <w:sz w:val="22"/>
                <w:szCs w:val="22"/>
              </w:rPr>
            </w:pPr>
            <w:r w:rsidRPr="001C0CD5">
              <w:rPr>
                <w:sz w:val="22"/>
                <w:szCs w:val="22"/>
              </w:rPr>
              <w:t>ВЛ 330 кВ</w:t>
            </w:r>
          </w:p>
        </w:tc>
        <w:tc>
          <w:tcPr>
            <w:tcW w:w="249" w:type="dxa"/>
            <w:vMerge/>
            <w:tcBorders>
              <w:top w:val="nil"/>
              <w:left w:val="single" w:sz="4" w:space="0" w:color="auto"/>
              <w:bottom w:val="nil"/>
              <w:right w:val="nil"/>
            </w:tcBorders>
            <w:vAlign w:val="center"/>
          </w:tcPr>
          <w:p w:rsidR="007151BB" w:rsidRDefault="007151BB" w:rsidP="00250527"/>
        </w:tc>
      </w:tr>
      <w:tr w:rsidR="007151BB" w:rsidTr="007151BB">
        <w:trPr>
          <w:trHeight w:val="575"/>
        </w:trPr>
        <w:tc>
          <w:tcPr>
            <w:tcW w:w="567"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ПС Лоухи – РП Путкинский</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2АС400</w:t>
            </w:r>
          </w:p>
        </w:tc>
        <w:tc>
          <w:tcPr>
            <w:tcW w:w="1276"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2013</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ind w:left="-134" w:right="231"/>
              <w:jc w:val="center"/>
              <w:rPr>
                <w:sz w:val="22"/>
                <w:szCs w:val="22"/>
              </w:rPr>
            </w:pPr>
            <w:r>
              <w:rPr>
                <w:sz w:val="22"/>
                <w:szCs w:val="22"/>
              </w:rPr>
              <w:t>3841,5</w:t>
            </w:r>
          </w:p>
        </w:tc>
        <w:tc>
          <w:tcPr>
            <w:tcW w:w="4110" w:type="dxa"/>
            <w:vMerge w:val="restart"/>
            <w:tcBorders>
              <w:top w:val="single" w:sz="4" w:space="0" w:color="auto"/>
              <w:left w:val="single" w:sz="4" w:space="0" w:color="auto"/>
              <w:bottom w:val="single" w:sz="4" w:space="0" w:color="auto"/>
              <w:right w:val="single" w:sz="4" w:space="0" w:color="auto"/>
            </w:tcBorders>
          </w:tcPr>
          <w:p w:rsidR="007151BB" w:rsidRDefault="006B6663" w:rsidP="006B6663">
            <w:pPr>
              <w:ind w:right="-108"/>
              <w:rPr>
                <w:sz w:val="22"/>
                <w:szCs w:val="22"/>
              </w:rPr>
            </w:pPr>
            <w:r>
              <w:rPr>
                <w:sz w:val="22"/>
                <w:szCs w:val="22"/>
              </w:rPr>
              <w:t>обеспечение</w:t>
            </w:r>
            <w:r w:rsidR="007151BB">
              <w:rPr>
                <w:sz w:val="22"/>
                <w:szCs w:val="22"/>
              </w:rPr>
              <w:t xml:space="preserve"> надежности электроснаб</w:t>
            </w:r>
            <w:r>
              <w:rPr>
                <w:sz w:val="22"/>
                <w:szCs w:val="22"/>
              </w:rPr>
              <w:t>-</w:t>
            </w:r>
            <w:r w:rsidR="007151BB">
              <w:rPr>
                <w:sz w:val="22"/>
                <w:szCs w:val="22"/>
              </w:rPr>
              <w:t>жения потребителей всей Республики Карелия</w:t>
            </w:r>
            <w:r>
              <w:rPr>
                <w:sz w:val="22"/>
                <w:szCs w:val="22"/>
              </w:rPr>
              <w:t xml:space="preserve"> и</w:t>
            </w:r>
            <w:r w:rsidR="007151BB">
              <w:rPr>
                <w:sz w:val="22"/>
                <w:szCs w:val="22"/>
              </w:rPr>
              <w:t xml:space="preserve"> возможности перетока мощности в энергосистему Республики Карелия</w:t>
            </w:r>
          </w:p>
        </w:tc>
        <w:tc>
          <w:tcPr>
            <w:tcW w:w="249" w:type="dxa"/>
            <w:vMerge/>
            <w:tcBorders>
              <w:top w:val="nil"/>
              <w:left w:val="single" w:sz="4" w:space="0" w:color="auto"/>
              <w:bottom w:val="nil"/>
              <w:right w:val="nil"/>
            </w:tcBorders>
            <w:vAlign w:val="center"/>
          </w:tcPr>
          <w:p w:rsidR="007151BB" w:rsidRDefault="007151BB" w:rsidP="00250527"/>
        </w:tc>
      </w:tr>
      <w:tr w:rsidR="007151BB" w:rsidTr="007151BB">
        <w:trPr>
          <w:trHeight w:val="555"/>
        </w:trPr>
        <w:tc>
          <w:tcPr>
            <w:tcW w:w="567"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РП  Путкинский – РП Ондский</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2АС400</w:t>
            </w:r>
          </w:p>
        </w:tc>
        <w:tc>
          <w:tcPr>
            <w:tcW w:w="1276"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131</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2014</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ind w:left="-134" w:right="231"/>
              <w:jc w:val="center"/>
              <w:rPr>
                <w:sz w:val="22"/>
                <w:szCs w:val="22"/>
              </w:rPr>
            </w:pPr>
            <w:r>
              <w:rPr>
                <w:sz w:val="22"/>
                <w:szCs w:val="22"/>
              </w:rPr>
              <w:t>2978,0</w:t>
            </w:r>
          </w:p>
        </w:tc>
        <w:tc>
          <w:tcPr>
            <w:tcW w:w="4110" w:type="dxa"/>
            <w:vMerge/>
            <w:tcBorders>
              <w:top w:val="single" w:sz="4" w:space="0" w:color="auto"/>
              <w:left w:val="single" w:sz="4" w:space="0" w:color="auto"/>
              <w:bottom w:val="single" w:sz="4" w:space="0" w:color="auto"/>
              <w:right w:val="single" w:sz="4" w:space="0" w:color="auto"/>
            </w:tcBorders>
            <w:vAlign w:val="center"/>
          </w:tcPr>
          <w:p w:rsidR="007151BB" w:rsidRDefault="007151BB" w:rsidP="00250527">
            <w:pPr>
              <w:rPr>
                <w:sz w:val="22"/>
                <w:szCs w:val="22"/>
              </w:rPr>
            </w:pPr>
          </w:p>
        </w:tc>
        <w:tc>
          <w:tcPr>
            <w:tcW w:w="249" w:type="dxa"/>
            <w:vMerge/>
            <w:tcBorders>
              <w:top w:val="nil"/>
              <w:left w:val="single" w:sz="4" w:space="0" w:color="auto"/>
              <w:bottom w:val="nil"/>
              <w:right w:val="nil"/>
            </w:tcBorders>
            <w:vAlign w:val="center"/>
          </w:tcPr>
          <w:p w:rsidR="007151BB" w:rsidRDefault="007151BB" w:rsidP="00250527"/>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234" w:hanging="234"/>
              <w:rPr>
                <w:sz w:val="22"/>
                <w:szCs w:val="22"/>
              </w:rPr>
            </w:pPr>
            <w:r>
              <w:rPr>
                <w:sz w:val="22"/>
                <w:szCs w:val="22"/>
              </w:rPr>
              <w:t>ПС Петрозаводск – ПС Тихвин-Литейный</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2АС400</w:t>
            </w:r>
          </w:p>
        </w:tc>
        <w:tc>
          <w:tcPr>
            <w:tcW w:w="1276"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jc w:val="center"/>
              <w:rPr>
                <w:sz w:val="22"/>
                <w:szCs w:val="22"/>
              </w:rPr>
            </w:pPr>
            <w:r>
              <w:rPr>
                <w:sz w:val="22"/>
                <w:szCs w:val="22"/>
              </w:rPr>
              <w:t>280</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r w:rsidRPr="001C0CD5">
              <w:rPr>
                <w:sz w:val="22"/>
                <w:szCs w:val="22"/>
              </w:rPr>
              <w:t>2013-2018</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1C0CD5">
            <w:pPr>
              <w:spacing w:line="208" w:lineRule="auto"/>
              <w:ind w:left="-134" w:right="231"/>
              <w:jc w:val="center"/>
              <w:rPr>
                <w:sz w:val="22"/>
                <w:szCs w:val="22"/>
              </w:rPr>
            </w:pPr>
            <w:r>
              <w:rPr>
                <w:sz w:val="22"/>
                <w:szCs w:val="22"/>
              </w:rPr>
              <w:t>6364,7</w:t>
            </w:r>
          </w:p>
        </w:tc>
        <w:tc>
          <w:tcPr>
            <w:tcW w:w="4110" w:type="dxa"/>
            <w:vMerge/>
            <w:tcBorders>
              <w:top w:val="single" w:sz="4" w:space="0" w:color="auto"/>
              <w:left w:val="single" w:sz="4" w:space="0" w:color="auto"/>
              <w:bottom w:val="single" w:sz="4" w:space="0" w:color="auto"/>
              <w:right w:val="single" w:sz="4" w:space="0" w:color="auto"/>
            </w:tcBorders>
            <w:vAlign w:val="center"/>
          </w:tcPr>
          <w:p w:rsidR="007151BB" w:rsidRDefault="007151BB" w:rsidP="00250527">
            <w:pPr>
              <w:rPr>
                <w:sz w:val="22"/>
                <w:szCs w:val="22"/>
              </w:rPr>
            </w:pPr>
          </w:p>
        </w:tc>
        <w:tc>
          <w:tcPr>
            <w:tcW w:w="249" w:type="dxa"/>
            <w:vMerge/>
            <w:tcBorders>
              <w:top w:val="nil"/>
              <w:left w:val="single" w:sz="4" w:space="0" w:color="auto"/>
              <w:bottom w:val="nil"/>
              <w:right w:val="nil"/>
            </w:tcBorders>
            <w:vAlign w:val="center"/>
          </w:tcPr>
          <w:p w:rsidR="007151BB" w:rsidRDefault="007151BB" w:rsidP="00250527"/>
        </w:tc>
      </w:tr>
      <w:tr w:rsidR="007151BB" w:rsidRPr="001C0CD5"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ind w:left="234" w:right="-108"/>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ind w:left="234" w:right="-108"/>
              <w:rPr>
                <w:sz w:val="22"/>
                <w:szCs w:val="22"/>
              </w:rPr>
            </w:pPr>
            <w:r w:rsidRPr="001C0CD5">
              <w:rPr>
                <w:sz w:val="22"/>
                <w:szCs w:val="22"/>
              </w:rPr>
              <w:t>Итого по  ВЛ 330 кВ</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1C0CD5">
            <w:pPr>
              <w:spacing w:line="208" w:lineRule="auto"/>
              <w:ind w:left="-134" w:right="231"/>
              <w:jc w:val="center"/>
              <w:rPr>
                <w:sz w:val="22"/>
                <w:szCs w:val="22"/>
              </w:rPr>
            </w:pPr>
            <w:r w:rsidRPr="001C0CD5">
              <w:rPr>
                <w:sz w:val="22"/>
                <w:szCs w:val="22"/>
              </w:rPr>
              <w:t>13184,2</w:t>
            </w:r>
          </w:p>
        </w:tc>
        <w:tc>
          <w:tcPr>
            <w:tcW w:w="4110" w:type="dxa"/>
            <w:tcBorders>
              <w:top w:val="single" w:sz="4" w:space="0" w:color="auto"/>
              <w:left w:val="single" w:sz="4" w:space="0" w:color="auto"/>
              <w:bottom w:val="single" w:sz="4" w:space="0" w:color="auto"/>
              <w:right w:val="single" w:sz="4" w:space="0" w:color="auto"/>
            </w:tcBorders>
            <w:vAlign w:val="center"/>
          </w:tcPr>
          <w:p w:rsidR="007151BB" w:rsidRPr="001C0CD5" w:rsidRDefault="007151BB" w:rsidP="00250527">
            <w:pPr>
              <w:spacing w:line="208" w:lineRule="auto"/>
              <w:jc w:val="center"/>
              <w:rPr>
                <w:sz w:val="22"/>
                <w:szCs w:val="22"/>
              </w:rPr>
            </w:pPr>
          </w:p>
        </w:tc>
        <w:tc>
          <w:tcPr>
            <w:tcW w:w="249" w:type="dxa"/>
            <w:vMerge/>
            <w:tcBorders>
              <w:top w:val="nil"/>
              <w:left w:val="single" w:sz="4" w:space="0" w:color="auto"/>
              <w:bottom w:val="nil"/>
              <w:right w:val="nil"/>
            </w:tcBorders>
            <w:vAlign w:val="center"/>
          </w:tcPr>
          <w:p w:rsidR="007151BB" w:rsidRPr="001C0CD5" w:rsidRDefault="007151BB" w:rsidP="00250527"/>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jc w:val="center"/>
              <w:rPr>
                <w:sz w:val="22"/>
                <w:szCs w:val="22"/>
              </w:rPr>
            </w:pPr>
          </w:p>
        </w:tc>
        <w:tc>
          <w:tcPr>
            <w:tcW w:w="14742" w:type="dxa"/>
            <w:gridSpan w:val="7"/>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jc w:val="center"/>
              <w:rPr>
                <w:sz w:val="22"/>
                <w:szCs w:val="22"/>
              </w:rPr>
            </w:pPr>
            <w:r w:rsidRPr="001C0CD5">
              <w:rPr>
                <w:sz w:val="22"/>
                <w:szCs w:val="22"/>
              </w:rPr>
              <w:t>ВЛ 220 кВ</w:t>
            </w:r>
          </w:p>
          <w:p w:rsidR="007151BB" w:rsidRPr="001C0CD5" w:rsidRDefault="007151BB" w:rsidP="00250527">
            <w:pPr>
              <w:spacing w:line="208" w:lineRule="auto"/>
              <w:ind w:left="234"/>
              <w:jc w:val="center"/>
              <w:rPr>
                <w:sz w:val="22"/>
                <w:szCs w:val="22"/>
              </w:rPr>
            </w:pPr>
            <w:r w:rsidRPr="001C0CD5">
              <w:rPr>
                <w:sz w:val="22"/>
                <w:szCs w:val="22"/>
              </w:rPr>
              <w:t>Южно-Карельские и Западно-Карельские электрические  сети</w:t>
            </w:r>
          </w:p>
        </w:tc>
        <w:tc>
          <w:tcPr>
            <w:tcW w:w="249" w:type="dxa"/>
            <w:vMerge/>
            <w:tcBorders>
              <w:top w:val="nil"/>
              <w:left w:val="single" w:sz="4" w:space="0" w:color="auto"/>
              <w:bottom w:val="nil"/>
              <w:right w:val="nil"/>
            </w:tcBorders>
            <w:vAlign w:val="center"/>
          </w:tcPr>
          <w:p w:rsidR="007151BB" w:rsidRDefault="007151BB" w:rsidP="00250527"/>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Default="007151BB" w:rsidP="00250527">
            <w:pPr>
              <w:spacing w:line="208" w:lineRule="auto"/>
              <w:ind w:left="234" w:hanging="234"/>
              <w:rPr>
                <w:sz w:val="22"/>
                <w:szCs w:val="22"/>
              </w:rPr>
            </w:pPr>
            <w:r>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7151BB" w:rsidRDefault="007151BB" w:rsidP="00250527">
            <w:pPr>
              <w:spacing w:line="208" w:lineRule="auto"/>
              <w:ind w:left="234" w:hanging="234"/>
              <w:rPr>
                <w:sz w:val="22"/>
                <w:szCs w:val="22"/>
              </w:rPr>
            </w:pPr>
            <w:r>
              <w:rPr>
                <w:sz w:val="22"/>
                <w:szCs w:val="22"/>
              </w:rPr>
              <w:t>ПС Кондопога – ПС Березовка</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jc w:val="center"/>
              <w:rPr>
                <w:sz w:val="22"/>
                <w:szCs w:val="22"/>
              </w:rPr>
            </w:pPr>
            <w:r>
              <w:rPr>
                <w:sz w:val="22"/>
                <w:szCs w:val="22"/>
              </w:rPr>
              <w:t>АС240</w:t>
            </w:r>
          </w:p>
        </w:tc>
        <w:tc>
          <w:tcPr>
            <w:tcW w:w="1276"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jc w:val="center"/>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r w:rsidRPr="001C0CD5">
              <w:rPr>
                <w:sz w:val="22"/>
                <w:szCs w:val="22"/>
              </w:rPr>
              <w:t>2013-2016</w:t>
            </w:r>
          </w:p>
        </w:tc>
        <w:tc>
          <w:tcPr>
            <w:tcW w:w="1701" w:type="dxa"/>
            <w:tcBorders>
              <w:top w:val="single" w:sz="4" w:space="0" w:color="auto"/>
              <w:left w:val="single" w:sz="4" w:space="0" w:color="auto"/>
              <w:bottom w:val="single" w:sz="4" w:space="0" w:color="auto"/>
              <w:right w:val="single" w:sz="4" w:space="0" w:color="auto"/>
            </w:tcBorders>
          </w:tcPr>
          <w:p w:rsidR="007151BB" w:rsidRDefault="007151BB" w:rsidP="00A74795">
            <w:pPr>
              <w:spacing w:line="208" w:lineRule="auto"/>
              <w:ind w:left="-136" w:right="231"/>
              <w:jc w:val="center"/>
              <w:rPr>
                <w:sz w:val="22"/>
                <w:szCs w:val="22"/>
              </w:rPr>
            </w:pPr>
            <w:r>
              <w:rPr>
                <w:sz w:val="22"/>
                <w:szCs w:val="22"/>
              </w:rPr>
              <w:t>177,2</w:t>
            </w:r>
          </w:p>
        </w:tc>
        <w:tc>
          <w:tcPr>
            <w:tcW w:w="4110" w:type="dxa"/>
            <w:tcBorders>
              <w:top w:val="single" w:sz="4" w:space="0" w:color="auto"/>
              <w:left w:val="single" w:sz="4" w:space="0" w:color="auto"/>
              <w:bottom w:val="single" w:sz="4" w:space="0" w:color="auto"/>
              <w:right w:val="single" w:sz="4" w:space="0" w:color="auto"/>
            </w:tcBorders>
            <w:vAlign w:val="center"/>
          </w:tcPr>
          <w:p w:rsidR="007151BB" w:rsidRDefault="007151BB" w:rsidP="006B6663">
            <w:pPr>
              <w:spacing w:line="208" w:lineRule="auto"/>
              <w:rPr>
                <w:sz w:val="22"/>
                <w:szCs w:val="22"/>
              </w:rPr>
            </w:pPr>
            <w:r>
              <w:rPr>
                <w:sz w:val="22"/>
                <w:szCs w:val="22"/>
              </w:rPr>
              <w:t>присоединени</w:t>
            </w:r>
            <w:r w:rsidR="006B6663">
              <w:rPr>
                <w:sz w:val="22"/>
                <w:szCs w:val="22"/>
              </w:rPr>
              <w:t>е</w:t>
            </w:r>
            <w:r>
              <w:rPr>
                <w:sz w:val="22"/>
                <w:szCs w:val="22"/>
              </w:rPr>
              <w:t xml:space="preserve"> новых потребителей</w:t>
            </w:r>
          </w:p>
        </w:tc>
        <w:tc>
          <w:tcPr>
            <w:tcW w:w="249" w:type="dxa"/>
            <w:vMerge/>
            <w:tcBorders>
              <w:top w:val="nil"/>
              <w:left w:val="single" w:sz="4" w:space="0" w:color="auto"/>
              <w:bottom w:val="nil"/>
              <w:right w:val="nil"/>
            </w:tcBorders>
            <w:vAlign w:val="center"/>
          </w:tcPr>
          <w:p w:rsidR="007151BB" w:rsidRDefault="007151BB" w:rsidP="00250527"/>
        </w:tc>
      </w:tr>
      <w:tr w:rsidR="006B6663" w:rsidTr="007151BB">
        <w:tc>
          <w:tcPr>
            <w:tcW w:w="567" w:type="dxa"/>
            <w:tcBorders>
              <w:top w:val="single" w:sz="4" w:space="0" w:color="auto"/>
              <w:left w:val="single" w:sz="4" w:space="0" w:color="auto"/>
              <w:bottom w:val="single" w:sz="4" w:space="0" w:color="auto"/>
              <w:right w:val="single" w:sz="4" w:space="0" w:color="auto"/>
            </w:tcBorders>
          </w:tcPr>
          <w:p w:rsidR="006B6663" w:rsidRDefault="006B6663" w:rsidP="00250527">
            <w:pPr>
              <w:spacing w:line="208" w:lineRule="auto"/>
              <w:ind w:left="234" w:hanging="234"/>
              <w:rPr>
                <w:sz w:val="22"/>
                <w:szCs w:val="22"/>
              </w:rP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250527">
            <w:pPr>
              <w:spacing w:line="208" w:lineRule="auto"/>
              <w:ind w:left="234" w:hanging="234"/>
              <w:rPr>
                <w:sz w:val="22"/>
                <w:szCs w:val="22"/>
              </w:rPr>
            </w:pPr>
            <w:r>
              <w:rPr>
                <w:sz w:val="22"/>
                <w:szCs w:val="22"/>
              </w:rPr>
              <w:t>ПС Петрозаводск – ПС Суоярви</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 300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104</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2013-2015</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136" w:right="231"/>
              <w:jc w:val="center"/>
              <w:rPr>
                <w:sz w:val="22"/>
                <w:szCs w:val="22"/>
              </w:rPr>
            </w:pPr>
            <w:r>
              <w:rPr>
                <w:sz w:val="22"/>
                <w:szCs w:val="22"/>
              </w:rPr>
              <w:t>1534,1</w:t>
            </w:r>
          </w:p>
        </w:tc>
        <w:tc>
          <w:tcPr>
            <w:tcW w:w="4110" w:type="dxa"/>
            <w:tcBorders>
              <w:top w:val="single" w:sz="4" w:space="0" w:color="auto"/>
              <w:left w:val="single" w:sz="4" w:space="0" w:color="auto"/>
              <w:bottom w:val="single" w:sz="4" w:space="0" w:color="auto"/>
              <w:right w:val="single" w:sz="4" w:space="0" w:color="auto"/>
            </w:tcBorders>
            <w:vAlign w:val="center"/>
          </w:tcPr>
          <w:p w:rsidR="006B6663" w:rsidRDefault="006B6663" w:rsidP="00D45129">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7151BB">
        <w:tc>
          <w:tcPr>
            <w:tcW w:w="567" w:type="dxa"/>
            <w:tcBorders>
              <w:top w:val="single" w:sz="4" w:space="0" w:color="auto"/>
              <w:left w:val="single" w:sz="4" w:space="0" w:color="auto"/>
              <w:bottom w:val="single" w:sz="4" w:space="0" w:color="auto"/>
              <w:right w:val="single" w:sz="4" w:space="0" w:color="auto"/>
            </w:tcBorders>
          </w:tcPr>
          <w:p w:rsidR="006B6663" w:rsidRDefault="006B6663" w:rsidP="00250527">
            <w:pPr>
              <w:spacing w:line="208" w:lineRule="auto"/>
              <w:ind w:left="234" w:right="-114" w:hanging="234"/>
              <w:rPr>
                <w:sz w:val="22"/>
                <w:szCs w:val="22"/>
              </w:rPr>
            </w:pPr>
            <w:r>
              <w:rPr>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6B6663" w:rsidRDefault="006B6663" w:rsidP="007151BB">
            <w:pPr>
              <w:spacing w:line="208" w:lineRule="auto"/>
              <w:ind w:left="234" w:right="-114" w:hanging="234"/>
              <w:rPr>
                <w:sz w:val="22"/>
                <w:szCs w:val="22"/>
              </w:rPr>
            </w:pPr>
            <w:r>
              <w:rPr>
                <w:sz w:val="22"/>
                <w:szCs w:val="22"/>
              </w:rPr>
              <w:t>ПС Суоярви – ПС Сортавальская</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АС240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2013-2015</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136" w:right="231"/>
              <w:jc w:val="center"/>
              <w:rPr>
                <w:sz w:val="22"/>
                <w:szCs w:val="22"/>
              </w:rPr>
            </w:pPr>
            <w:r>
              <w:rPr>
                <w:sz w:val="22"/>
                <w:szCs w:val="22"/>
              </w:rPr>
              <w:t>1858,8</w:t>
            </w:r>
          </w:p>
        </w:tc>
        <w:tc>
          <w:tcPr>
            <w:tcW w:w="4110" w:type="dxa"/>
            <w:tcBorders>
              <w:top w:val="single" w:sz="4" w:space="0" w:color="auto"/>
              <w:left w:val="single" w:sz="4" w:space="0" w:color="auto"/>
              <w:bottom w:val="single" w:sz="4" w:space="0" w:color="auto"/>
              <w:right w:val="single" w:sz="4" w:space="0" w:color="auto"/>
            </w:tcBorders>
            <w:vAlign w:val="center"/>
          </w:tcPr>
          <w:p w:rsidR="006B6663" w:rsidRDefault="006B6663" w:rsidP="00D45129">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7151BB" w:rsidRPr="001C0CD5"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firstLine="6"/>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firstLine="6"/>
              <w:rPr>
                <w:sz w:val="22"/>
                <w:szCs w:val="22"/>
              </w:rPr>
            </w:pPr>
            <w:r w:rsidRPr="001C0CD5">
              <w:rPr>
                <w:sz w:val="22"/>
                <w:szCs w:val="22"/>
              </w:rPr>
              <w:t>Итого по ВЛ 220 кВ</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spacing w:line="208" w:lineRule="auto"/>
              <w:ind w:left="-136" w:right="231"/>
              <w:jc w:val="center"/>
              <w:rPr>
                <w:sz w:val="22"/>
                <w:szCs w:val="22"/>
              </w:rPr>
            </w:pPr>
            <w:r w:rsidRPr="001C0CD5">
              <w:rPr>
                <w:sz w:val="22"/>
                <w:szCs w:val="22"/>
              </w:rPr>
              <w:t>3570,1</w:t>
            </w:r>
          </w:p>
        </w:tc>
        <w:tc>
          <w:tcPr>
            <w:tcW w:w="4110"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rPr>
                <w:sz w:val="22"/>
                <w:szCs w:val="22"/>
              </w:rPr>
            </w:pPr>
          </w:p>
        </w:tc>
        <w:tc>
          <w:tcPr>
            <w:tcW w:w="249" w:type="dxa"/>
            <w:vMerge/>
            <w:tcBorders>
              <w:top w:val="nil"/>
              <w:left w:val="single" w:sz="4" w:space="0" w:color="auto"/>
              <w:bottom w:val="nil"/>
              <w:right w:val="nil"/>
            </w:tcBorders>
            <w:vAlign w:val="center"/>
          </w:tcPr>
          <w:p w:rsidR="007151BB" w:rsidRPr="001C0CD5" w:rsidRDefault="007151BB" w:rsidP="00250527"/>
        </w:tc>
      </w:tr>
      <w:tr w:rsidR="007151BB"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jc w:val="center"/>
              <w:rPr>
                <w:sz w:val="22"/>
                <w:szCs w:val="22"/>
              </w:rPr>
            </w:pPr>
          </w:p>
        </w:tc>
        <w:tc>
          <w:tcPr>
            <w:tcW w:w="14742" w:type="dxa"/>
            <w:gridSpan w:val="7"/>
            <w:tcBorders>
              <w:top w:val="single" w:sz="4" w:space="0" w:color="auto"/>
              <w:left w:val="single" w:sz="4" w:space="0" w:color="auto"/>
              <w:bottom w:val="single" w:sz="4" w:space="0" w:color="auto"/>
              <w:right w:val="single" w:sz="4" w:space="0" w:color="auto"/>
            </w:tcBorders>
          </w:tcPr>
          <w:p w:rsidR="007151BB" w:rsidRPr="001C0CD5" w:rsidRDefault="007151BB" w:rsidP="00250527">
            <w:pPr>
              <w:spacing w:line="208" w:lineRule="auto"/>
              <w:ind w:left="234"/>
              <w:jc w:val="center"/>
              <w:rPr>
                <w:sz w:val="22"/>
                <w:szCs w:val="22"/>
              </w:rPr>
            </w:pPr>
            <w:r w:rsidRPr="001C0CD5">
              <w:rPr>
                <w:sz w:val="22"/>
                <w:szCs w:val="22"/>
              </w:rPr>
              <w:t>ВЛ 110 кВ</w:t>
            </w:r>
          </w:p>
          <w:p w:rsidR="007151BB" w:rsidRPr="001C0CD5" w:rsidRDefault="007151BB" w:rsidP="00250527">
            <w:pPr>
              <w:spacing w:line="208" w:lineRule="auto"/>
              <w:ind w:left="234"/>
              <w:jc w:val="center"/>
              <w:rPr>
                <w:sz w:val="22"/>
                <w:szCs w:val="22"/>
              </w:rPr>
            </w:pPr>
            <w:r w:rsidRPr="001C0CD5">
              <w:rPr>
                <w:sz w:val="22"/>
                <w:szCs w:val="22"/>
              </w:rPr>
              <w:t>Южно-Карельские и Западно-Карельские электрические  сети</w:t>
            </w:r>
          </w:p>
        </w:tc>
        <w:tc>
          <w:tcPr>
            <w:tcW w:w="249" w:type="dxa"/>
            <w:vMerge/>
            <w:tcBorders>
              <w:top w:val="nil"/>
              <w:left w:val="single" w:sz="4" w:space="0" w:color="auto"/>
              <w:bottom w:val="nil"/>
              <w:right w:val="nil"/>
            </w:tcBorders>
            <w:vAlign w:val="center"/>
          </w:tcPr>
          <w:p w:rsidR="007151BB" w:rsidRDefault="007151BB"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 xml:space="preserve">ПС № 19 Медвежьегорск – </w:t>
            </w:r>
            <w:r>
              <w:rPr>
                <w:sz w:val="22"/>
                <w:szCs w:val="22"/>
              </w:rPr>
              <w:br/>
              <w:t>ПС Шуньга</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2014-2015</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561,2</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 xml:space="preserve">Заходы на ПС Прионежская </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2013-2015</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7,5</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 xml:space="preserve">ПС № 41 Олонец – </w:t>
            </w:r>
            <w:r>
              <w:rPr>
                <w:sz w:val="22"/>
                <w:szCs w:val="22"/>
              </w:rPr>
              <w:br/>
              <w:t>ПС Ильинское</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2013-2014</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255,1</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Заходы на ПС ДСЗ</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2х0,5</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2013-2015</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10,3</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left="234" w:hanging="234"/>
              <w:rPr>
                <w:sz w:val="22"/>
                <w:szCs w:val="22"/>
              </w:rPr>
            </w:pPr>
            <w:r>
              <w:rPr>
                <w:sz w:val="22"/>
                <w:szCs w:val="22"/>
              </w:rPr>
              <w:t xml:space="preserve">ПС № 5 Деревянка – </w:t>
            </w:r>
            <w:r>
              <w:rPr>
                <w:sz w:val="22"/>
                <w:szCs w:val="22"/>
              </w:rPr>
              <w:br/>
              <w:t>ПС Шелтозеро</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jc w:val="center"/>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spacing w:line="208" w:lineRule="auto"/>
              <w:jc w:val="center"/>
              <w:rPr>
                <w:sz w:val="22"/>
                <w:szCs w:val="22"/>
              </w:rPr>
            </w:pPr>
            <w:r w:rsidRPr="001C0CD5">
              <w:rPr>
                <w:sz w:val="22"/>
                <w:szCs w:val="22"/>
              </w:rPr>
              <w:t>2014-2016</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15,5</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6B6663" w:rsidTr="006B6663">
        <w:tc>
          <w:tcPr>
            <w:tcW w:w="567" w:type="dxa"/>
            <w:tcBorders>
              <w:top w:val="single" w:sz="4" w:space="0" w:color="auto"/>
              <w:left w:val="single" w:sz="4" w:space="0" w:color="auto"/>
              <w:bottom w:val="single" w:sz="4" w:space="0" w:color="auto"/>
              <w:right w:val="single" w:sz="4" w:space="0" w:color="auto"/>
            </w:tcBorders>
          </w:tcPr>
          <w:p w:rsidR="006B6663" w:rsidRDefault="006B6663" w:rsidP="00A74795">
            <w:pPr>
              <w:ind w:left="234" w:hanging="234"/>
              <w:rPr>
                <w:sz w:val="22"/>
                <w:szCs w:val="22"/>
              </w:rPr>
            </w:pPr>
            <w:r>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rsidR="006B6663" w:rsidRDefault="006B6663" w:rsidP="007151BB">
            <w:pPr>
              <w:ind w:left="234" w:hanging="234"/>
              <w:rPr>
                <w:sz w:val="22"/>
                <w:szCs w:val="22"/>
              </w:rPr>
            </w:pPr>
            <w:r>
              <w:rPr>
                <w:sz w:val="22"/>
                <w:szCs w:val="22"/>
              </w:rPr>
              <w:t>Заходы на ПС Куркиекки</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6B6663" w:rsidRDefault="006B6663" w:rsidP="00A74795">
            <w:pPr>
              <w:jc w:val="center"/>
              <w:rPr>
                <w:sz w:val="22"/>
                <w:szCs w:val="22"/>
              </w:rPr>
            </w:pPr>
            <w:r>
              <w:rPr>
                <w:sz w:val="22"/>
                <w:szCs w:val="22"/>
              </w:rPr>
              <w:t>0,8</w:t>
            </w:r>
          </w:p>
        </w:tc>
        <w:tc>
          <w:tcPr>
            <w:tcW w:w="992"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jc w:val="center"/>
              <w:rPr>
                <w:sz w:val="22"/>
                <w:szCs w:val="22"/>
              </w:rPr>
            </w:pPr>
            <w:r w:rsidRPr="001C0CD5">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6B6663" w:rsidRPr="001C0CD5" w:rsidRDefault="006B6663" w:rsidP="00A74795">
            <w:pPr>
              <w:jc w:val="center"/>
              <w:rPr>
                <w:sz w:val="22"/>
                <w:szCs w:val="22"/>
              </w:rPr>
            </w:pPr>
            <w:r w:rsidRPr="001C0CD5">
              <w:rPr>
                <w:sz w:val="22"/>
                <w:szCs w:val="22"/>
              </w:rPr>
              <w:t>2014-2016</w:t>
            </w:r>
          </w:p>
        </w:tc>
        <w:tc>
          <w:tcPr>
            <w:tcW w:w="1701" w:type="dxa"/>
            <w:tcBorders>
              <w:top w:val="single" w:sz="4" w:space="0" w:color="auto"/>
              <w:left w:val="single" w:sz="4" w:space="0" w:color="auto"/>
              <w:bottom w:val="single" w:sz="4" w:space="0" w:color="auto"/>
              <w:right w:val="single" w:sz="4" w:space="0" w:color="auto"/>
            </w:tcBorders>
          </w:tcPr>
          <w:p w:rsidR="006B6663" w:rsidRDefault="006B6663" w:rsidP="00A74795">
            <w:pPr>
              <w:spacing w:line="208" w:lineRule="auto"/>
              <w:ind w:right="231"/>
              <w:jc w:val="center"/>
              <w:rPr>
                <w:sz w:val="22"/>
                <w:szCs w:val="22"/>
              </w:rPr>
            </w:pPr>
            <w:r>
              <w:rPr>
                <w:sz w:val="22"/>
                <w:szCs w:val="22"/>
              </w:rPr>
              <w:t>11,6</w:t>
            </w:r>
          </w:p>
        </w:tc>
        <w:tc>
          <w:tcPr>
            <w:tcW w:w="4110" w:type="dxa"/>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249" w:type="dxa"/>
            <w:vMerge/>
            <w:tcBorders>
              <w:top w:val="nil"/>
              <w:left w:val="single" w:sz="4" w:space="0" w:color="auto"/>
              <w:bottom w:val="nil"/>
              <w:right w:val="nil"/>
            </w:tcBorders>
            <w:vAlign w:val="center"/>
          </w:tcPr>
          <w:p w:rsidR="006B6663" w:rsidRDefault="006B6663" w:rsidP="00250527"/>
        </w:tc>
      </w:tr>
      <w:tr w:rsidR="007151BB" w:rsidRPr="001C0CD5" w:rsidTr="007151BB">
        <w:tc>
          <w:tcPr>
            <w:tcW w:w="567"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ind w:left="234"/>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7151BB" w:rsidRPr="001C0CD5" w:rsidRDefault="007151BB" w:rsidP="007151BB">
            <w:pPr>
              <w:ind w:left="34"/>
              <w:rPr>
                <w:sz w:val="22"/>
                <w:szCs w:val="22"/>
              </w:rPr>
            </w:pPr>
            <w:r w:rsidRPr="001C0CD5">
              <w:rPr>
                <w:sz w:val="22"/>
                <w:szCs w:val="22"/>
              </w:rPr>
              <w:t>Итого по Южно-Карельским и Западно-Карельским электри</w:t>
            </w:r>
            <w:r>
              <w:rPr>
                <w:sz w:val="22"/>
                <w:szCs w:val="22"/>
              </w:rPr>
              <w:t>-</w:t>
            </w:r>
            <w:r w:rsidRPr="001C0CD5">
              <w:rPr>
                <w:sz w:val="22"/>
                <w:szCs w:val="22"/>
              </w:rPr>
              <w:t>ческим сетям</w:t>
            </w: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151BB" w:rsidRPr="001C0CD5" w:rsidRDefault="007151BB" w:rsidP="00A74795">
            <w:pPr>
              <w:ind w:left="-136" w:right="113"/>
              <w:jc w:val="center"/>
              <w:rPr>
                <w:sz w:val="22"/>
                <w:szCs w:val="22"/>
              </w:rPr>
            </w:pPr>
            <w:r w:rsidRPr="001C0CD5">
              <w:rPr>
                <w:sz w:val="22"/>
                <w:szCs w:val="22"/>
              </w:rPr>
              <w:t>861,2</w:t>
            </w:r>
          </w:p>
        </w:tc>
        <w:tc>
          <w:tcPr>
            <w:tcW w:w="4110" w:type="dxa"/>
            <w:tcBorders>
              <w:top w:val="single" w:sz="4" w:space="0" w:color="auto"/>
              <w:left w:val="single" w:sz="4" w:space="0" w:color="auto"/>
              <w:bottom w:val="single" w:sz="4" w:space="0" w:color="auto"/>
              <w:right w:val="single" w:sz="4" w:space="0" w:color="auto"/>
            </w:tcBorders>
            <w:vAlign w:val="center"/>
          </w:tcPr>
          <w:p w:rsidR="007151BB" w:rsidRPr="001C0CD5" w:rsidRDefault="007151BB" w:rsidP="00250527">
            <w:pPr>
              <w:jc w:val="center"/>
              <w:rPr>
                <w:sz w:val="22"/>
                <w:szCs w:val="22"/>
              </w:rPr>
            </w:pPr>
          </w:p>
        </w:tc>
        <w:tc>
          <w:tcPr>
            <w:tcW w:w="249" w:type="dxa"/>
            <w:vMerge/>
            <w:tcBorders>
              <w:top w:val="nil"/>
              <w:left w:val="single" w:sz="4" w:space="0" w:color="auto"/>
              <w:bottom w:val="nil"/>
              <w:right w:val="nil"/>
            </w:tcBorders>
            <w:vAlign w:val="center"/>
          </w:tcPr>
          <w:p w:rsidR="007151BB" w:rsidRPr="001C0CD5" w:rsidRDefault="007151BB" w:rsidP="00250527"/>
        </w:tc>
      </w:tr>
    </w:tbl>
    <w:p w:rsidR="007151BB" w:rsidRDefault="007151BB"/>
    <w:p w:rsidR="007151BB" w:rsidRDefault="007151BB"/>
    <w:p w:rsidR="006B6663" w:rsidRDefault="006B6663"/>
    <w:tbl>
      <w:tblPr>
        <w:tblW w:w="1555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
        <w:gridCol w:w="498"/>
        <w:gridCol w:w="69"/>
        <w:gridCol w:w="3333"/>
        <w:gridCol w:w="69"/>
        <w:gridCol w:w="1632"/>
        <w:gridCol w:w="69"/>
        <w:gridCol w:w="1207"/>
        <w:gridCol w:w="992"/>
        <w:gridCol w:w="1560"/>
        <w:gridCol w:w="1417"/>
        <w:gridCol w:w="69"/>
        <w:gridCol w:w="4184"/>
        <w:gridCol w:w="69"/>
        <w:gridCol w:w="321"/>
      </w:tblGrid>
      <w:tr w:rsidR="007151BB" w:rsidTr="00090431">
        <w:trPr>
          <w:gridBefore w:val="1"/>
          <w:wBefore w:w="69"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7151BB" w:rsidRDefault="007151BB" w:rsidP="00C61D3A">
            <w:pPr>
              <w:ind w:left="234"/>
              <w:jc w:val="center"/>
              <w:rPr>
                <w:sz w:val="22"/>
                <w:szCs w:val="22"/>
              </w:rPr>
            </w:pPr>
            <w:r>
              <w:rPr>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tcPr>
          <w:p w:rsidR="007151BB" w:rsidRPr="001C0CD5" w:rsidRDefault="007151BB" w:rsidP="00C61D3A">
            <w:pPr>
              <w:ind w:left="34"/>
              <w:jc w:val="center"/>
              <w:rPr>
                <w:sz w:val="22"/>
                <w:szCs w:val="22"/>
              </w:rPr>
            </w:pPr>
            <w:r>
              <w:rPr>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tcPr>
          <w:p w:rsidR="007151BB" w:rsidRPr="001C0CD5" w:rsidRDefault="007151BB" w:rsidP="00C61D3A">
            <w:pPr>
              <w:jc w:val="center"/>
              <w:rPr>
                <w:sz w:val="22"/>
                <w:szCs w:val="22"/>
              </w:rPr>
            </w:pPr>
            <w:r>
              <w:rPr>
                <w:sz w:val="22"/>
                <w:szCs w:val="22"/>
              </w:rPr>
              <w:t>3</w:t>
            </w:r>
          </w:p>
        </w:tc>
        <w:tc>
          <w:tcPr>
            <w:tcW w:w="1207" w:type="dxa"/>
            <w:tcBorders>
              <w:top w:val="single" w:sz="4" w:space="0" w:color="auto"/>
              <w:left w:val="single" w:sz="4" w:space="0" w:color="auto"/>
              <w:bottom w:val="single" w:sz="4" w:space="0" w:color="auto"/>
              <w:right w:val="single" w:sz="4" w:space="0" w:color="auto"/>
            </w:tcBorders>
          </w:tcPr>
          <w:p w:rsidR="007151BB" w:rsidRPr="001C0CD5" w:rsidRDefault="007151BB" w:rsidP="00C61D3A">
            <w:pPr>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151BB" w:rsidRPr="001C0CD5" w:rsidRDefault="007151BB" w:rsidP="00C61D3A">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7151BB" w:rsidRPr="001C0CD5" w:rsidRDefault="007151BB" w:rsidP="00C61D3A">
            <w:pPr>
              <w:jc w:val="center"/>
              <w:rPr>
                <w:sz w:val="22"/>
                <w:szCs w:val="22"/>
              </w:rPr>
            </w:pPr>
            <w:r>
              <w:rPr>
                <w:sz w:val="22"/>
                <w:szCs w:val="22"/>
              </w:rPr>
              <w:t>6</w:t>
            </w:r>
          </w:p>
        </w:tc>
        <w:tc>
          <w:tcPr>
            <w:tcW w:w="1486" w:type="dxa"/>
            <w:gridSpan w:val="2"/>
            <w:tcBorders>
              <w:top w:val="single" w:sz="4" w:space="0" w:color="auto"/>
              <w:left w:val="single" w:sz="4" w:space="0" w:color="auto"/>
              <w:bottom w:val="single" w:sz="4" w:space="0" w:color="auto"/>
              <w:right w:val="single" w:sz="4" w:space="0" w:color="auto"/>
            </w:tcBorders>
          </w:tcPr>
          <w:p w:rsidR="007151BB" w:rsidRPr="001C0CD5" w:rsidRDefault="007151BB" w:rsidP="00C61D3A">
            <w:pPr>
              <w:ind w:left="-136" w:right="113"/>
              <w:jc w:val="center"/>
              <w:rPr>
                <w:sz w:val="22"/>
                <w:szCs w:val="22"/>
              </w:rPr>
            </w:pPr>
            <w:r>
              <w:rPr>
                <w:sz w:val="22"/>
                <w:szCs w:val="22"/>
              </w:rPr>
              <w:t>7</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151BB" w:rsidRPr="001C0CD5" w:rsidRDefault="007151BB" w:rsidP="00C61D3A">
            <w:pPr>
              <w:jc w:val="center"/>
              <w:rPr>
                <w:sz w:val="22"/>
                <w:szCs w:val="22"/>
              </w:rPr>
            </w:pPr>
            <w:r>
              <w:rPr>
                <w:sz w:val="22"/>
                <w:szCs w:val="22"/>
              </w:rPr>
              <w:t>8</w:t>
            </w:r>
          </w:p>
        </w:tc>
        <w:tc>
          <w:tcPr>
            <w:tcW w:w="321" w:type="dxa"/>
            <w:tcBorders>
              <w:top w:val="nil"/>
              <w:left w:val="single" w:sz="4" w:space="0" w:color="auto"/>
              <w:bottom w:val="nil"/>
              <w:right w:val="nil"/>
            </w:tcBorders>
            <w:vAlign w:val="center"/>
          </w:tcPr>
          <w:p w:rsidR="007151BB" w:rsidRDefault="007151BB" w:rsidP="00C61D3A">
            <w:pPr>
              <w:spacing w:line="208" w:lineRule="auto"/>
              <w:jc w:val="center"/>
            </w:pPr>
          </w:p>
        </w:tc>
      </w:tr>
      <w:tr w:rsidR="007151BB" w:rsidRPr="00A74795" w:rsidTr="007151BB">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jc w:val="center"/>
              <w:rPr>
                <w:sz w:val="22"/>
                <w:szCs w:val="22"/>
              </w:rPr>
            </w:pPr>
          </w:p>
        </w:tc>
        <w:tc>
          <w:tcPr>
            <w:tcW w:w="14601" w:type="dxa"/>
            <w:gridSpan w:val="11"/>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jc w:val="center"/>
              <w:rPr>
                <w:sz w:val="22"/>
                <w:szCs w:val="22"/>
              </w:rPr>
            </w:pPr>
            <w:r w:rsidRPr="00A74795">
              <w:rPr>
                <w:sz w:val="22"/>
                <w:szCs w:val="22"/>
              </w:rPr>
              <w:t>Северные электрические сети</w:t>
            </w:r>
          </w:p>
        </w:tc>
        <w:tc>
          <w:tcPr>
            <w:tcW w:w="390" w:type="dxa"/>
            <w:gridSpan w:val="2"/>
            <w:vMerge w:val="restart"/>
            <w:tcBorders>
              <w:top w:val="nil"/>
              <w:left w:val="single" w:sz="4" w:space="0" w:color="auto"/>
              <w:bottom w:val="nil"/>
              <w:right w:val="nil"/>
            </w:tcBorders>
            <w:vAlign w:val="center"/>
          </w:tcPr>
          <w:p w:rsidR="007151BB" w:rsidRPr="00A74795" w:rsidRDefault="007151BB"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250527">
            <w:pPr>
              <w:spacing w:line="232" w:lineRule="auto"/>
              <w:ind w:left="233" w:hanging="312"/>
              <w:rPr>
                <w:sz w:val="22"/>
                <w:szCs w:val="22"/>
              </w:rPr>
            </w:pPr>
            <w:r>
              <w:rPr>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B6663" w:rsidRDefault="006B6663" w:rsidP="00250527">
            <w:pPr>
              <w:spacing w:line="232" w:lineRule="auto"/>
              <w:ind w:left="233" w:hanging="312"/>
              <w:rPr>
                <w:sz w:val="22"/>
                <w:szCs w:val="22"/>
              </w:rPr>
            </w:pPr>
            <w:r>
              <w:rPr>
                <w:sz w:val="22"/>
                <w:szCs w:val="22"/>
              </w:rPr>
              <w:t>1 ПС № 55 Калевала – ПС № 56 Пяозеро</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АС 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2013-2018</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ind w:right="113"/>
              <w:jc w:val="center"/>
              <w:rPr>
                <w:sz w:val="22"/>
                <w:szCs w:val="22"/>
              </w:rPr>
            </w:pPr>
            <w:r>
              <w:rPr>
                <w:sz w:val="22"/>
                <w:szCs w:val="22"/>
              </w:rPr>
              <w:t>816,5</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250527">
            <w:pPr>
              <w:spacing w:line="232" w:lineRule="auto"/>
              <w:ind w:left="233" w:hanging="312"/>
              <w:rPr>
                <w:sz w:val="22"/>
                <w:szCs w:val="22"/>
              </w:rPr>
            </w:pPr>
            <w:r>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B6663" w:rsidRDefault="006B6663" w:rsidP="00250527">
            <w:pPr>
              <w:spacing w:line="232" w:lineRule="auto"/>
              <w:ind w:left="233" w:hanging="312"/>
              <w:rPr>
                <w:sz w:val="22"/>
                <w:szCs w:val="22"/>
              </w:rPr>
            </w:pPr>
            <w:r>
              <w:rPr>
                <w:sz w:val="22"/>
                <w:szCs w:val="22"/>
              </w:rPr>
              <w:t>2 ПС Кемь – ПС Беломорск</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АС 150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55,8</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jc w:val="center"/>
              <w:rPr>
                <w:sz w:val="22"/>
                <w:szCs w:val="22"/>
              </w:rPr>
            </w:pPr>
            <w:r>
              <w:rPr>
                <w:sz w:val="22"/>
                <w:szCs w:val="22"/>
              </w:rPr>
              <w:t>2013-2018</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A74795">
            <w:pPr>
              <w:spacing w:line="232" w:lineRule="auto"/>
              <w:ind w:right="113"/>
              <w:jc w:val="center"/>
              <w:rPr>
                <w:sz w:val="22"/>
                <w:szCs w:val="22"/>
              </w:rPr>
            </w:pPr>
            <w:r>
              <w:rPr>
                <w:sz w:val="22"/>
                <w:szCs w:val="22"/>
              </w:rPr>
              <w:t>568,6</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7151BB" w:rsidRPr="00A74795" w:rsidTr="00090431">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ind w:left="142" w:right="-108"/>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151BB" w:rsidRPr="00A74795" w:rsidRDefault="007151BB" w:rsidP="00250527">
            <w:pPr>
              <w:spacing w:line="232" w:lineRule="auto"/>
              <w:ind w:left="142" w:right="-108"/>
              <w:rPr>
                <w:sz w:val="22"/>
                <w:szCs w:val="22"/>
              </w:rPr>
            </w:pPr>
            <w:r w:rsidRPr="00A74795">
              <w:rPr>
                <w:sz w:val="22"/>
                <w:szCs w:val="22"/>
              </w:rPr>
              <w:t>Итого по Северным электрическим сетям</w:t>
            </w:r>
          </w:p>
        </w:tc>
        <w:tc>
          <w:tcPr>
            <w:tcW w:w="1701"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ind w:right="113"/>
              <w:jc w:val="center"/>
              <w:rPr>
                <w:sz w:val="22"/>
                <w:szCs w:val="22"/>
              </w:rPr>
            </w:pPr>
            <w:r w:rsidRPr="00A74795">
              <w:rPr>
                <w:sz w:val="22"/>
                <w:szCs w:val="22"/>
              </w:rPr>
              <w:t>1385,1</w:t>
            </w:r>
          </w:p>
        </w:tc>
        <w:tc>
          <w:tcPr>
            <w:tcW w:w="4253"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DC7251">
            <w:pPr>
              <w:spacing w:line="232" w:lineRule="auto"/>
              <w:rPr>
                <w:sz w:val="22"/>
                <w:szCs w:val="22"/>
              </w:rPr>
            </w:pPr>
          </w:p>
        </w:tc>
        <w:tc>
          <w:tcPr>
            <w:tcW w:w="390" w:type="dxa"/>
            <w:gridSpan w:val="2"/>
            <w:vMerge/>
            <w:tcBorders>
              <w:top w:val="nil"/>
              <w:left w:val="single" w:sz="4" w:space="0" w:color="auto"/>
              <w:bottom w:val="nil"/>
              <w:right w:val="nil"/>
            </w:tcBorders>
            <w:vAlign w:val="center"/>
          </w:tcPr>
          <w:p w:rsidR="007151BB" w:rsidRPr="00A74795" w:rsidRDefault="007151BB" w:rsidP="00250527">
            <w:pPr>
              <w:rPr>
                <w:szCs w:val="22"/>
              </w:rPr>
            </w:pPr>
          </w:p>
        </w:tc>
      </w:tr>
      <w:tr w:rsidR="007151BB" w:rsidRPr="00A74795" w:rsidTr="00090431">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ind w:left="142" w:right="-108"/>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151BB" w:rsidRPr="00A74795" w:rsidRDefault="007151BB" w:rsidP="00250527">
            <w:pPr>
              <w:spacing w:line="232" w:lineRule="auto"/>
              <w:ind w:left="142" w:right="-108"/>
              <w:rPr>
                <w:sz w:val="22"/>
                <w:szCs w:val="22"/>
              </w:rPr>
            </w:pPr>
            <w:r w:rsidRPr="00A74795">
              <w:rPr>
                <w:sz w:val="22"/>
                <w:szCs w:val="22"/>
              </w:rPr>
              <w:t>Итого по ВЛ 110 кВ</w:t>
            </w:r>
          </w:p>
        </w:tc>
        <w:tc>
          <w:tcPr>
            <w:tcW w:w="1701"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151BB" w:rsidRPr="00A74795" w:rsidRDefault="007151BB" w:rsidP="00A74795">
            <w:pPr>
              <w:spacing w:line="232" w:lineRule="auto"/>
              <w:ind w:right="113"/>
              <w:jc w:val="center"/>
              <w:rPr>
                <w:sz w:val="22"/>
                <w:szCs w:val="22"/>
              </w:rPr>
            </w:pPr>
            <w:r w:rsidRPr="00A74795">
              <w:rPr>
                <w:sz w:val="22"/>
                <w:szCs w:val="22"/>
              </w:rPr>
              <w:t>2246,3</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151BB" w:rsidRPr="00A74795" w:rsidRDefault="007151BB" w:rsidP="00250527">
            <w:pPr>
              <w:spacing w:line="232" w:lineRule="auto"/>
              <w:jc w:val="center"/>
              <w:rPr>
                <w:sz w:val="22"/>
                <w:szCs w:val="22"/>
              </w:rPr>
            </w:pPr>
          </w:p>
        </w:tc>
        <w:tc>
          <w:tcPr>
            <w:tcW w:w="390" w:type="dxa"/>
            <w:gridSpan w:val="2"/>
            <w:vMerge/>
            <w:tcBorders>
              <w:top w:val="nil"/>
              <w:left w:val="single" w:sz="4" w:space="0" w:color="auto"/>
              <w:bottom w:val="nil"/>
              <w:right w:val="nil"/>
            </w:tcBorders>
            <w:vAlign w:val="center"/>
          </w:tcPr>
          <w:p w:rsidR="007151BB" w:rsidRPr="00A74795" w:rsidRDefault="007151BB" w:rsidP="00250527">
            <w:pPr>
              <w:rPr>
                <w:szCs w:val="22"/>
              </w:rPr>
            </w:pPr>
          </w:p>
        </w:tc>
      </w:tr>
      <w:tr w:rsidR="007151BB" w:rsidRPr="00A74795" w:rsidTr="007151BB">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jc w:val="center"/>
              <w:rPr>
                <w:sz w:val="22"/>
                <w:szCs w:val="22"/>
              </w:rPr>
            </w:pPr>
          </w:p>
        </w:tc>
        <w:tc>
          <w:tcPr>
            <w:tcW w:w="14601" w:type="dxa"/>
            <w:gridSpan w:val="11"/>
            <w:tcBorders>
              <w:top w:val="single" w:sz="4" w:space="0" w:color="auto"/>
              <w:left w:val="single" w:sz="4" w:space="0" w:color="auto"/>
              <w:bottom w:val="single" w:sz="4" w:space="0" w:color="auto"/>
              <w:right w:val="single" w:sz="4" w:space="0" w:color="auto"/>
            </w:tcBorders>
          </w:tcPr>
          <w:p w:rsidR="007151BB" w:rsidRPr="00A74795" w:rsidRDefault="007151BB" w:rsidP="00250527">
            <w:pPr>
              <w:spacing w:line="232" w:lineRule="auto"/>
              <w:jc w:val="center"/>
              <w:rPr>
                <w:sz w:val="22"/>
                <w:szCs w:val="22"/>
              </w:rPr>
            </w:pPr>
            <w:r w:rsidRPr="00A74795">
              <w:rPr>
                <w:sz w:val="22"/>
                <w:szCs w:val="22"/>
              </w:rPr>
              <w:t>ВЛ 35 кВ</w:t>
            </w:r>
          </w:p>
          <w:p w:rsidR="007151BB" w:rsidRPr="00A74795" w:rsidRDefault="007151BB" w:rsidP="00250527">
            <w:pPr>
              <w:spacing w:line="232" w:lineRule="auto"/>
              <w:jc w:val="center"/>
              <w:rPr>
                <w:sz w:val="22"/>
                <w:szCs w:val="22"/>
              </w:rPr>
            </w:pPr>
            <w:r w:rsidRPr="00A74795">
              <w:rPr>
                <w:sz w:val="22"/>
                <w:szCs w:val="22"/>
              </w:rPr>
              <w:t>Южно-Карельские и Западно-Карельские электрические  сети</w:t>
            </w:r>
          </w:p>
        </w:tc>
        <w:tc>
          <w:tcPr>
            <w:tcW w:w="390" w:type="dxa"/>
            <w:gridSpan w:val="2"/>
            <w:vMerge/>
            <w:tcBorders>
              <w:top w:val="nil"/>
              <w:left w:val="single" w:sz="4" w:space="0" w:color="auto"/>
              <w:bottom w:val="nil"/>
              <w:right w:val="nil"/>
            </w:tcBorders>
            <w:vAlign w:val="center"/>
          </w:tcPr>
          <w:p w:rsidR="007151BB" w:rsidRPr="00A74795" w:rsidRDefault="007151BB"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Прионежская – ПС № 9 П Н. Вилга</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7,7</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Прионежская – ПС № 18 П Бесовец</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65,1</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right="-114" w:hanging="234"/>
              <w:rPr>
                <w:sz w:val="22"/>
                <w:szCs w:val="22"/>
              </w:rPr>
            </w:pPr>
            <w:r>
              <w:rPr>
                <w:sz w:val="22"/>
                <w:szCs w:val="22"/>
              </w:rPr>
              <w:t>3.</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right="-114" w:firstLine="34"/>
              <w:rPr>
                <w:sz w:val="22"/>
                <w:szCs w:val="22"/>
              </w:rPr>
            </w:pPr>
            <w:r>
              <w:rPr>
                <w:sz w:val="22"/>
                <w:szCs w:val="22"/>
              </w:rPr>
              <w:t>ПС Прионежская – ТП 568 Связь</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95</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35,4</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4.</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Куркиёкки – ПС № 8 С Элисенваара</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2014-2016</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24,2</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5.</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 xml:space="preserve">ПС Куркиёкки – ТП 450-1 </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2014-2016</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24,2</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6.</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Куркиёкки – ПС № 11 С Липпола</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70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2014-2016</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24,2</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7.</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Куркиёкки – ПС № 15 С Труд</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70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2014-2016</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24,2</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4" w:hanging="234"/>
              <w:rPr>
                <w:sz w:val="22"/>
                <w:szCs w:val="22"/>
              </w:rPr>
            </w:pPr>
            <w:r>
              <w:rPr>
                <w:sz w:val="22"/>
                <w:szCs w:val="22"/>
              </w:rPr>
              <w:t>8.</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C361FD">
            <w:pPr>
              <w:spacing w:line="232" w:lineRule="auto"/>
              <w:ind w:firstLine="34"/>
              <w:rPr>
                <w:sz w:val="22"/>
                <w:szCs w:val="22"/>
              </w:rPr>
            </w:pPr>
            <w:r>
              <w:rPr>
                <w:sz w:val="22"/>
                <w:szCs w:val="22"/>
              </w:rPr>
              <w:t>ПС № 48 С Ихала – ПС № 8 С Элисенваара</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121,1</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3" w:hanging="233"/>
              <w:rPr>
                <w:sz w:val="22"/>
                <w:szCs w:val="22"/>
              </w:rPr>
            </w:pPr>
            <w:r>
              <w:rPr>
                <w:sz w:val="22"/>
                <w:szCs w:val="22"/>
              </w:rPr>
              <w:t>9.</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3" w:hanging="233"/>
              <w:rPr>
                <w:sz w:val="22"/>
                <w:szCs w:val="22"/>
              </w:rPr>
            </w:pPr>
            <w:r>
              <w:rPr>
                <w:sz w:val="22"/>
                <w:szCs w:val="22"/>
              </w:rPr>
              <w:t>ПС № 8 С Элисенваара –</w:t>
            </w:r>
          </w:p>
          <w:p w:rsidR="006B6663" w:rsidRDefault="006B6663" w:rsidP="00C361FD">
            <w:pPr>
              <w:spacing w:line="232" w:lineRule="auto"/>
              <w:ind w:left="34"/>
              <w:rPr>
                <w:sz w:val="22"/>
                <w:szCs w:val="22"/>
              </w:rPr>
            </w:pPr>
            <w:r>
              <w:rPr>
                <w:sz w:val="22"/>
                <w:szCs w:val="22"/>
              </w:rPr>
              <w:t>ПС № 10 С Таунан</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120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16,5</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133,4</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6B6663" w:rsidTr="006B6663">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3" w:hanging="312"/>
              <w:rPr>
                <w:sz w:val="22"/>
                <w:szCs w:val="22"/>
              </w:rPr>
            </w:pPr>
            <w:r>
              <w:rPr>
                <w:sz w:val="22"/>
                <w:szCs w:val="22"/>
              </w:rPr>
              <w:t>10.</w:t>
            </w:r>
          </w:p>
        </w:tc>
        <w:tc>
          <w:tcPr>
            <w:tcW w:w="3402"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ind w:left="233" w:hanging="312"/>
              <w:rPr>
                <w:sz w:val="22"/>
                <w:szCs w:val="22"/>
              </w:rPr>
            </w:pPr>
            <w:r>
              <w:rPr>
                <w:sz w:val="22"/>
                <w:szCs w:val="22"/>
              </w:rPr>
              <w:t xml:space="preserve"> ПС Заозерье – ПС Ялгуба</w:t>
            </w:r>
          </w:p>
        </w:tc>
        <w:tc>
          <w:tcPr>
            <w:tcW w:w="1701"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АС 70</w:t>
            </w:r>
          </w:p>
        </w:tc>
        <w:tc>
          <w:tcPr>
            <w:tcW w:w="1276" w:type="dxa"/>
            <w:gridSpan w:val="2"/>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B6663" w:rsidRDefault="006B6663" w:rsidP="00DC7251">
            <w:pPr>
              <w:spacing w:line="232" w:lineRule="auto"/>
              <w:jc w:val="center"/>
              <w:rPr>
                <w:sz w:val="22"/>
                <w:szCs w:val="22"/>
              </w:rPr>
            </w:pPr>
            <w:r>
              <w:rPr>
                <w:sz w:val="22"/>
                <w:szCs w:val="22"/>
              </w:rPr>
              <w:t>2013-2015</w:t>
            </w:r>
          </w:p>
        </w:tc>
        <w:tc>
          <w:tcPr>
            <w:tcW w:w="1417" w:type="dxa"/>
            <w:tcBorders>
              <w:top w:val="single" w:sz="4" w:space="0" w:color="auto"/>
              <w:left w:val="single" w:sz="4" w:space="0" w:color="auto"/>
              <w:bottom w:val="single" w:sz="4" w:space="0" w:color="auto"/>
              <w:right w:val="single" w:sz="4" w:space="0" w:color="auto"/>
            </w:tcBorders>
          </w:tcPr>
          <w:p w:rsidR="006B6663" w:rsidRDefault="006B6663" w:rsidP="00DC7251">
            <w:pPr>
              <w:tabs>
                <w:tab w:val="left" w:pos="545"/>
              </w:tabs>
              <w:spacing w:line="232" w:lineRule="auto"/>
              <w:ind w:right="231"/>
              <w:jc w:val="center"/>
              <w:rPr>
                <w:sz w:val="22"/>
                <w:szCs w:val="22"/>
              </w:rPr>
            </w:pPr>
            <w:r>
              <w:rPr>
                <w:sz w:val="22"/>
                <w:szCs w:val="22"/>
              </w:rPr>
              <w:t>105,0</w:t>
            </w:r>
          </w:p>
        </w:tc>
        <w:tc>
          <w:tcPr>
            <w:tcW w:w="4253" w:type="dxa"/>
            <w:gridSpan w:val="2"/>
            <w:tcBorders>
              <w:top w:val="single" w:sz="4" w:space="0" w:color="auto"/>
              <w:left w:val="single" w:sz="4" w:space="0" w:color="auto"/>
              <w:bottom w:val="single" w:sz="4" w:space="0" w:color="auto"/>
              <w:right w:val="single" w:sz="4" w:space="0" w:color="auto"/>
            </w:tcBorders>
          </w:tcPr>
          <w:p w:rsidR="006B6663" w:rsidRDefault="006B6663" w:rsidP="006B6663">
            <w:pPr>
              <w:spacing w:line="208" w:lineRule="auto"/>
              <w:rPr>
                <w:sz w:val="22"/>
                <w:szCs w:val="22"/>
              </w:rPr>
            </w:pPr>
            <w:r>
              <w:rPr>
                <w:sz w:val="22"/>
                <w:szCs w:val="22"/>
              </w:rPr>
              <w:t>присоединение новых потребителей</w:t>
            </w:r>
          </w:p>
        </w:tc>
        <w:tc>
          <w:tcPr>
            <w:tcW w:w="390" w:type="dxa"/>
            <w:gridSpan w:val="2"/>
            <w:vMerge/>
            <w:tcBorders>
              <w:top w:val="nil"/>
              <w:left w:val="single" w:sz="4" w:space="0" w:color="auto"/>
              <w:bottom w:val="nil"/>
              <w:right w:val="nil"/>
            </w:tcBorders>
            <w:vAlign w:val="center"/>
          </w:tcPr>
          <w:p w:rsidR="006B6663" w:rsidRDefault="006B6663" w:rsidP="00250527">
            <w:pPr>
              <w:rPr>
                <w:szCs w:val="22"/>
              </w:rPr>
            </w:pPr>
          </w:p>
        </w:tc>
      </w:tr>
      <w:tr w:rsidR="007151BB" w:rsidRPr="00DC7251" w:rsidTr="00090431">
        <w:tblPrEx>
          <w:jc w:val="left"/>
        </w:tblPrEx>
        <w:tc>
          <w:tcPr>
            <w:tcW w:w="567" w:type="dxa"/>
            <w:gridSpan w:val="2"/>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rPr>
                <w:sz w:val="22"/>
                <w:szCs w:val="22"/>
              </w:rPr>
            </w:pPr>
            <w:r w:rsidRPr="00DC7251">
              <w:rPr>
                <w:sz w:val="22"/>
                <w:szCs w:val="22"/>
              </w:rPr>
              <w:t>Итого по ВЛ 35 кВ</w:t>
            </w:r>
          </w:p>
        </w:tc>
        <w:tc>
          <w:tcPr>
            <w:tcW w:w="1701" w:type="dxa"/>
            <w:gridSpan w:val="2"/>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jc w:val="center"/>
              <w:rPr>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jc w:val="center"/>
              <w:rPr>
                <w:szCs w:val="22"/>
              </w:rPr>
            </w:pPr>
          </w:p>
        </w:tc>
        <w:tc>
          <w:tcPr>
            <w:tcW w:w="992" w:type="dxa"/>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jc w:val="center"/>
              <w:rPr>
                <w:szCs w:val="22"/>
              </w:rPr>
            </w:pPr>
          </w:p>
        </w:tc>
        <w:tc>
          <w:tcPr>
            <w:tcW w:w="1560" w:type="dxa"/>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jc w:val="center"/>
              <w:rPr>
                <w:szCs w:val="22"/>
              </w:rPr>
            </w:pPr>
          </w:p>
        </w:tc>
        <w:tc>
          <w:tcPr>
            <w:tcW w:w="1417" w:type="dxa"/>
            <w:tcBorders>
              <w:top w:val="single" w:sz="4" w:space="0" w:color="auto"/>
              <w:left w:val="single" w:sz="4" w:space="0" w:color="auto"/>
              <w:bottom w:val="single" w:sz="4" w:space="0" w:color="auto"/>
              <w:right w:val="single" w:sz="4" w:space="0" w:color="auto"/>
            </w:tcBorders>
          </w:tcPr>
          <w:p w:rsidR="007151BB" w:rsidRPr="00DC7251" w:rsidRDefault="007151BB" w:rsidP="00DC7251">
            <w:pPr>
              <w:spacing w:line="232" w:lineRule="auto"/>
              <w:ind w:left="113" w:right="113"/>
              <w:jc w:val="center"/>
              <w:rPr>
                <w:sz w:val="22"/>
                <w:szCs w:val="22"/>
              </w:rPr>
            </w:pPr>
            <w:r w:rsidRPr="00DC7251">
              <w:rPr>
                <w:sz w:val="22"/>
                <w:szCs w:val="22"/>
              </w:rPr>
              <w:t>564,5</w:t>
            </w:r>
          </w:p>
        </w:tc>
        <w:tc>
          <w:tcPr>
            <w:tcW w:w="4253" w:type="dxa"/>
            <w:gridSpan w:val="2"/>
            <w:tcBorders>
              <w:top w:val="single" w:sz="4" w:space="0" w:color="auto"/>
              <w:left w:val="single" w:sz="4" w:space="0" w:color="auto"/>
              <w:bottom w:val="single" w:sz="4" w:space="0" w:color="auto"/>
              <w:right w:val="single" w:sz="4" w:space="0" w:color="auto"/>
            </w:tcBorders>
          </w:tcPr>
          <w:p w:rsidR="007151BB" w:rsidRPr="00DC7251" w:rsidRDefault="007151BB" w:rsidP="00090431">
            <w:pPr>
              <w:spacing w:line="232" w:lineRule="auto"/>
              <w:ind w:left="113" w:right="113"/>
              <w:rPr>
                <w:szCs w:val="22"/>
              </w:rPr>
            </w:pPr>
          </w:p>
        </w:tc>
        <w:tc>
          <w:tcPr>
            <w:tcW w:w="390" w:type="dxa"/>
            <w:gridSpan w:val="2"/>
            <w:vMerge/>
            <w:tcBorders>
              <w:top w:val="nil"/>
              <w:left w:val="single" w:sz="4" w:space="0" w:color="auto"/>
              <w:bottom w:val="nil"/>
              <w:right w:val="nil"/>
            </w:tcBorders>
            <w:vAlign w:val="center"/>
          </w:tcPr>
          <w:p w:rsidR="007151BB" w:rsidRPr="00DC7251" w:rsidRDefault="007151BB" w:rsidP="00250527">
            <w:pPr>
              <w:rPr>
                <w:szCs w:val="22"/>
              </w:rPr>
            </w:pPr>
          </w:p>
        </w:tc>
      </w:tr>
    </w:tbl>
    <w:p w:rsidR="00FE4458" w:rsidRDefault="00250527" w:rsidP="00250527">
      <w:pPr>
        <w:spacing w:line="232" w:lineRule="auto"/>
        <w:ind w:left="113" w:right="113"/>
        <w:rPr>
          <w:szCs w:val="22"/>
        </w:rPr>
        <w:sectPr w:rsidR="00FE4458" w:rsidSect="006B6663">
          <w:pgSz w:w="16838" w:h="11906" w:orient="landscape"/>
          <w:pgMar w:top="1135" w:right="567" w:bottom="566" w:left="851" w:header="709" w:footer="488" w:gutter="0"/>
          <w:pgNumType w:start="1"/>
          <w:cols w:space="708"/>
          <w:titlePg/>
          <w:docGrid w:linePitch="360"/>
        </w:sectPr>
      </w:pPr>
      <w:r>
        <w:rPr>
          <w:szCs w:val="22"/>
        </w:rPr>
        <w:br w:type="page"/>
      </w:r>
    </w:p>
    <w:p w:rsidR="00C20326" w:rsidRPr="00FE4458" w:rsidRDefault="00FE4458" w:rsidP="00165BE2">
      <w:pPr>
        <w:jc w:val="right"/>
        <w:rPr>
          <w:sz w:val="26"/>
          <w:szCs w:val="26"/>
        </w:rPr>
      </w:pPr>
      <w:r w:rsidRPr="00FE4458">
        <w:rPr>
          <w:sz w:val="26"/>
          <w:szCs w:val="26"/>
        </w:rPr>
        <w:t>Приложение № 6 к Программе</w:t>
      </w:r>
    </w:p>
    <w:p w:rsidR="00314648" w:rsidRPr="00FE4458" w:rsidRDefault="00314648" w:rsidP="00C20326">
      <w:pPr>
        <w:jc w:val="center"/>
        <w:rPr>
          <w:sz w:val="26"/>
          <w:szCs w:val="26"/>
        </w:rPr>
      </w:pPr>
    </w:p>
    <w:p w:rsidR="00DC7251" w:rsidRPr="00FE4458" w:rsidRDefault="00250527" w:rsidP="00C20326">
      <w:pPr>
        <w:jc w:val="center"/>
        <w:rPr>
          <w:sz w:val="26"/>
          <w:szCs w:val="26"/>
        </w:rPr>
      </w:pPr>
      <w:r w:rsidRPr="00FE4458">
        <w:rPr>
          <w:sz w:val="26"/>
          <w:szCs w:val="26"/>
        </w:rPr>
        <w:t xml:space="preserve">Перечень </w:t>
      </w:r>
    </w:p>
    <w:p w:rsidR="00F904DB" w:rsidRPr="00FE4458" w:rsidRDefault="00250527" w:rsidP="00C20326">
      <w:pPr>
        <w:jc w:val="center"/>
        <w:rPr>
          <w:sz w:val="26"/>
          <w:szCs w:val="26"/>
        </w:rPr>
      </w:pPr>
      <w:r w:rsidRPr="00FE4458">
        <w:rPr>
          <w:sz w:val="26"/>
          <w:szCs w:val="26"/>
        </w:rPr>
        <w:t xml:space="preserve">ВЛ 35-110 кВ, </w:t>
      </w:r>
      <w:r w:rsidR="00F904DB" w:rsidRPr="00FE4458">
        <w:rPr>
          <w:sz w:val="26"/>
          <w:szCs w:val="26"/>
        </w:rPr>
        <w:t xml:space="preserve">планируемых </w:t>
      </w:r>
      <w:r w:rsidRPr="00FE4458">
        <w:rPr>
          <w:sz w:val="26"/>
          <w:szCs w:val="26"/>
        </w:rPr>
        <w:t>к реконструкции и техническому перевооружению в период 2013-2018 г</w:t>
      </w:r>
      <w:r w:rsidR="00F904DB" w:rsidRPr="00FE4458">
        <w:rPr>
          <w:sz w:val="26"/>
          <w:szCs w:val="26"/>
        </w:rPr>
        <w:t>одов</w:t>
      </w:r>
      <w:r w:rsidRPr="00FE4458">
        <w:rPr>
          <w:sz w:val="26"/>
          <w:szCs w:val="26"/>
        </w:rPr>
        <w:t xml:space="preserve">  </w:t>
      </w:r>
      <w:r w:rsidRPr="00FE4458">
        <w:rPr>
          <w:sz w:val="26"/>
          <w:szCs w:val="26"/>
        </w:rPr>
        <w:br/>
        <w:t xml:space="preserve">и оценка </w:t>
      </w:r>
      <w:r w:rsidR="00F904DB" w:rsidRPr="00FE4458">
        <w:rPr>
          <w:sz w:val="26"/>
          <w:szCs w:val="26"/>
        </w:rPr>
        <w:t xml:space="preserve">объема </w:t>
      </w:r>
      <w:r w:rsidRPr="00FE4458">
        <w:rPr>
          <w:sz w:val="26"/>
          <w:szCs w:val="26"/>
        </w:rPr>
        <w:t>капиталовложений</w:t>
      </w:r>
    </w:p>
    <w:p w:rsidR="00314648" w:rsidRDefault="00314648" w:rsidP="00C20326">
      <w:pPr>
        <w:jc w:val="center"/>
        <w:rPr>
          <w:sz w:val="24"/>
          <w:szCs w:val="24"/>
        </w:rPr>
      </w:pPr>
    </w:p>
    <w:tbl>
      <w:tblPr>
        <w:tblW w:w="16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78"/>
        <w:gridCol w:w="1134"/>
        <w:gridCol w:w="1276"/>
        <w:gridCol w:w="850"/>
        <w:gridCol w:w="1560"/>
        <w:gridCol w:w="1945"/>
        <w:gridCol w:w="2732"/>
        <w:gridCol w:w="1317"/>
      </w:tblGrid>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Pr>
                <w:sz w:val="22"/>
                <w:szCs w:val="22"/>
              </w:rPr>
              <w:t>№ п/п</w:t>
            </w:r>
          </w:p>
        </w:tc>
        <w:tc>
          <w:tcPr>
            <w:tcW w:w="4678"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sidRPr="00DC7251">
              <w:rPr>
                <w:sz w:val="22"/>
                <w:szCs w:val="22"/>
              </w:rPr>
              <w:t>Линии электропередачи</w:t>
            </w:r>
          </w:p>
        </w:tc>
        <w:tc>
          <w:tcPr>
            <w:tcW w:w="1134"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ind w:right="-108"/>
              <w:jc w:val="center"/>
              <w:rPr>
                <w:sz w:val="22"/>
                <w:szCs w:val="22"/>
              </w:rPr>
            </w:pPr>
            <w:r w:rsidRPr="00DC7251">
              <w:rPr>
                <w:sz w:val="22"/>
                <w:szCs w:val="22"/>
              </w:rPr>
              <w:t>Марка и сечение провода</w:t>
            </w:r>
          </w:p>
        </w:tc>
        <w:tc>
          <w:tcPr>
            <w:tcW w:w="1276"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ind w:left="-30" w:right="-108"/>
              <w:jc w:val="center"/>
              <w:rPr>
                <w:sz w:val="22"/>
                <w:szCs w:val="22"/>
              </w:rPr>
            </w:pPr>
            <w:r w:rsidRPr="00DC7251">
              <w:rPr>
                <w:sz w:val="22"/>
                <w:szCs w:val="22"/>
              </w:rPr>
              <w:t>Протяжен-ность по трассе, км</w:t>
            </w:r>
          </w:p>
        </w:tc>
        <w:tc>
          <w:tcPr>
            <w:tcW w:w="850" w:type="dxa"/>
            <w:tcBorders>
              <w:top w:val="single" w:sz="4" w:space="0" w:color="auto"/>
              <w:left w:val="single" w:sz="4" w:space="0" w:color="auto"/>
              <w:bottom w:val="single" w:sz="4" w:space="0" w:color="auto"/>
              <w:right w:val="single" w:sz="4" w:space="0" w:color="auto"/>
            </w:tcBorders>
          </w:tcPr>
          <w:p w:rsidR="00314648" w:rsidRPr="00DC7251" w:rsidRDefault="00314648" w:rsidP="00314648">
            <w:pPr>
              <w:jc w:val="center"/>
              <w:rPr>
                <w:sz w:val="22"/>
                <w:szCs w:val="22"/>
              </w:rPr>
            </w:pPr>
            <w:r w:rsidRPr="00DC7251">
              <w:rPr>
                <w:sz w:val="22"/>
                <w:szCs w:val="22"/>
              </w:rPr>
              <w:t>Кол</w:t>
            </w:r>
            <w:r>
              <w:rPr>
                <w:sz w:val="22"/>
                <w:szCs w:val="22"/>
              </w:rPr>
              <w:t>и-чество</w:t>
            </w:r>
            <w:r w:rsidRPr="00DC7251">
              <w:rPr>
                <w:sz w:val="22"/>
                <w:szCs w:val="22"/>
              </w:rPr>
              <w:t xml:space="preserve"> цепей</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2050D" w:rsidRDefault="00314648" w:rsidP="00FE4458">
            <w:pPr>
              <w:ind w:left="-126" w:right="-62"/>
              <w:jc w:val="center"/>
              <w:rPr>
                <w:sz w:val="22"/>
                <w:szCs w:val="22"/>
              </w:rPr>
            </w:pPr>
            <w:r w:rsidRPr="00DC7251">
              <w:rPr>
                <w:sz w:val="22"/>
                <w:szCs w:val="22"/>
              </w:rPr>
              <w:t xml:space="preserve">Год начала и окончания </w:t>
            </w:r>
          </w:p>
          <w:p w:rsidR="00314648" w:rsidRPr="00DC7251" w:rsidRDefault="00FE4458" w:rsidP="00FE4458">
            <w:pPr>
              <w:ind w:left="-126" w:right="-62"/>
              <w:jc w:val="center"/>
              <w:rPr>
                <w:sz w:val="22"/>
                <w:szCs w:val="22"/>
              </w:rPr>
            </w:pPr>
            <w:r>
              <w:rPr>
                <w:sz w:val="22"/>
                <w:szCs w:val="22"/>
              </w:rPr>
              <w:t>работ</w:t>
            </w:r>
          </w:p>
        </w:tc>
        <w:tc>
          <w:tcPr>
            <w:tcW w:w="1945" w:type="dxa"/>
            <w:tcBorders>
              <w:top w:val="single" w:sz="4" w:space="0" w:color="auto"/>
              <w:left w:val="single" w:sz="4" w:space="0" w:color="auto"/>
              <w:bottom w:val="single" w:sz="4" w:space="0" w:color="auto"/>
              <w:right w:val="single" w:sz="4" w:space="0" w:color="auto"/>
            </w:tcBorders>
          </w:tcPr>
          <w:p w:rsidR="00FE4458" w:rsidRDefault="00314648" w:rsidP="00FE4458">
            <w:pPr>
              <w:jc w:val="center"/>
              <w:rPr>
                <w:sz w:val="22"/>
                <w:szCs w:val="22"/>
              </w:rPr>
            </w:pPr>
            <w:r w:rsidRPr="00DC7251">
              <w:rPr>
                <w:sz w:val="22"/>
                <w:szCs w:val="22"/>
              </w:rPr>
              <w:t xml:space="preserve">Объем капитало-вложения, </w:t>
            </w:r>
          </w:p>
          <w:p w:rsidR="00314648" w:rsidRPr="00DC7251" w:rsidRDefault="00314648" w:rsidP="00FE4458">
            <w:pPr>
              <w:jc w:val="center"/>
              <w:rPr>
                <w:sz w:val="22"/>
                <w:szCs w:val="22"/>
              </w:rPr>
            </w:pPr>
            <w:r w:rsidRPr="00DC7251">
              <w:rPr>
                <w:sz w:val="22"/>
                <w:szCs w:val="22"/>
              </w:rPr>
              <w:t>млн. руб</w:t>
            </w:r>
            <w:r w:rsidR="00FE4458">
              <w:rPr>
                <w:sz w:val="22"/>
                <w:szCs w:val="22"/>
              </w:rPr>
              <w:t>лей</w:t>
            </w:r>
          </w:p>
        </w:tc>
        <w:tc>
          <w:tcPr>
            <w:tcW w:w="2732"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sidRPr="00DC7251">
              <w:rPr>
                <w:sz w:val="22"/>
                <w:szCs w:val="22"/>
              </w:rPr>
              <w:t>Обоснование необходимости строительства</w:t>
            </w:r>
          </w:p>
        </w:tc>
        <w:tc>
          <w:tcPr>
            <w:tcW w:w="1317" w:type="dxa"/>
            <w:vMerge w:val="restart"/>
            <w:tcBorders>
              <w:top w:val="nil"/>
              <w:left w:val="single" w:sz="4" w:space="0" w:color="auto"/>
              <w:bottom w:val="nil"/>
              <w:right w:val="nil"/>
            </w:tcBorders>
            <w:textDirection w:val="tbRl"/>
          </w:tcPr>
          <w:p w:rsidR="00314648" w:rsidRDefault="00314648" w:rsidP="00DC7251">
            <w:pPr>
              <w:jc w:val="right"/>
            </w:pPr>
          </w:p>
        </w:tc>
      </w:tr>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Default="00314648" w:rsidP="00DC7251">
            <w:pPr>
              <w:jc w:val="center"/>
              <w:rPr>
                <w:sz w:val="22"/>
                <w:szCs w:val="22"/>
              </w:rPr>
            </w:pPr>
            <w:r>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ind w:right="-108"/>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ind w:left="-30" w:right="-108"/>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314648" w:rsidRPr="00DC7251" w:rsidRDefault="00314648" w:rsidP="00314648">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14648" w:rsidRPr="00DC7251" w:rsidRDefault="00314648" w:rsidP="00DC7251">
            <w:pPr>
              <w:ind w:left="-126" w:right="-62"/>
              <w:jc w:val="center"/>
              <w:rPr>
                <w:sz w:val="22"/>
                <w:szCs w:val="22"/>
              </w:rPr>
            </w:pPr>
            <w:r>
              <w:rPr>
                <w:sz w:val="22"/>
                <w:szCs w:val="22"/>
              </w:rPr>
              <w:t>6</w:t>
            </w:r>
          </w:p>
        </w:tc>
        <w:tc>
          <w:tcPr>
            <w:tcW w:w="1945"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Pr>
                <w:sz w:val="22"/>
                <w:szCs w:val="22"/>
              </w:rPr>
              <w:t>7</w:t>
            </w:r>
          </w:p>
        </w:tc>
        <w:tc>
          <w:tcPr>
            <w:tcW w:w="2732" w:type="dxa"/>
            <w:tcBorders>
              <w:top w:val="single" w:sz="4" w:space="0" w:color="auto"/>
              <w:left w:val="single" w:sz="4" w:space="0" w:color="auto"/>
              <w:bottom w:val="single" w:sz="4" w:space="0" w:color="auto"/>
              <w:right w:val="single" w:sz="4" w:space="0" w:color="auto"/>
            </w:tcBorders>
          </w:tcPr>
          <w:p w:rsidR="00314648" w:rsidRPr="00DC7251" w:rsidRDefault="00314648" w:rsidP="00DC7251">
            <w:pPr>
              <w:jc w:val="center"/>
              <w:rPr>
                <w:sz w:val="22"/>
                <w:szCs w:val="22"/>
              </w:rPr>
            </w:pPr>
            <w:r>
              <w:rPr>
                <w:sz w:val="22"/>
                <w:szCs w:val="22"/>
              </w:rPr>
              <w:t>8</w:t>
            </w:r>
          </w:p>
        </w:tc>
        <w:tc>
          <w:tcPr>
            <w:tcW w:w="1317" w:type="dxa"/>
            <w:vMerge/>
            <w:tcBorders>
              <w:top w:val="nil"/>
              <w:left w:val="single" w:sz="4" w:space="0" w:color="auto"/>
              <w:bottom w:val="nil"/>
              <w:right w:val="nil"/>
            </w:tcBorders>
            <w:textDirection w:val="tbRl"/>
          </w:tcPr>
          <w:p w:rsidR="00314648" w:rsidRDefault="00314648" w:rsidP="00DC7251">
            <w:pPr>
              <w:jc w:val="right"/>
            </w:pPr>
          </w:p>
        </w:tc>
      </w:tr>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Pr="00DC7251" w:rsidRDefault="00314648" w:rsidP="00250527">
            <w:pPr>
              <w:spacing w:before="100" w:line="192" w:lineRule="auto"/>
              <w:ind w:left="546"/>
              <w:jc w:val="center"/>
              <w:rPr>
                <w:sz w:val="22"/>
                <w:szCs w:val="22"/>
              </w:rPr>
            </w:pPr>
          </w:p>
        </w:tc>
        <w:tc>
          <w:tcPr>
            <w:tcW w:w="14175" w:type="dxa"/>
            <w:gridSpan w:val="7"/>
            <w:tcBorders>
              <w:top w:val="single" w:sz="4" w:space="0" w:color="auto"/>
              <w:left w:val="single" w:sz="4" w:space="0" w:color="auto"/>
              <w:bottom w:val="single" w:sz="4" w:space="0" w:color="auto"/>
              <w:right w:val="single" w:sz="4" w:space="0" w:color="auto"/>
            </w:tcBorders>
          </w:tcPr>
          <w:p w:rsidR="00314648" w:rsidRPr="00DC7251" w:rsidRDefault="00314648" w:rsidP="00250527">
            <w:pPr>
              <w:spacing w:before="100" w:line="192" w:lineRule="auto"/>
              <w:ind w:left="546"/>
              <w:jc w:val="center"/>
              <w:rPr>
                <w:sz w:val="22"/>
                <w:szCs w:val="22"/>
              </w:rPr>
            </w:pPr>
            <w:r w:rsidRPr="00DC7251">
              <w:rPr>
                <w:sz w:val="22"/>
                <w:szCs w:val="22"/>
              </w:rPr>
              <w:t>ВЛ 110 кВ</w:t>
            </w:r>
          </w:p>
          <w:p w:rsidR="00314648" w:rsidRDefault="00314648" w:rsidP="00250527">
            <w:pPr>
              <w:spacing w:before="100" w:line="192" w:lineRule="auto"/>
              <w:ind w:left="546"/>
              <w:jc w:val="center"/>
              <w:rPr>
                <w:sz w:val="22"/>
                <w:szCs w:val="22"/>
              </w:rPr>
            </w:pPr>
            <w:r w:rsidRPr="00DC7251">
              <w:rPr>
                <w:sz w:val="22"/>
                <w:szCs w:val="22"/>
              </w:rPr>
              <w:t>Северные  электрические  сети</w:t>
            </w:r>
          </w:p>
        </w:tc>
        <w:tc>
          <w:tcPr>
            <w:tcW w:w="1317" w:type="dxa"/>
            <w:vMerge/>
            <w:tcBorders>
              <w:top w:val="nil"/>
              <w:left w:val="single" w:sz="4" w:space="0" w:color="auto"/>
              <w:bottom w:val="nil"/>
              <w:right w:val="nil"/>
            </w:tcBorders>
            <w:vAlign w:val="center"/>
          </w:tcPr>
          <w:p w:rsidR="00314648" w:rsidRDefault="00314648" w:rsidP="00250527"/>
        </w:tc>
      </w:tr>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Default="00314648" w:rsidP="00250527">
            <w:pPr>
              <w:ind w:left="234" w:hanging="234"/>
              <w:rPr>
                <w:sz w:val="22"/>
                <w:szCs w:val="22"/>
              </w:rPr>
            </w:pPr>
            <w:r>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314648" w:rsidRPr="00314648" w:rsidRDefault="00314648" w:rsidP="00314648">
            <w:pPr>
              <w:ind w:left="234" w:hanging="234"/>
              <w:rPr>
                <w:sz w:val="22"/>
                <w:szCs w:val="22"/>
              </w:rPr>
            </w:pPr>
            <w:r w:rsidRPr="00314648">
              <w:rPr>
                <w:sz w:val="22"/>
                <w:szCs w:val="22"/>
              </w:rPr>
              <w:t>ПС № 47 Лоухи (тяг.) – ПС № 57 Сосновый</w:t>
            </w:r>
          </w:p>
        </w:tc>
        <w:tc>
          <w:tcPr>
            <w:tcW w:w="1134" w:type="dxa"/>
            <w:tcBorders>
              <w:top w:val="single" w:sz="4" w:space="0" w:color="auto"/>
              <w:left w:val="single" w:sz="4" w:space="0" w:color="auto"/>
              <w:bottom w:val="single" w:sz="4" w:space="0" w:color="auto"/>
              <w:right w:val="single" w:sz="4" w:space="0" w:color="auto"/>
            </w:tcBorders>
          </w:tcPr>
          <w:p w:rsidR="00314648" w:rsidRDefault="0031464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314648" w:rsidRDefault="00314648" w:rsidP="00314648">
            <w:pPr>
              <w:ind w:right="284"/>
              <w:jc w:val="center"/>
              <w:rPr>
                <w:sz w:val="22"/>
                <w:szCs w:val="22"/>
              </w:rPr>
            </w:pPr>
            <w:r>
              <w:rPr>
                <w:sz w:val="22"/>
                <w:szCs w:val="22"/>
              </w:rPr>
              <w:t>66,3</w:t>
            </w:r>
          </w:p>
        </w:tc>
        <w:tc>
          <w:tcPr>
            <w:tcW w:w="850" w:type="dxa"/>
            <w:tcBorders>
              <w:top w:val="single" w:sz="4" w:space="0" w:color="auto"/>
              <w:left w:val="single" w:sz="4" w:space="0" w:color="auto"/>
              <w:bottom w:val="single" w:sz="4" w:space="0" w:color="auto"/>
              <w:right w:val="single" w:sz="4" w:space="0" w:color="auto"/>
            </w:tcBorders>
          </w:tcPr>
          <w:p w:rsidR="00314648" w:rsidRDefault="0031464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314648" w:rsidRDefault="00314648" w:rsidP="00314648">
            <w:pPr>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314648" w:rsidRDefault="00314648" w:rsidP="00314648">
            <w:pPr>
              <w:ind w:right="113"/>
              <w:jc w:val="center"/>
              <w:rPr>
                <w:sz w:val="22"/>
                <w:szCs w:val="22"/>
              </w:rPr>
            </w:pPr>
            <w:r>
              <w:rPr>
                <w:sz w:val="22"/>
                <w:szCs w:val="22"/>
              </w:rPr>
              <w:t>674,6</w:t>
            </w:r>
          </w:p>
        </w:tc>
        <w:tc>
          <w:tcPr>
            <w:tcW w:w="2732" w:type="dxa"/>
            <w:tcBorders>
              <w:top w:val="single" w:sz="4" w:space="0" w:color="auto"/>
              <w:left w:val="single" w:sz="4" w:space="0" w:color="auto"/>
              <w:bottom w:val="single" w:sz="4" w:space="0" w:color="auto"/>
              <w:right w:val="single" w:sz="4" w:space="0" w:color="auto"/>
            </w:tcBorders>
            <w:vAlign w:val="center"/>
          </w:tcPr>
          <w:p w:rsidR="00314648" w:rsidRDefault="00314648" w:rsidP="00FE4458">
            <w:pPr>
              <w:rPr>
                <w:sz w:val="22"/>
                <w:szCs w:val="22"/>
              </w:rPr>
            </w:pPr>
            <w:r>
              <w:rPr>
                <w:sz w:val="22"/>
                <w:szCs w:val="22"/>
              </w:rPr>
              <w:t>присоединени</w:t>
            </w:r>
            <w:r w:rsidR="00FE4458">
              <w:rPr>
                <w:sz w:val="22"/>
                <w:szCs w:val="22"/>
              </w:rPr>
              <w:t>е</w:t>
            </w:r>
            <w:r>
              <w:rPr>
                <w:sz w:val="22"/>
                <w:szCs w:val="22"/>
              </w:rPr>
              <w:t xml:space="preserve"> новых потребителей</w:t>
            </w:r>
          </w:p>
        </w:tc>
        <w:tc>
          <w:tcPr>
            <w:tcW w:w="1317" w:type="dxa"/>
            <w:vMerge/>
            <w:tcBorders>
              <w:top w:val="nil"/>
              <w:left w:val="single" w:sz="4" w:space="0" w:color="auto"/>
              <w:bottom w:val="nil"/>
              <w:right w:val="nil"/>
            </w:tcBorders>
            <w:vAlign w:val="center"/>
          </w:tcPr>
          <w:p w:rsidR="00314648" w:rsidRDefault="0031464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FE4458" w:rsidRPr="00314648" w:rsidRDefault="00FE4458" w:rsidP="00314648">
            <w:pPr>
              <w:ind w:left="234" w:hanging="234"/>
              <w:rPr>
                <w:sz w:val="22"/>
                <w:szCs w:val="22"/>
              </w:rPr>
            </w:pPr>
            <w:r w:rsidRPr="00314648">
              <w:rPr>
                <w:sz w:val="22"/>
                <w:szCs w:val="22"/>
              </w:rPr>
              <w:t>ПС Ондская – ПС № 14 Олений</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185</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31,8</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324,7</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FE4458" w:rsidRPr="00314648" w:rsidRDefault="00FE4458" w:rsidP="00314648">
            <w:pPr>
              <w:ind w:left="234" w:hanging="234"/>
              <w:rPr>
                <w:sz w:val="22"/>
                <w:szCs w:val="22"/>
              </w:rPr>
            </w:pPr>
            <w:r w:rsidRPr="00314648">
              <w:rPr>
                <w:sz w:val="22"/>
                <w:szCs w:val="22"/>
              </w:rPr>
              <w:t>ПС № 45 Чупа – ПС № 44 Катозеро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185</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101,2</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FE4458" w:rsidRPr="00314648" w:rsidRDefault="00FE4458" w:rsidP="00314648">
            <w:pPr>
              <w:ind w:left="234" w:hanging="234"/>
              <w:rPr>
                <w:sz w:val="22"/>
                <w:szCs w:val="22"/>
              </w:rPr>
            </w:pPr>
            <w:r w:rsidRPr="00314648">
              <w:rPr>
                <w:sz w:val="22"/>
                <w:szCs w:val="22"/>
              </w:rPr>
              <w:t>ПС № 44 Катозеро – ПС № 43 Полярный Круг</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185</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16,6</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169,5</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Pr="00DC7251" w:rsidRDefault="00314648" w:rsidP="00250527">
            <w:pPr>
              <w:ind w:left="234" w:right="-108"/>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14648" w:rsidRPr="00314648" w:rsidRDefault="00314648" w:rsidP="00314648">
            <w:pPr>
              <w:ind w:left="234" w:right="-108"/>
              <w:rPr>
                <w:sz w:val="22"/>
                <w:szCs w:val="22"/>
              </w:rPr>
            </w:pPr>
            <w:r w:rsidRPr="00314648">
              <w:rPr>
                <w:sz w:val="22"/>
                <w:szCs w:val="22"/>
              </w:rPr>
              <w:t>Итого по Северным электрическим сетям</w:t>
            </w:r>
          </w:p>
        </w:tc>
        <w:tc>
          <w:tcPr>
            <w:tcW w:w="1134"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ind w:right="28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jc w:val="center"/>
              <w:rPr>
                <w:sz w:val="22"/>
                <w:szCs w:val="22"/>
              </w:rPr>
            </w:pPr>
          </w:p>
        </w:tc>
        <w:tc>
          <w:tcPr>
            <w:tcW w:w="1945"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ind w:right="113"/>
              <w:jc w:val="center"/>
              <w:rPr>
                <w:sz w:val="22"/>
                <w:szCs w:val="22"/>
              </w:rPr>
            </w:pPr>
            <w:r w:rsidRPr="00DC7251">
              <w:rPr>
                <w:sz w:val="22"/>
                <w:szCs w:val="22"/>
              </w:rPr>
              <w:t>1270,0</w:t>
            </w:r>
          </w:p>
        </w:tc>
        <w:tc>
          <w:tcPr>
            <w:tcW w:w="2732" w:type="dxa"/>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jc w:val="center"/>
              <w:rPr>
                <w:sz w:val="22"/>
                <w:szCs w:val="22"/>
              </w:rPr>
            </w:pPr>
          </w:p>
        </w:tc>
        <w:tc>
          <w:tcPr>
            <w:tcW w:w="1317" w:type="dxa"/>
            <w:vMerge/>
            <w:tcBorders>
              <w:top w:val="nil"/>
              <w:left w:val="single" w:sz="4" w:space="0" w:color="auto"/>
              <w:bottom w:val="nil"/>
              <w:right w:val="nil"/>
            </w:tcBorders>
            <w:vAlign w:val="center"/>
          </w:tcPr>
          <w:p w:rsidR="00314648" w:rsidRDefault="00314648" w:rsidP="00250527"/>
        </w:tc>
      </w:tr>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Pr="00DC7251" w:rsidRDefault="00314648" w:rsidP="00250527">
            <w:pPr>
              <w:jc w:val="center"/>
              <w:rPr>
                <w:sz w:val="22"/>
                <w:szCs w:val="22"/>
              </w:rPr>
            </w:pPr>
          </w:p>
        </w:tc>
        <w:tc>
          <w:tcPr>
            <w:tcW w:w="14175" w:type="dxa"/>
            <w:gridSpan w:val="7"/>
            <w:tcBorders>
              <w:top w:val="single" w:sz="4" w:space="0" w:color="auto"/>
              <w:left w:val="single" w:sz="4" w:space="0" w:color="auto"/>
              <w:bottom w:val="single" w:sz="4" w:space="0" w:color="auto"/>
              <w:right w:val="single" w:sz="4" w:space="0" w:color="auto"/>
            </w:tcBorders>
            <w:vAlign w:val="center"/>
          </w:tcPr>
          <w:p w:rsidR="00314648" w:rsidRPr="00DC7251" w:rsidRDefault="00314648" w:rsidP="00250527">
            <w:pPr>
              <w:jc w:val="center"/>
              <w:rPr>
                <w:sz w:val="22"/>
                <w:szCs w:val="22"/>
              </w:rPr>
            </w:pPr>
            <w:r w:rsidRPr="00DC7251">
              <w:rPr>
                <w:sz w:val="22"/>
                <w:szCs w:val="22"/>
              </w:rPr>
              <w:t>Южно-Карельские и Западно-Карельские электрические  сети</w:t>
            </w:r>
          </w:p>
        </w:tc>
        <w:tc>
          <w:tcPr>
            <w:tcW w:w="1317" w:type="dxa"/>
            <w:vMerge/>
            <w:tcBorders>
              <w:top w:val="nil"/>
              <w:left w:val="single" w:sz="4" w:space="0" w:color="auto"/>
              <w:bottom w:val="nil"/>
              <w:right w:val="nil"/>
            </w:tcBorders>
            <w:vAlign w:val="center"/>
          </w:tcPr>
          <w:p w:rsidR="00314648" w:rsidRDefault="0031464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19 Медвежьегорск – ПС № 77 Повенец</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22,8</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232,6</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77 Повенец – ПС № 37 Пяльма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74,9</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764,1</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37 Пяльма – ПС № 76 Авдеево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59,2</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604,4</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76 Авдеево – ПС № 36 Пудож</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44,9</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458,1</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36 Пудож – ПС № 75 Каршево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18,5</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188,8</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75 Каршево – ПС Андома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50,6</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516,7</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ПС № 24 Суоярви – ПС № 30 Лоймола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150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42,7</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2014-2016</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435,5</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tcBorders>
              <w:top w:val="nil"/>
              <w:left w:val="single" w:sz="4" w:space="0" w:color="auto"/>
              <w:bottom w:val="nil"/>
              <w:right w:val="nil"/>
            </w:tcBorders>
            <w:vAlign w:val="center"/>
          </w:tcPr>
          <w:p w:rsidR="00FE4458" w:rsidRDefault="00FE4458" w:rsidP="00250527"/>
        </w:tc>
      </w:tr>
    </w:tbl>
    <w:p w:rsidR="00314648" w:rsidRDefault="00314648"/>
    <w:p w:rsidR="00FE4458" w:rsidRDefault="00FE4458"/>
    <w:tbl>
      <w:tblPr>
        <w:tblW w:w="16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78"/>
        <w:gridCol w:w="1134"/>
        <w:gridCol w:w="1276"/>
        <w:gridCol w:w="850"/>
        <w:gridCol w:w="1560"/>
        <w:gridCol w:w="1945"/>
        <w:gridCol w:w="2732"/>
        <w:gridCol w:w="1317"/>
      </w:tblGrid>
      <w:tr w:rsidR="00314648" w:rsidTr="00FE4458">
        <w:tc>
          <w:tcPr>
            <w:tcW w:w="708" w:type="dxa"/>
            <w:tcBorders>
              <w:top w:val="single" w:sz="4" w:space="0" w:color="auto"/>
              <w:left w:val="single" w:sz="4" w:space="0" w:color="auto"/>
              <w:bottom w:val="single" w:sz="4" w:space="0" w:color="auto"/>
              <w:right w:val="single" w:sz="4" w:space="0" w:color="auto"/>
            </w:tcBorders>
          </w:tcPr>
          <w:p w:rsidR="00314648" w:rsidRDefault="00314648" w:rsidP="00516DB5">
            <w:pPr>
              <w:jc w:val="center"/>
              <w:rPr>
                <w:sz w:val="22"/>
                <w:szCs w:val="22"/>
              </w:rPr>
            </w:pPr>
            <w:r>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ind w:right="-108"/>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ind w:left="-30" w:right="-108"/>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14648" w:rsidRPr="00DC7251" w:rsidRDefault="00314648" w:rsidP="00516DB5">
            <w:pPr>
              <w:ind w:left="-126" w:right="-62"/>
              <w:jc w:val="center"/>
              <w:rPr>
                <w:sz w:val="22"/>
                <w:szCs w:val="22"/>
              </w:rPr>
            </w:pPr>
            <w:r>
              <w:rPr>
                <w:sz w:val="22"/>
                <w:szCs w:val="22"/>
              </w:rPr>
              <w:t>6</w:t>
            </w:r>
          </w:p>
        </w:tc>
        <w:tc>
          <w:tcPr>
            <w:tcW w:w="1945"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jc w:val="center"/>
              <w:rPr>
                <w:sz w:val="22"/>
                <w:szCs w:val="22"/>
              </w:rPr>
            </w:pPr>
            <w:r>
              <w:rPr>
                <w:sz w:val="22"/>
                <w:szCs w:val="22"/>
              </w:rPr>
              <w:t>7</w:t>
            </w:r>
          </w:p>
        </w:tc>
        <w:tc>
          <w:tcPr>
            <w:tcW w:w="2732" w:type="dxa"/>
            <w:tcBorders>
              <w:top w:val="single" w:sz="4" w:space="0" w:color="auto"/>
              <w:left w:val="single" w:sz="4" w:space="0" w:color="auto"/>
              <w:bottom w:val="single" w:sz="4" w:space="0" w:color="auto"/>
              <w:right w:val="single" w:sz="4" w:space="0" w:color="auto"/>
            </w:tcBorders>
          </w:tcPr>
          <w:p w:rsidR="00314648" w:rsidRPr="00DC7251" w:rsidRDefault="00314648" w:rsidP="00516DB5">
            <w:pPr>
              <w:jc w:val="center"/>
              <w:rPr>
                <w:sz w:val="22"/>
                <w:szCs w:val="22"/>
              </w:rPr>
            </w:pPr>
            <w:r>
              <w:rPr>
                <w:sz w:val="22"/>
                <w:szCs w:val="22"/>
              </w:rPr>
              <w:t>8</w:t>
            </w:r>
          </w:p>
        </w:tc>
        <w:tc>
          <w:tcPr>
            <w:tcW w:w="1317" w:type="dxa"/>
            <w:tcBorders>
              <w:top w:val="nil"/>
              <w:left w:val="single" w:sz="4" w:space="0" w:color="auto"/>
              <w:bottom w:val="nil"/>
              <w:right w:val="nil"/>
            </w:tcBorders>
            <w:textDirection w:val="tbRl"/>
          </w:tcPr>
          <w:p w:rsidR="00314648" w:rsidRDefault="00314648" w:rsidP="00516DB5">
            <w:pPr>
              <w:jc w:val="right"/>
            </w:pPr>
          </w:p>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ind w:left="234" w:hanging="234"/>
              <w:rPr>
                <w:sz w:val="22"/>
                <w:szCs w:val="22"/>
              </w:rPr>
            </w:pPr>
            <w:r>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ind w:left="234" w:hanging="234"/>
              <w:rPr>
                <w:sz w:val="22"/>
                <w:szCs w:val="22"/>
              </w:rPr>
            </w:pPr>
            <w:r>
              <w:rPr>
                <w:sz w:val="22"/>
                <w:szCs w:val="22"/>
              </w:rPr>
              <w:t>Петрозаводская ТЭЦ-13 – ПС № 7 ТБМ</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АС 185</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ind w:right="284"/>
              <w:jc w:val="center"/>
              <w:rPr>
                <w:sz w:val="22"/>
                <w:szCs w:val="22"/>
              </w:rPr>
            </w:pPr>
            <w:r>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jc w:val="center"/>
              <w:rPr>
                <w:sz w:val="22"/>
                <w:szCs w:val="22"/>
              </w:rPr>
            </w:pPr>
            <w:r>
              <w:rPr>
                <w:sz w:val="22"/>
                <w:szCs w:val="22"/>
              </w:rPr>
              <w:t>2014-2015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ind w:right="113"/>
              <w:jc w:val="center"/>
              <w:rPr>
                <w:sz w:val="22"/>
                <w:szCs w:val="22"/>
              </w:rPr>
            </w:pPr>
            <w:r>
              <w:rPr>
                <w:sz w:val="22"/>
                <w:szCs w:val="22"/>
              </w:rPr>
              <w:t>16,1</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c>
          <w:tcPr>
            <w:tcW w:w="1317" w:type="dxa"/>
            <w:vMerge w:val="restart"/>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ind w:right="-84"/>
              <w:rPr>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314648">
            <w:pPr>
              <w:ind w:right="-84"/>
              <w:rPr>
                <w:sz w:val="22"/>
                <w:szCs w:val="22"/>
              </w:rPr>
            </w:pPr>
            <w:r w:rsidRPr="00DC7251">
              <w:rPr>
                <w:sz w:val="22"/>
                <w:szCs w:val="22"/>
              </w:rPr>
              <w:t>Итого по Южно-Карельским и Западно-Карельским электрическим сетям</w:t>
            </w:r>
          </w:p>
        </w:tc>
        <w:tc>
          <w:tcPr>
            <w:tcW w:w="1134"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ind w:right="28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ind w:right="-14"/>
              <w:jc w:val="center"/>
              <w:rPr>
                <w:sz w:val="22"/>
                <w:szCs w:val="22"/>
              </w:rPr>
            </w:pPr>
          </w:p>
        </w:tc>
        <w:tc>
          <w:tcPr>
            <w:tcW w:w="1945"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ind w:left="-114" w:right="113"/>
              <w:jc w:val="center"/>
              <w:rPr>
                <w:sz w:val="22"/>
                <w:szCs w:val="22"/>
              </w:rPr>
            </w:pPr>
            <w:r w:rsidRPr="00DC7251">
              <w:rPr>
                <w:sz w:val="22"/>
                <w:szCs w:val="22"/>
              </w:rPr>
              <w:t>3216,3</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ind w:left="-120" w:right="-84"/>
              <w:jc w:val="center"/>
              <w:rPr>
                <w:sz w:val="22"/>
                <w:szCs w:val="22"/>
              </w:rPr>
            </w:pP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c>
          <w:tcPr>
            <w:tcW w:w="70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ind w:left="234" w:right="-108"/>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ind w:left="234" w:right="-108"/>
              <w:rPr>
                <w:sz w:val="22"/>
                <w:szCs w:val="22"/>
              </w:rPr>
            </w:pPr>
            <w:r w:rsidRPr="00DC7251">
              <w:rPr>
                <w:sz w:val="22"/>
                <w:szCs w:val="22"/>
              </w:rPr>
              <w:t>Итого по ВЛ 110 кВ</w:t>
            </w:r>
          </w:p>
        </w:tc>
        <w:tc>
          <w:tcPr>
            <w:tcW w:w="1134"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ind w:right="284"/>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jc w:val="center"/>
              <w:rPr>
                <w:sz w:val="22"/>
                <w:szCs w:val="22"/>
              </w:rPr>
            </w:pPr>
          </w:p>
        </w:tc>
        <w:tc>
          <w:tcPr>
            <w:tcW w:w="1945"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ind w:left="-114" w:right="113"/>
              <w:jc w:val="center"/>
              <w:rPr>
                <w:sz w:val="22"/>
                <w:szCs w:val="22"/>
              </w:rPr>
            </w:pPr>
            <w:r w:rsidRPr="00DC7251">
              <w:rPr>
                <w:sz w:val="22"/>
                <w:szCs w:val="22"/>
              </w:rPr>
              <w:t>4486,3</w:t>
            </w:r>
          </w:p>
        </w:tc>
        <w:tc>
          <w:tcPr>
            <w:tcW w:w="2732"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ind w:left="234" w:right="-108"/>
              <w:rPr>
                <w:sz w:val="22"/>
                <w:szCs w:val="22"/>
              </w:rPr>
            </w:pPr>
          </w:p>
        </w:tc>
        <w:tc>
          <w:tcPr>
            <w:tcW w:w="1317" w:type="dxa"/>
            <w:vMerge/>
            <w:tcBorders>
              <w:top w:val="nil"/>
              <w:left w:val="single" w:sz="4" w:space="0" w:color="auto"/>
              <w:bottom w:val="nil"/>
              <w:right w:val="nil"/>
            </w:tcBorders>
            <w:vAlign w:val="center"/>
          </w:tcPr>
          <w:p w:rsidR="00FE4458" w:rsidRDefault="00FE4458" w:rsidP="00250527"/>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jc w:val="center"/>
              <w:rPr>
                <w:sz w:val="22"/>
                <w:szCs w:val="22"/>
              </w:rPr>
            </w:pPr>
          </w:p>
        </w:tc>
        <w:tc>
          <w:tcPr>
            <w:tcW w:w="14175" w:type="dxa"/>
            <w:gridSpan w:val="7"/>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jc w:val="center"/>
              <w:rPr>
                <w:sz w:val="22"/>
                <w:szCs w:val="22"/>
              </w:rPr>
            </w:pPr>
            <w:r w:rsidRPr="00DC7251">
              <w:rPr>
                <w:sz w:val="22"/>
                <w:szCs w:val="22"/>
              </w:rPr>
              <w:t xml:space="preserve">ВЛ 35 кВ </w:t>
            </w:r>
          </w:p>
          <w:p w:rsidR="00FE4458" w:rsidRPr="00DC7251" w:rsidRDefault="00FE4458" w:rsidP="00250527">
            <w:pPr>
              <w:spacing w:line="232" w:lineRule="auto"/>
              <w:jc w:val="center"/>
              <w:rPr>
                <w:sz w:val="22"/>
                <w:szCs w:val="22"/>
              </w:rPr>
            </w:pPr>
            <w:r w:rsidRPr="00DC7251">
              <w:rPr>
                <w:sz w:val="22"/>
                <w:szCs w:val="22"/>
              </w:rPr>
              <w:t>Южно-Карельские и Западно-Карельские электрические  сети</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ПС № 40 П Пергуба – ПС № 27 П Кяппессельга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95</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88,3</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ПС № 27 П Кяппессельга – ТП № 731 Федотово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19,1</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154,0</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ТП № 731 Федотово – ПС Сигово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32,2</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 xml:space="preserve">ПС Сигово – ПС Шуньга </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10,7</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86,3</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22050D">
            <w:pPr>
              <w:spacing w:line="232" w:lineRule="auto"/>
              <w:ind w:left="234" w:hanging="234"/>
              <w:rPr>
                <w:sz w:val="22"/>
                <w:szCs w:val="22"/>
              </w:rPr>
            </w:pPr>
            <w:r>
              <w:rPr>
                <w:sz w:val="22"/>
                <w:szCs w:val="22"/>
              </w:rPr>
              <w:t xml:space="preserve">ПС № 78 Великая </w:t>
            </w:r>
            <w:r w:rsidR="0022050D">
              <w:rPr>
                <w:sz w:val="22"/>
                <w:szCs w:val="22"/>
              </w:rPr>
              <w:t>Г</w:t>
            </w:r>
            <w:r>
              <w:rPr>
                <w:sz w:val="22"/>
                <w:szCs w:val="22"/>
              </w:rPr>
              <w:t>уба – ПС № 45 П Великая Нива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16,0</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2013-2014</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128,9</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ПС № 45 П Великая Нива – ПС № 23 П Толвуя</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70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19,0</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2013-2014</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153,0</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4" w:hanging="234"/>
              <w:rPr>
                <w:sz w:val="22"/>
                <w:szCs w:val="22"/>
              </w:rPr>
            </w:pPr>
            <w:r>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4" w:hanging="234"/>
              <w:rPr>
                <w:sz w:val="22"/>
                <w:szCs w:val="22"/>
              </w:rPr>
            </w:pPr>
            <w:r>
              <w:rPr>
                <w:sz w:val="22"/>
                <w:szCs w:val="22"/>
              </w:rPr>
              <w:t>ПС № 23 П Толвуя – ПС Шуньга</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70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22,8</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2013-2014</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183,6</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3" w:hanging="312"/>
              <w:rPr>
                <w:sz w:val="22"/>
                <w:szCs w:val="22"/>
              </w:rPr>
            </w:pPr>
            <w:r>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3" w:hanging="312"/>
              <w:rPr>
                <w:sz w:val="22"/>
                <w:szCs w:val="22"/>
              </w:rPr>
            </w:pPr>
            <w:r>
              <w:rPr>
                <w:sz w:val="22"/>
                <w:szCs w:val="22"/>
              </w:rPr>
              <w:t>ПС № 43 С Лендеры – ПС № 42 С Мотко</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32,4</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2014-2015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261,6</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Default="00FE4458" w:rsidP="00250527">
            <w:pPr>
              <w:spacing w:line="232" w:lineRule="auto"/>
              <w:ind w:left="233" w:hanging="312"/>
              <w:rPr>
                <w:sz w:val="22"/>
                <w:szCs w:val="22"/>
              </w:rPr>
            </w:pPr>
            <w:r>
              <w:rPr>
                <w:sz w:val="22"/>
                <w:szCs w:val="22"/>
              </w:rPr>
              <w:t>9.</w:t>
            </w:r>
          </w:p>
        </w:tc>
        <w:tc>
          <w:tcPr>
            <w:tcW w:w="4678"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left="233" w:hanging="312"/>
              <w:rPr>
                <w:sz w:val="22"/>
                <w:szCs w:val="22"/>
              </w:rPr>
            </w:pPr>
            <w:r>
              <w:rPr>
                <w:sz w:val="22"/>
                <w:szCs w:val="22"/>
              </w:rPr>
              <w:t xml:space="preserve">ПС Шелтозеро – ПС № 25 П Рыбрека </w:t>
            </w:r>
          </w:p>
        </w:tc>
        <w:tc>
          <w:tcPr>
            <w:tcW w:w="1134"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АС 120</w:t>
            </w:r>
          </w:p>
        </w:tc>
        <w:tc>
          <w:tcPr>
            <w:tcW w:w="1276"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14,6</w:t>
            </w:r>
          </w:p>
        </w:tc>
        <w:tc>
          <w:tcPr>
            <w:tcW w:w="85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jc w:val="center"/>
              <w:rPr>
                <w:sz w:val="22"/>
                <w:szCs w:val="22"/>
              </w:rPr>
            </w:pPr>
            <w:r>
              <w:rPr>
                <w:sz w:val="22"/>
                <w:szCs w:val="22"/>
              </w:rPr>
              <w:t>2014-2015</w:t>
            </w:r>
          </w:p>
        </w:tc>
        <w:tc>
          <w:tcPr>
            <w:tcW w:w="1945" w:type="dxa"/>
            <w:tcBorders>
              <w:top w:val="single" w:sz="4" w:space="0" w:color="auto"/>
              <w:left w:val="single" w:sz="4" w:space="0" w:color="auto"/>
              <w:bottom w:val="single" w:sz="4" w:space="0" w:color="auto"/>
              <w:right w:val="single" w:sz="4" w:space="0" w:color="auto"/>
            </w:tcBorders>
          </w:tcPr>
          <w:p w:rsidR="00FE4458" w:rsidRDefault="00FE4458" w:rsidP="00314648">
            <w:pPr>
              <w:spacing w:line="232" w:lineRule="auto"/>
              <w:ind w:right="113"/>
              <w:jc w:val="center"/>
              <w:rPr>
                <w:sz w:val="22"/>
                <w:szCs w:val="22"/>
              </w:rPr>
            </w:pPr>
            <w:r>
              <w:rPr>
                <w:sz w:val="22"/>
                <w:szCs w:val="22"/>
              </w:rPr>
              <w:t>117,9</w:t>
            </w:r>
          </w:p>
        </w:tc>
        <w:tc>
          <w:tcPr>
            <w:tcW w:w="2732" w:type="dxa"/>
            <w:tcBorders>
              <w:top w:val="single" w:sz="4" w:space="0" w:color="auto"/>
              <w:left w:val="single" w:sz="4" w:space="0" w:color="auto"/>
              <w:bottom w:val="single" w:sz="4" w:space="0" w:color="auto"/>
              <w:right w:val="single" w:sz="4" w:space="0" w:color="auto"/>
            </w:tcBorders>
            <w:vAlign w:val="center"/>
          </w:tcPr>
          <w:p w:rsidR="00FE4458" w:rsidRDefault="00FE4458" w:rsidP="00D45129">
            <w:pPr>
              <w:rPr>
                <w:sz w:val="22"/>
                <w:szCs w:val="22"/>
              </w:rPr>
            </w:pPr>
            <w:r>
              <w:rPr>
                <w:sz w:val="22"/>
                <w:szCs w:val="22"/>
              </w:rPr>
              <w:t>присоединение новых потребителей</w:t>
            </w:r>
          </w:p>
        </w:tc>
      </w:tr>
      <w:tr w:rsidR="00FE4458" w:rsidRPr="00DC7251"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ind w:right="-84"/>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ind w:right="-84"/>
              <w:rPr>
                <w:sz w:val="22"/>
                <w:szCs w:val="22"/>
              </w:rPr>
            </w:pPr>
            <w:r w:rsidRPr="00DC7251">
              <w:rPr>
                <w:sz w:val="22"/>
                <w:szCs w:val="22"/>
              </w:rPr>
              <w:t>Итого по Южно-Карельским и Западно-Карельским электрическим сетям</w:t>
            </w:r>
          </w:p>
        </w:tc>
        <w:tc>
          <w:tcPr>
            <w:tcW w:w="1134"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ind w:right="28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ind w:right="-14"/>
              <w:jc w:val="center"/>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FE4458" w:rsidRPr="00DC7251" w:rsidRDefault="00FE4458" w:rsidP="00314648">
            <w:pPr>
              <w:spacing w:line="232" w:lineRule="auto"/>
              <w:ind w:left="-114" w:right="113"/>
              <w:jc w:val="center"/>
              <w:rPr>
                <w:sz w:val="22"/>
                <w:szCs w:val="22"/>
              </w:rPr>
            </w:pPr>
            <w:r w:rsidRPr="00DC7251">
              <w:rPr>
                <w:sz w:val="22"/>
                <w:szCs w:val="22"/>
              </w:rPr>
              <w:t>1205,8</w:t>
            </w:r>
          </w:p>
        </w:tc>
        <w:tc>
          <w:tcPr>
            <w:tcW w:w="2732"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rPr>
                <w:sz w:val="22"/>
                <w:szCs w:val="22"/>
              </w:rPr>
            </w:pPr>
          </w:p>
        </w:tc>
      </w:tr>
      <w:tr w:rsidR="00FE4458" w:rsidRPr="00DC7251" w:rsidTr="00FE4458">
        <w:trPr>
          <w:gridAfter w:val="1"/>
          <w:wAfter w:w="1317" w:type="dxa"/>
        </w:trPr>
        <w:tc>
          <w:tcPr>
            <w:tcW w:w="708"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ind w:right="-108"/>
              <w:rPr>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250527">
            <w:pPr>
              <w:spacing w:line="232" w:lineRule="auto"/>
              <w:ind w:right="-108"/>
              <w:rPr>
                <w:sz w:val="22"/>
                <w:szCs w:val="22"/>
              </w:rPr>
            </w:pPr>
            <w:r w:rsidRPr="00DC7251">
              <w:rPr>
                <w:sz w:val="22"/>
                <w:szCs w:val="22"/>
              </w:rPr>
              <w:t>Итого по ВЛ 35 кВ</w:t>
            </w:r>
          </w:p>
        </w:tc>
        <w:tc>
          <w:tcPr>
            <w:tcW w:w="1134"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spacing w:line="232"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spacing w:line="232"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spacing w:line="232"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FE4458" w:rsidRPr="00DC7251" w:rsidRDefault="00FE4458" w:rsidP="00250527">
            <w:pPr>
              <w:spacing w:line="232" w:lineRule="auto"/>
              <w:jc w:val="center"/>
              <w:rPr>
                <w:sz w:val="22"/>
                <w:szCs w:val="22"/>
              </w:rPr>
            </w:pPr>
          </w:p>
        </w:tc>
        <w:tc>
          <w:tcPr>
            <w:tcW w:w="1945" w:type="dxa"/>
            <w:tcBorders>
              <w:top w:val="single" w:sz="4" w:space="0" w:color="auto"/>
              <w:left w:val="single" w:sz="4" w:space="0" w:color="auto"/>
              <w:bottom w:val="single" w:sz="4" w:space="0" w:color="auto"/>
              <w:right w:val="single" w:sz="4" w:space="0" w:color="auto"/>
            </w:tcBorders>
            <w:vAlign w:val="center"/>
          </w:tcPr>
          <w:p w:rsidR="00FE4458" w:rsidRPr="00DC7251" w:rsidRDefault="00FE4458" w:rsidP="00FE4458">
            <w:pPr>
              <w:spacing w:line="232" w:lineRule="auto"/>
              <w:ind w:left="-114" w:right="113"/>
              <w:jc w:val="center"/>
              <w:rPr>
                <w:sz w:val="22"/>
                <w:szCs w:val="22"/>
              </w:rPr>
            </w:pPr>
            <w:r w:rsidRPr="00DC7251">
              <w:rPr>
                <w:sz w:val="22"/>
                <w:szCs w:val="22"/>
              </w:rPr>
              <w:t>1205,8</w:t>
            </w:r>
          </w:p>
        </w:tc>
        <w:tc>
          <w:tcPr>
            <w:tcW w:w="2732" w:type="dxa"/>
            <w:tcBorders>
              <w:top w:val="single" w:sz="4" w:space="0" w:color="auto"/>
              <w:left w:val="single" w:sz="4" w:space="0" w:color="auto"/>
              <w:bottom w:val="single" w:sz="4" w:space="0" w:color="auto"/>
              <w:right w:val="single" w:sz="4" w:space="0" w:color="auto"/>
            </w:tcBorders>
          </w:tcPr>
          <w:p w:rsidR="00FE4458" w:rsidRPr="00DC7251" w:rsidRDefault="00FE4458" w:rsidP="00250527">
            <w:pPr>
              <w:spacing w:line="232" w:lineRule="auto"/>
              <w:rPr>
                <w:sz w:val="22"/>
                <w:szCs w:val="22"/>
              </w:rPr>
            </w:pPr>
          </w:p>
        </w:tc>
      </w:tr>
    </w:tbl>
    <w:p w:rsidR="00250527" w:rsidRDefault="00250527" w:rsidP="00250527">
      <w:pPr>
        <w:rPr>
          <w:vanish/>
        </w:rPr>
      </w:pPr>
    </w:p>
    <w:tbl>
      <w:tblPr>
        <w:tblpPr w:leftFromText="180" w:rightFromText="180" w:vertAnchor="text" w:horzAnchor="margin" w:tblpXSpec="right" w:tblpY="368"/>
        <w:tblW w:w="520" w:type="dxa"/>
        <w:tblLook w:val="00A0"/>
      </w:tblPr>
      <w:tblGrid>
        <w:gridCol w:w="520"/>
      </w:tblGrid>
      <w:tr w:rsidR="00250527">
        <w:trPr>
          <w:cantSplit/>
          <w:trHeight w:val="2262"/>
        </w:trPr>
        <w:tc>
          <w:tcPr>
            <w:tcW w:w="520" w:type="dxa"/>
            <w:textDirection w:val="tbRl"/>
          </w:tcPr>
          <w:p w:rsidR="00250527" w:rsidRDefault="00250527" w:rsidP="00250527">
            <w:pPr>
              <w:ind w:left="113" w:right="113"/>
              <w:jc w:val="right"/>
            </w:pPr>
          </w:p>
        </w:tc>
      </w:tr>
      <w:bookmarkEnd w:id="73"/>
      <w:bookmarkEnd w:id="74"/>
      <w:bookmarkEnd w:id="75"/>
    </w:tbl>
    <w:p w:rsidR="00250527" w:rsidRDefault="00250527" w:rsidP="00250527">
      <w:pPr>
        <w:rPr>
          <w:sz w:val="24"/>
          <w:szCs w:val="24"/>
        </w:rPr>
      </w:pPr>
    </w:p>
    <w:p w:rsidR="001617E6" w:rsidRDefault="001617E6"/>
    <w:sectPr w:rsidR="001617E6" w:rsidSect="006B6663">
      <w:pgSz w:w="16838" w:h="11906" w:orient="landscape"/>
      <w:pgMar w:top="1135" w:right="567" w:bottom="566" w:left="851" w:header="709" w:footer="4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6A" w:rsidRDefault="0015106A">
      <w:r>
        <w:separator/>
      </w:r>
    </w:p>
  </w:endnote>
  <w:endnote w:type="continuationSeparator" w:id="0">
    <w:p w:rsidR="0015106A" w:rsidRDefault="00151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A" w:rsidRDefault="001510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6A" w:rsidRDefault="0015106A">
      <w:r>
        <w:separator/>
      </w:r>
    </w:p>
  </w:footnote>
  <w:footnote w:type="continuationSeparator" w:id="0">
    <w:p w:rsidR="0015106A" w:rsidRDefault="00151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A" w:rsidRDefault="00E370B2">
    <w:pPr>
      <w:pStyle w:val="ab"/>
      <w:jc w:val="center"/>
    </w:pPr>
    <w:fldSimple w:instr="PAGE   \* MERGEFORMAT">
      <w:r w:rsidR="00B45BB8">
        <w:rPr>
          <w:noProof/>
        </w:rPr>
        <w:t>50</w:t>
      </w:r>
    </w:fldSimple>
  </w:p>
  <w:p w:rsidR="0015106A" w:rsidRDefault="001510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4566"/>
      <w:docPartObj>
        <w:docPartGallery w:val="Page Numbers (Top of Page)"/>
        <w:docPartUnique/>
      </w:docPartObj>
    </w:sdtPr>
    <w:sdtContent>
      <w:p w:rsidR="0015106A" w:rsidRDefault="00E370B2">
        <w:pPr>
          <w:pStyle w:val="ab"/>
          <w:jc w:val="center"/>
        </w:pPr>
        <w:fldSimple w:instr=" PAGE   \* MERGEFORMAT ">
          <w:r w:rsidR="00BD3841">
            <w:rPr>
              <w:noProof/>
            </w:rPr>
            <w:t>2</w:t>
          </w:r>
        </w:fldSimple>
      </w:p>
    </w:sdtContent>
  </w:sdt>
  <w:p w:rsidR="0015106A" w:rsidRDefault="001510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E04FA0"/>
    <w:lvl w:ilvl="0">
      <w:start w:val="1"/>
      <w:numFmt w:val="decimal"/>
      <w:lvlRestart w:val="0"/>
      <w:lvlText w:val="%1"/>
      <w:lvlJc w:val="left"/>
      <w:pPr>
        <w:tabs>
          <w:tab w:val="num" w:pos="1134"/>
        </w:tabs>
        <w:ind w:firstLine="709"/>
      </w:pPr>
      <w:rPr>
        <w:rFonts w:ascii="Times New Roman" w:eastAsia="Times New Roman" w:hAnsi="Times New Roman" w:cs="Times New Roman"/>
      </w:rPr>
    </w:lvl>
  </w:abstractNum>
  <w:abstractNum w:abstractNumId="1">
    <w:nsid w:val="FFFFFF89"/>
    <w:multiLevelType w:val="singleLevel"/>
    <w:tmpl w:val="B6486D3C"/>
    <w:lvl w:ilvl="0">
      <w:start w:val="1"/>
      <w:numFmt w:val="bullet"/>
      <w:pStyle w:val="a"/>
      <w:lvlText w:val=""/>
      <w:lvlJc w:val="left"/>
      <w:pPr>
        <w:tabs>
          <w:tab w:val="num" w:pos="360"/>
        </w:tabs>
        <w:ind w:left="360" w:hanging="360"/>
      </w:pPr>
      <w:rPr>
        <w:rFonts w:ascii="Symbol" w:hAnsi="Symbol" w:hint="default"/>
      </w:rPr>
    </w:lvl>
  </w:abstractNum>
  <w:abstractNum w:abstractNumId="2">
    <w:nsid w:val="01315171"/>
    <w:multiLevelType w:val="hybridMultilevel"/>
    <w:tmpl w:val="5F2A31B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
    <w:nsid w:val="08E90524"/>
    <w:multiLevelType w:val="hybridMultilevel"/>
    <w:tmpl w:val="C270D5FE"/>
    <w:lvl w:ilvl="0" w:tplc="04190001">
      <w:start w:val="1"/>
      <w:numFmt w:val="bullet"/>
      <w:lvlText w:val=""/>
      <w:lvlJc w:val="left"/>
      <w:pPr>
        <w:tabs>
          <w:tab w:val="num" w:pos="2358"/>
        </w:tabs>
        <w:ind w:left="2358" w:hanging="360"/>
      </w:pPr>
      <w:rPr>
        <w:rFonts w:ascii="Symbol" w:hAnsi="Symbol" w:hint="default"/>
      </w:rPr>
    </w:lvl>
    <w:lvl w:ilvl="1" w:tplc="04190003">
      <w:start w:val="1"/>
      <w:numFmt w:val="bullet"/>
      <w:lvlText w:val="o"/>
      <w:lvlJc w:val="left"/>
      <w:pPr>
        <w:tabs>
          <w:tab w:val="num" w:pos="3078"/>
        </w:tabs>
        <w:ind w:left="3078" w:hanging="360"/>
      </w:pPr>
      <w:rPr>
        <w:rFonts w:ascii="Courier New" w:hAnsi="Courier New" w:hint="default"/>
      </w:rPr>
    </w:lvl>
    <w:lvl w:ilvl="2" w:tplc="04190005">
      <w:start w:val="1"/>
      <w:numFmt w:val="bullet"/>
      <w:lvlText w:val=""/>
      <w:lvlJc w:val="left"/>
      <w:pPr>
        <w:tabs>
          <w:tab w:val="num" w:pos="3798"/>
        </w:tabs>
        <w:ind w:left="3798" w:hanging="360"/>
      </w:pPr>
      <w:rPr>
        <w:rFonts w:ascii="Wingdings" w:hAnsi="Wingdings" w:hint="default"/>
      </w:rPr>
    </w:lvl>
    <w:lvl w:ilvl="3" w:tplc="04190001">
      <w:start w:val="1"/>
      <w:numFmt w:val="bullet"/>
      <w:lvlText w:val=""/>
      <w:lvlJc w:val="left"/>
      <w:pPr>
        <w:tabs>
          <w:tab w:val="num" w:pos="4518"/>
        </w:tabs>
        <w:ind w:left="4518" w:hanging="360"/>
      </w:pPr>
      <w:rPr>
        <w:rFonts w:ascii="Symbol" w:hAnsi="Symbol" w:hint="default"/>
      </w:rPr>
    </w:lvl>
    <w:lvl w:ilvl="4" w:tplc="04190003">
      <w:start w:val="1"/>
      <w:numFmt w:val="bullet"/>
      <w:lvlText w:val="o"/>
      <w:lvlJc w:val="left"/>
      <w:pPr>
        <w:tabs>
          <w:tab w:val="num" w:pos="5238"/>
        </w:tabs>
        <w:ind w:left="5238" w:hanging="360"/>
      </w:pPr>
      <w:rPr>
        <w:rFonts w:ascii="Courier New" w:hAnsi="Courier New" w:hint="default"/>
      </w:rPr>
    </w:lvl>
    <w:lvl w:ilvl="5" w:tplc="04190005">
      <w:start w:val="1"/>
      <w:numFmt w:val="bullet"/>
      <w:lvlText w:val=""/>
      <w:lvlJc w:val="left"/>
      <w:pPr>
        <w:tabs>
          <w:tab w:val="num" w:pos="5958"/>
        </w:tabs>
        <w:ind w:left="5958" w:hanging="360"/>
      </w:pPr>
      <w:rPr>
        <w:rFonts w:ascii="Wingdings" w:hAnsi="Wingdings" w:hint="default"/>
      </w:rPr>
    </w:lvl>
    <w:lvl w:ilvl="6" w:tplc="04190001">
      <w:start w:val="1"/>
      <w:numFmt w:val="bullet"/>
      <w:lvlText w:val=""/>
      <w:lvlJc w:val="left"/>
      <w:pPr>
        <w:tabs>
          <w:tab w:val="num" w:pos="6678"/>
        </w:tabs>
        <w:ind w:left="6678" w:hanging="360"/>
      </w:pPr>
      <w:rPr>
        <w:rFonts w:ascii="Symbol" w:hAnsi="Symbol" w:hint="default"/>
      </w:rPr>
    </w:lvl>
    <w:lvl w:ilvl="7" w:tplc="04190003">
      <w:start w:val="1"/>
      <w:numFmt w:val="bullet"/>
      <w:lvlText w:val="o"/>
      <w:lvlJc w:val="left"/>
      <w:pPr>
        <w:tabs>
          <w:tab w:val="num" w:pos="7398"/>
        </w:tabs>
        <w:ind w:left="7398" w:hanging="360"/>
      </w:pPr>
      <w:rPr>
        <w:rFonts w:ascii="Courier New" w:hAnsi="Courier New" w:hint="default"/>
      </w:rPr>
    </w:lvl>
    <w:lvl w:ilvl="8" w:tplc="04190005">
      <w:start w:val="1"/>
      <w:numFmt w:val="bullet"/>
      <w:lvlText w:val=""/>
      <w:lvlJc w:val="left"/>
      <w:pPr>
        <w:tabs>
          <w:tab w:val="num" w:pos="8118"/>
        </w:tabs>
        <w:ind w:left="8118" w:hanging="360"/>
      </w:pPr>
      <w:rPr>
        <w:rFonts w:ascii="Wingdings" w:hAnsi="Wingdings" w:hint="default"/>
      </w:rPr>
    </w:lvl>
  </w:abstractNum>
  <w:abstractNum w:abstractNumId="4">
    <w:nsid w:val="0A505A80"/>
    <w:multiLevelType w:val="hybridMultilevel"/>
    <w:tmpl w:val="6C7654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06062"/>
    <w:multiLevelType w:val="hybridMultilevel"/>
    <w:tmpl w:val="C826170A"/>
    <w:lvl w:ilvl="0" w:tplc="04190001">
      <w:start w:val="1"/>
      <w:numFmt w:val="bullet"/>
      <w:lvlText w:val=""/>
      <w:lvlJc w:val="left"/>
      <w:pPr>
        <w:tabs>
          <w:tab w:val="num" w:pos="1578"/>
        </w:tabs>
        <w:ind w:left="1578" w:hanging="360"/>
      </w:pPr>
      <w:rPr>
        <w:rFonts w:ascii="Symbol" w:hAnsi="Symbol" w:hint="default"/>
      </w:rPr>
    </w:lvl>
    <w:lvl w:ilvl="1" w:tplc="04190003">
      <w:start w:val="1"/>
      <w:numFmt w:val="bullet"/>
      <w:lvlText w:val="o"/>
      <w:lvlJc w:val="left"/>
      <w:pPr>
        <w:tabs>
          <w:tab w:val="num" w:pos="2298"/>
        </w:tabs>
        <w:ind w:left="2298" w:hanging="360"/>
      </w:pPr>
      <w:rPr>
        <w:rFonts w:ascii="Courier New" w:hAnsi="Courier New" w:hint="default"/>
      </w:rPr>
    </w:lvl>
    <w:lvl w:ilvl="2" w:tplc="04190005">
      <w:start w:val="1"/>
      <w:numFmt w:val="bullet"/>
      <w:lvlText w:val=""/>
      <w:lvlJc w:val="left"/>
      <w:pPr>
        <w:tabs>
          <w:tab w:val="num" w:pos="3018"/>
        </w:tabs>
        <w:ind w:left="3018" w:hanging="360"/>
      </w:pPr>
      <w:rPr>
        <w:rFonts w:ascii="Wingdings" w:hAnsi="Wingdings" w:hint="default"/>
      </w:rPr>
    </w:lvl>
    <w:lvl w:ilvl="3" w:tplc="04190001">
      <w:start w:val="1"/>
      <w:numFmt w:val="bullet"/>
      <w:lvlText w:val=""/>
      <w:lvlJc w:val="left"/>
      <w:pPr>
        <w:tabs>
          <w:tab w:val="num" w:pos="3738"/>
        </w:tabs>
        <w:ind w:left="3738" w:hanging="360"/>
      </w:pPr>
      <w:rPr>
        <w:rFonts w:ascii="Symbol" w:hAnsi="Symbol" w:hint="default"/>
      </w:rPr>
    </w:lvl>
    <w:lvl w:ilvl="4" w:tplc="04190003">
      <w:start w:val="1"/>
      <w:numFmt w:val="bullet"/>
      <w:lvlText w:val="o"/>
      <w:lvlJc w:val="left"/>
      <w:pPr>
        <w:tabs>
          <w:tab w:val="num" w:pos="4458"/>
        </w:tabs>
        <w:ind w:left="4458" w:hanging="360"/>
      </w:pPr>
      <w:rPr>
        <w:rFonts w:ascii="Courier New" w:hAnsi="Courier New" w:hint="default"/>
      </w:rPr>
    </w:lvl>
    <w:lvl w:ilvl="5" w:tplc="04190005">
      <w:start w:val="1"/>
      <w:numFmt w:val="bullet"/>
      <w:lvlText w:val=""/>
      <w:lvlJc w:val="left"/>
      <w:pPr>
        <w:tabs>
          <w:tab w:val="num" w:pos="5178"/>
        </w:tabs>
        <w:ind w:left="5178" w:hanging="360"/>
      </w:pPr>
      <w:rPr>
        <w:rFonts w:ascii="Wingdings" w:hAnsi="Wingdings" w:hint="default"/>
      </w:rPr>
    </w:lvl>
    <w:lvl w:ilvl="6" w:tplc="04190001">
      <w:start w:val="1"/>
      <w:numFmt w:val="bullet"/>
      <w:lvlText w:val=""/>
      <w:lvlJc w:val="left"/>
      <w:pPr>
        <w:tabs>
          <w:tab w:val="num" w:pos="5898"/>
        </w:tabs>
        <w:ind w:left="5898" w:hanging="360"/>
      </w:pPr>
      <w:rPr>
        <w:rFonts w:ascii="Symbol" w:hAnsi="Symbol" w:hint="default"/>
      </w:rPr>
    </w:lvl>
    <w:lvl w:ilvl="7" w:tplc="04190003">
      <w:start w:val="1"/>
      <w:numFmt w:val="bullet"/>
      <w:lvlText w:val="o"/>
      <w:lvlJc w:val="left"/>
      <w:pPr>
        <w:tabs>
          <w:tab w:val="num" w:pos="6618"/>
        </w:tabs>
        <w:ind w:left="6618" w:hanging="360"/>
      </w:pPr>
      <w:rPr>
        <w:rFonts w:ascii="Courier New" w:hAnsi="Courier New" w:hint="default"/>
      </w:rPr>
    </w:lvl>
    <w:lvl w:ilvl="8" w:tplc="04190005">
      <w:start w:val="1"/>
      <w:numFmt w:val="bullet"/>
      <w:lvlText w:val=""/>
      <w:lvlJc w:val="left"/>
      <w:pPr>
        <w:tabs>
          <w:tab w:val="num" w:pos="7338"/>
        </w:tabs>
        <w:ind w:left="7338" w:hanging="360"/>
      </w:pPr>
      <w:rPr>
        <w:rFonts w:ascii="Wingdings" w:hAnsi="Wingdings" w:hint="default"/>
      </w:rPr>
    </w:lvl>
  </w:abstractNum>
  <w:abstractNum w:abstractNumId="6">
    <w:nsid w:val="1256306F"/>
    <w:multiLevelType w:val="hybridMultilevel"/>
    <w:tmpl w:val="AB9E7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86530F"/>
    <w:multiLevelType w:val="hybridMultilevel"/>
    <w:tmpl w:val="4252CD1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
    <w:nsid w:val="1286552F"/>
    <w:multiLevelType w:val="hybridMultilevel"/>
    <w:tmpl w:val="78B2DE5A"/>
    <w:lvl w:ilvl="0" w:tplc="04190001">
      <w:start w:val="1"/>
      <w:numFmt w:val="bullet"/>
      <w:lvlText w:val=""/>
      <w:lvlJc w:val="left"/>
      <w:pPr>
        <w:ind w:left="1571" w:hanging="360"/>
      </w:pPr>
      <w:rPr>
        <w:rFonts w:ascii="Symbol" w:hAnsi="Symbol" w:hint="default"/>
      </w:rPr>
    </w:lvl>
    <w:lvl w:ilvl="1" w:tplc="04190003">
      <w:start w:val="1"/>
      <w:numFmt w:val="bullet"/>
      <w:pStyle w:val="3"/>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37F3260"/>
    <w:multiLevelType w:val="hybridMultilevel"/>
    <w:tmpl w:val="9522A082"/>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5B61593"/>
    <w:multiLevelType w:val="hybridMultilevel"/>
    <w:tmpl w:val="AE9A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65B487E"/>
    <w:multiLevelType w:val="hybridMultilevel"/>
    <w:tmpl w:val="87C40E6A"/>
    <w:lvl w:ilvl="0" w:tplc="C8C4B6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9D3EC3"/>
    <w:multiLevelType w:val="hybridMultilevel"/>
    <w:tmpl w:val="EF4021BE"/>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3">
    <w:nsid w:val="27094ECC"/>
    <w:multiLevelType w:val="hybridMultilevel"/>
    <w:tmpl w:val="3D789D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FD34A7"/>
    <w:multiLevelType w:val="hybridMultilevel"/>
    <w:tmpl w:val="40BCD82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5">
    <w:nsid w:val="295B33F0"/>
    <w:multiLevelType w:val="hybridMultilevel"/>
    <w:tmpl w:val="71A66E80"/>
    <w:lvl w:ilvl="0" w:tplc="04190003">
      <w:start w:val="1"/>
      <w:numFmt w:val="bullet"/>
      <w:lvlText w:val="o"/>
      <w:lvlJc w:val="left"/>
      <w:pPr>
        <w:tabs>
          <w:tab w:val="num" w:pos="3149"/>
        </w:tabs>
        <w:ind w:left="3149"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29FF662D"/>
    <w:multiLevelType w:val="hybridMultilevel"/>
    <w:tmpl w:val="F5C8810A"/>
    <w:lvl w:ilvl="0" w:tplc="E482C9D4">
      <w:start w:val="1"/>
      <w:numFmt w:val="bullet"/>
      <w:pStyle w:val="1"/>
      <w:lvlText w:val=""/>
      <w:lvlJc w:val="left"/>
      <w:pPr>
        <w:ind w:left="1578" w:hanging="360"/>
      </w:pPr>
      <w:rPr>
        <w:rFonts w:ascii="Symbol" w:hAnsi="Symbol" w:hint="default"/>
      </w:rPr>
    </w:lvl>
    <w:lvl w:ilvl="1" w:tplc="04190003">
      <w:start w:val="1"/>
      <w:numFmt w:val="bullet"/>
      <w:lvlText w:val="o"/>
      <w:lvlJc w:val="left"/>
      <w:pPr>
        <w:ind w:left="2298" w:hanging="360"/>
      </w:pPr>
      <w:rPr>
        <w:rFonts w:ascii="Courier New" w:hAnsi="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hint="default"/>
      </w:rPr>
    </w:lvl>
    <w:lvl w:ilvl="8" w:tplc="04190005">
      <w:start w:val="1"/>
      <w:numFmt w:val="bullet"/>
      <w:lvlText w:val=""/>
      <w:lvlJc w:val="left"/>
      <w:pPr>
        <w:ind w:left="7338" w:hanging="360"/>
      </w:pPr>
      <w:rPr>
        <w:rFonts w:ascii="Wingdings" w:hAnsi="Wingdings" w:hint="default"/>
      </w:rPr>
    </w:lvl>
  </w:abstractNum>
  <w:abstractNum w:abstractNumId="17">
    <w:nsid w:val="2B907A16"/>
    <w:multiLevelType w:val="hybridMultilevel"/>
    <w:tmpl w:val="FBD85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E431EC"/>
    <w:multiLevelType w:val="hybridMultilevel"/>
    <w:tmpl w:val="B860ED42"/>
    <w:lvl w:ilvl="0" w:tplc="04190001">
      <w:start w:val="1"/>
      <w:numFmt w:val="bullet"/>
      <w:lvlText w:val=""/>
      <w:lvlJc w:val="left"/>
      <w:pPr>
        <w:tabs>
          <w:tab w:val="num" w:pos="1521"/>
        </w:tabs>
        <w:ind w:left="1521" w:hanging="360"/>
      </w:pPr>
      <w:rPr>
        <w:rFonts w:ascii="Symbol" w:hAnsi="Symbol" w:hint="default"/>
      </w:rPr>
    </w:lvl>
    <w:lvl w:ilvl="1" w:tplc="04190003">
      <w:start w:val="1"/>
      <w:numFmt w:val="bullet"/>
      <w:lvlText w:val="o"/>
      <w:lvlJc w:val="left"/>
      <w:pPr>
        <w:tabs>
          <w:tab w:val="num" w:pos="2241"/>
        </w:tabs>
        <w:ind w:left="2241" w:hanging="360"/>
      </w:pPr>
      <w:rPr>
        <w:rFonts w:ascii="Courier New" w:hAnsi="Courier New" w:hint="default"/>
      </w:rPr>
    </w:lvl>
    <w:lvl w:ilvl="2" w:tplc="04190005">
      <w:start w:val="1"/>
      <w:numFmt w:val="bullet"/>
      <w:lvlText w:val=""/>
      <w:lvlJc w:val="left"/>
      <w:pPr>
        <w:tabs>
          <w:tab w:val="num" w:pos="2961"/>
        </w:tabs>
        <w:ind w:left="2961" w:hanging="360"/>
      </w:pPr>
      <w:rPr>
        <w:rFonts w:ascii="Wingdings" w:hAnsi="Wingdings" w:hint="default"/>
      </w:rPr>
    </w:lvl>
    <w:lvl w:ilvl="3" w:tplc="04190001">
      <w:start w:val="1"/>
      <w:numFmt w:val="bullet"/>
      <w:lvlText w:val=""/>
      <w:lvlJc w:val="left"/>
      <w:pPr>
        <w:tabs>
          <w:tab w:val="num" w:pos="3681"/>
        </w:tabs>
        <w:ind w:left="3681" w:hanging="360"/>
      </w:pPr>
      <w:rPr>
        <w:rFonts w:ascii="Symbol" w:hAnsi="Symbol" w:hint="default"/>
      </w:rPr>
    </w:lvl>
    <w:lvl w:ilvl="4" w:tplc="04190003">
      <w:start w:val="1"/>
      <w:numFmt w:val="bullet"/>
      <w:lvlText w:val="o"/>
      <w:lvlJc w:val="left"/>
      <w:pPr>
        <w:tabs>
          <w:tab w:val="num" w:pos="4401"/>
        </w:tabs>
        <w:ind w:left="4401" w:hanging="360"/>
      </w:pPr>
      <w:rPr>
        <w:rFonts w:ascii="Courier New" w:hAnsi="Courier New" w:hint="default"/>
      </w:rPr>
    </w:lvl>
    <w:lvl w:ilvl="5" w:tplc="04190005">
      <w:start w:val="1"/>
      <w:numFmt w:val="bullet"/>
      <w:lvlText w:val=""/>
      <w:lvlJc w:val="left"/>
      <w:pPr>
        <w:tabs>
          <w:tab w:val="num" w:pos="5121"/>
        </w:tabs>
        <w:ind w:left="5121" w:hanging="360"/>
      </w:pPr>
      <w:rPr>
        <w:rFonts w:ascii="Wingdings" w:hAnsi="Wingdings" w:hint="default"/>
      </w:rPr>
    </w:lvl>
    <w:lvl w:ilvl="6" w:tplc="04190001">
      <w:start w:val="1"/>
      <w:numFmt w:val="bullet"/>
      <w:lvlText w:val=""/>
      <w:lvlJc w:val="left"/>
      <w:pPr>
        <w:tabs>
          <w:tab w:val="num" w:pos="5841"/>
        </w:tabs>
        <w:ind w:left="5841" w:hanging="360"/>
      </w:pPr>
      <w:rPr>
        <w:rFonts w:ascii="Symbol" w:hAnsi="Symbol" w:hint="default"/>
      </w:rPr>
    </w:lvl>
    <w:lvl w:ilvl="7" w:tplc="04190003">
      <w:start w:val="1"/>
      <w:numFmt w:val="bullet"/>
      <w:lvlText w:val="o"/>
      <w:lvlJc w:val="left"/>
      <w:pPr>
        <w:tabs>
          <w:tab w:val="num" w:pos="6561"/>
        </w:tabs>
        <w:ind w:left="6561" w:hanging="360"/>
      </w:pPr>
      <w:rPr>
        <w:rFonts w:ascii="Courier New" w:hAnsi="Courier New" w:hint="default"/>
      </w:rPr>
    </w:lvl>
    <w:lvl w:ilvl="8" w:tplc="04190005">
      <w:start w:val="1"/>
      <w:numFmt w:val="bullet"/>
      <w:lvlText w:val=""/>
      <w:lvlJc w:val="left"/>
      <w:pPr>
        <w:tabs>
          <w:tab w:val="num" w:pos="7281"/>
        </w:tabs>
        <w:ind w:left="7281" w:hanging="360"/>
      </w:pPr>
      <w:rPr>
        <w:rFonts w:ascii="Wingdings" w:hAnsi="Wingdings" w:hint="default"/>
      </w:rPr>
    </w:lvl>
  </w:abstractNum>
  <w:abstractNum w:abstractNumId="19">
    <w:nsid w:val="32117152"/>
    <w:multiLevelType w:val="hybridMultilevel"/>
    <w:tmpl w:val="34142E98"/>
    <w:lvl w:ilvl="0" w:tplc="04190001">
      <w:start w:val="1"/>
      <w:numFmt w:val="bullet"/>
      <w:lvlText w:val=""/>
      <w:lvlJc w:val="left"/>
      <w:pPr>
        <w:ind w:left="1571" w:hanging="360"/>
      </w:pPr>
      <w:rPr>
        <w:rFonts w:ascii="Symbol" w:hAnsi="Symbo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
    <w:nsid w:val="344508A9"/>
    <w:multiLevelType w:val="hybridMultilevel"/>
    <w:tmpl w:val="E092E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6CC69D8"/>
    <w:multiLevelType w:val="hybridMultilevel"/>
    <w:tmpl w:val="390E2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9D226A"/>
    <w:multiLevelType w:val="hybridMultilevel"/>
    <w:tmpl w:val="A120F8AC"/>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0AC4912">
      <w:start w:val="1"/>
      <w:numFmt w:val="decimal"/>
      <w:lvlText w:val="%3"/>
      <w:lvlJc w:val="left"/>
      <w:pPr>
        <w:tabs>
          <w:tab w:val="num" w:pos="3919"/>
        </w:tabs>
        <w:ind w:left="3919" w:hanging="1410"/>
      </w:pPr>
      <w:rPr>
        <w:rFonts w:cs="Times New Roman" w:hint="default"/>
      </w:rPr>
    </w:lvl>
    <w:lvl w:ilvl="3" w:tplc="A9ACC8E4">
      <w:start w:val="1"/>
      <w:numFmt w:val="bullet"/>
      <w:lvlText w:val=""/>
      <w:lvlJc w:val="left"/>
      <w:pPr>
        <w:tabs>
          <w:tab w:val="num" w:pos="1140"/>
        </w:tabs>
        <w:ind w:left="1140"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3DC616C7"/>
    <w:multiLevelType w:val="hybridMultilevel"/>
    <w:tmpl w:val="1D6C22FA"/>
    <w:lvl w:ilvl="0" w:tplc="04190001">
      <w:start w:val="1"/>
      <w:numFmt w:val="bullet"/>
      <w:lvlText w:val=""/>
      <w:lvlJc w:val="left"/>
      <w:pPr>
        <w:tabs>
          <w:tab w:val="num" w:pos="1578"/>
        </w:tabs>
        <w:ind w:left="1578" w:hanging="360"/>
      </w:pPr>
      <w:rPr>
        <w:rFonts w:ascii="Symbol" w:hAnsi="Symbol" w:hint="default"/>
      </w:rPr>
    </w:lvl>
    <w:lvl w:ilvl="1" w:tplc="04190003">
      <w:start w:val="1"/>
      <w:numFmt w:val="bullet"/>
      <w:lvlText w:val="o"/>
      <w:lvlJc w:val="left"/>
      <w:pPr>
        <w:tabs>
          <w:tab w:val="num" w:pos="2298"/>
        </w:tabs>
        <w:ind w:left="2298" w:hanging="360"/>
      </w:pPr>
      <w:rPr>
        <w:rFonts w:ascii="Courier New" w:hAnsi="Courier New" w:hint="default"/>
      </w:rPr>
    </w:lvl>
    <w:lvl w:ilvl="2" w:tplc="04190005">
      <w:start w:val="1"/>
      <w:numFmt w:val="bullet"/>
      <w:lvlText w:val=""/>
      <w:lvlJc w:val="left"/>
      <w:pPr>
        <w:tabs>
          <w:tab w:val="num" w:pos="3018"/>
        </w:tabs>
        <w:ind w:left="3018" w:hanging="360"/>
      </w:pPr>
      <w:rPr>
        <w:rFonts w:ascii="Wingdings" w:hAnsi="Wingdings" w:hint="default"/>
      </w:rPr>
    </w:lvl>
    <w:lvl w:ilvl="3" w:tplc="04190001">
      <w:start w:val="1"/>
      <w:numFmt w:val="bullet"/>
      <w:lvlText w:val=""/>
      <w:lvlJc w:val="left"/>
      <w:pPr>
        <w:tabs>
          <w:tab w:val="num" w:pos="3738"/>
        </w:tabs>
        <w:ind w:left="3738" w:hanging="360"/>
      </w:pPr>
      <w:rPr>
        <w:rFonts w:ascii="Symbol" w:hAnsi="Symbol" w:hint="default"/>
      </w:rPr>
    </w:lvl>
    <w:lvl w:ilvl="4" w:tplc="04190003">
      <w:start w:val="1"/>
      <w:numFmt w:val="bullet"/>
      <w:lvlText w:val="o"/>
      <w:lvlJc w:val="left"/>
      <w:pPr>
        <w:tabs>
          <w:tab w:val="num" w:pos="4458"/>
        </w:tabs>
        <w:ind w:left="4458" w:hanging="360"/>
      </w:pPr>
      <w:rPr>
        <w:rFonts w:ascii="Courier New" w:hAnsi="Courier New" w:hint="default"/>
      </w:rPr>
    </w:lvl>
    <w:lvl w:ilvl="5" w:tplc="04190005">
      <w:start w:val="1"/>
      <w:numFmt w:val="bullet"/>
      <w:lvlText w:val=""/>
      <w:lvlJc w:val="left"/>
      <w:pPr>
        <w:tabs>
          <w:tab w:val="num" w:pos="5178"/>
        </w:tabs>
        <w:ind w:left="5178" w:hanging="360"/>
      </w:pPr>
      <w:rPr>
        <w:rFonts w:ascii="Wingdings" w:hAnsi="Wingdings" w:hint="default"/>
      </w:rPr>
    </w:lvl>
    <w:lvl w:ilvl="6" w:tplc="04190001">
      <w:start w:val="1"/>
      <w:numFmt w:val="bullet"/>
      <w:lvlText w:val=""/>
      <w:lvlJc w:val="left"/>
      <w:pPr>
        <w:tabs>
          <w:tab w:val="num" w:pos="5898"/>
        </w:tabs>
        <w:ind w:left="5898" w:hanging="360"/>
      </w:pPr>
      <w:rPr>
        <w:rFonts w:ascii="Symbol" w:hAnsi="Symbol" w:hint="default"/>
      </w:rPr>
    </w:lvl>
    <w:lvl w:ilvl="7" w:tplc="04190003">
      <w:start w:val="1"/>
      <w:numFmt w:val="bullet"/>
      <w:lvlText w:val="o"/>
      <w:lvlJc w:val="left"/>
      <w:pPr>
        <w:tabs>
          <w:tab w:val="num" w:pos="6618"/>
        </w:tabs>
        <w:ind w:left="6618" w:hanging="360"/>
      </w:pPr>
      <w:rPr>
        <w:rFonts w:ascii="Courier New" w:hAnsi="Courier New" w:hint="default"/>
      </w:rPr>
    </w:lvl>
    <w:lvl w:ilvl="8" w:tplc="04190005">
      <w:start w:val="1"/>
      <w:numFmt w:val="bullet"/>
      <w:lvlText w:val=""/>
      <w:lvlJc w:val="left"/>
      <w:pPr>
        <w:tabs>
          <w:tab w:val="num" w:pos="7338"/>
        </w:tabs>
        <w:ind w:left="7338" w:hanging="360"/>
      </w:pPr>
      <w:rPr>
        <w:rFonts w:ascii="Wingdings" w:hAnsi="Wingdings" w:hint="default"/>
      </w:rPr>
    </w:lvl>
  </w:abstractNum>
  <w:abstractNum w:abstractNumId="24">
    <w:nsid w:val="3E6602EF"/>
    <w:multiLevelType w:val="hybridMultilevel"/>
    <w:tmpl w:val="520276B2"/>
    <w:lvl w:ilvl="0" w:tplc="04190001">
      <w:start w:val="1"/>
      <w:numFmt w:val="bullet"/>
      <w:lvlText w:val=""/>
      <w:lvlJc w:val="left"/>
      <w:pPr>
        <w:ind w:left="1584" w:hanging="360"/>
      </w:pPr>
      <w:rPr>
        <w:rFonts w:ascii="Symbol" w:hAnsi="Symbol" w:hint="default"/>
      </w:rPr>
    </w:lvl>
    <w:lvl w:ilvl="1" w:tplc="04190003">
      <w:start w:val="1"/>
      <w:numFmt w:val="bullet"/>
      <w:lvlText w:val="o"/>
      <w:lvlJc w:val="left"/>
      <w:pPr>
        <w:ind w:left="2304" w:hanging="360"/>
      </w:pPr>
      <w:rPr>
        <w:rFonts w:ascii="Courier New" w:hAnsi="Courier New"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25">
    <w:nsid w:val="445B0974"/>
    <w:multiLevelType w:val="multilevel"/>
    <w:tmpl w:val="7B04A420"/>
    <w:lvl w:ilvl="0">
      <w:start w:val="1"/>
      <w:numFmt w:val="decimal"/>
      <w:pStyle w:val="a0"/>
      <w:lvlText w:val="%1"/>
      <w:lvlJc w:val="left"/>
      <w:pPr>
        <w:tabs>
          <w:tab w:val="num" w:pos="851"/>
        </w:tabs>
        <w:ind w:left="357" w:firstLine="494"/>
      </w:pPr>
      <w:rPr>
        <w:rFonts w:cs="Times New Roman" w:hint="default"/>
      </w:rPr>
    </w:lvl>
    <w:lvl w:ilvl="1">
      <w:start w:val="1"/>
      <w:numFmt w:val="decimal"/>
      <w:pStyle w:val="a1"/>
      <w:lvlText w:val="%1.%2"/>
      <w:lvlJc w:val="left"/>
      <w:pPr>
        <w:tabs>
          <w:tab w:val="num" w:pos="851"/>
        </w:tabs>
        <w:ind w:left="357" w:firstLine="494"/>
      </w:pPr>
      <w:rPr>
        <w:rFonts w:cs="Times New Roman" w:hint="default"/>
      </w:rPr>
    </w:lvl>
    <w:lvl w:ilvl="2">
      <w:start w:val="1"/>
      <w:numFmt w:val="decimal"/>
      <w:lvlText w:val="%1.%2.%3"/>
      <w:lvlJc w:val="left"/>
      <w:pPr>
        <w:tabs>
          <w:tab w:val="num" w:pos="851"/>
        </w:tabs>
        <w:ind w:left="357" w:firstLine="494"/>
      </w:pPr>
      <w:rPr>
        <w:rFonts w:cs="Times New Roman" w:hint="default"/>
      </w:rPr>
    </w:lvl>
    <w:lvl w:ilvl="3">
      <w:start w:val="1"/>
      <w:numFmt w:val="decimal"/>
      <w:lvlText w:val="%1.%2.%3.%4"/>
      <w:lvlJc w:val="left"/>
      <w:pPr>
        <w:tabs>
          <w:tab w:val="num" w:pos="851"/>
        </w:tabs>
        <w:ind w:left="357" w:firstLine="494"/>
      </w:pPr>
      <w:rPr>
        <w:rFonts w:cs="Times New Roman" w:hint="default"/>
      </w:rPr>
    </w:lvl>
    <w:lvl w:ilvl="4">
      <w:start w:val="1"/>
      <w:numFmt w:val="decimal"/>
      <w:lvlText w:val="%1.%2.%3.%4.%5"/>
      <w:lvlJc w:val="left"/>
      <w:pPr>
        <w:tabs>
          <w:tab w:val="num" w:pos="851"/>
        </w:tabs>
        <w:ind w:left="357" w:firstLine="494"/>
      </w:pPr>
      <w:rPr>
        <w:rFonts w:cs="Times New Roman" w:hint="default"/>
      </w:rPr>
    </w:lvl>
    <w:lvl w:ilvl="5">
      <w:start w:val="1"/>
      <w:numFmt w:val="decimal"/>
      <w:lvlText w:val="%1.%2.%3.%4.%5.%6"/>
      <w:lvlJc w:val="left"/>
      <w:pPr>
        <w:tabs>
          <w:tab w:val="num" w:pos="851"/>
        </w:tabs>
        <w:ind w:left="357" w:firstLine="494"/>
      </w:pPr>
      <w:rPr>
        <w:rFonts w:cs="Times New Roman" w:hint="default"/>
      </w:rPr>
    </w:lvl>
    <w:lvl w:ilvl="6">
      <w:start w:val="1"/>
      <w:numFmt w:val="decimal"/>
      <w:lvlText w:val="%1.%2.%3.%4.%5.%6.%7"/>
      <w:lvlJc w:val="left"/>
      <w:pPr>
        <w:tabs>
          <w:tab w:val="num" w:pos="851"/>
        </w:tabs>
        <w:ind w:left="357" w:firstLine="494"/>
      </w:pPr>
      <w:rPr>
        <w:rFonts w:cs="Times New Roman" w:hint="default"/>
      </w:rPr>
    </w:lvl>
    <w:lvl w:ilvl="7">
      <w:start w:val="1"/>
      <w:numFmt w:val="decimal"/>
      <w:lvlText w:val="%1.%2.%3.%4.%5.%6.%7.%8"/>
      <w:lvlJc w:val="left"/>
      <w:pPr>
        <w:tabs>
          <w:tab w:val="num" w:pos="851"/>
        </w:tabs>
        <w:ind w:left="357" w:firstLine="494"/>
      </w:pPr>
      <w:rPr>
        <w:rFonts w:cs="Times New Roman" w:hint="default"/>
      </w:rPr>
    </w:lvl>
    <w:lvl w:ilvl="8">
      <w:start w:val="1"/>
      <w:numFmt w:val="decimal"/>
      <w:lvlText w:val="%1.%2.%3.%4.%5.%6.%7.%8.%9"/>
      <w:lvlJc w:val="left"/>
      <w:pPr>
        <w:tabs>
          <w:tab w:val="num" w:pos="851"/>
        </w:tabs>
        <w:ind w:left="357" w:firstLine="494"/>
      </w:pPr>
      <w:rPr>
        <w:rFonts w:cs="Times New Roman" w:hint="default"/>
      </w:rPr>
    </w:lvl>
  </w:abstractNum>
  <w:abstractNum w:abstractNumId="26">
    <w:nsid w:val="48A23016"/>
    <w:multiLevelType w:val="hybridMultilevel"/>
    <w:tmpl w:val="D97E45A4"/>
    <w:lvl w:ilvl="0" w:tplc="04190001">
      <w:start w:val="1"/>
      <w:numFmt w:val="bullet"/>
      <w:lvlText w:val=""/>
      <w:lvlJc w:val="left"/>
      <w:pPr>
        <w:tabs>
          <w:tab w:val="num" w:pos="0"/>
        </w:tabs>
        <w:ind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7">
    <w:nsid w:val="4ACD6571"/>
    <w:multiLevelType w:val="hybridMultilevel"/>
    <w:tmpl w:val="EAD6CC9A"/>
    <w:lvl w:ilvl="0" w:tplc="04190003">
      <w:start w:val="1"/>
      <w:numFmt w:val="bullet"/>
      <w:lvlText w:val="o"/>
      <w:lvlJc w:val="left"/>
      <w:pPr>
        <w:tabs>
          <w:tab w:val="num" w:pos="3149"/>
        </w:tabs>
        <w:ind w:left="3149" w:hanging="360"/>
      </w:pPr>
      <w:rPr>
        <w:rFonts w:ascii="Courier New" w:hAnsi="Courier New"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569C6115"/>
    <w:multiLevelType w:val="hybridMultilevel"/>
    <w:tmpl w:val="4614F4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A331C0C"/>
    <w:multiLevelType w:val="hybridMultilevel"/>
    <w:tmpl w:val="63148B3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5A652D96"/>
    <w:multiLevelType w:val="hybridMultilevel"/>
    <w:tmpl w:val="02689E14"/>
    <w:lvl w:ilvl="0" w:tplc="04190001">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31">
    <w:nsid w:val="5F503BCA"/>
    <w:multiLevelType w:val="hybridMultilevel"/>
    <w:tmpl w:val="98DCB65E"/>
    <w:lvl w:ilvl="0" w:tplc="04190001">
      <w:start w:val="1"/>
      <w:numFmt w:val="bullet"/>
      <w:pStyle w:val="2"/>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2">
    <w:nsid w:val="5F7435F5"/>
    <w:multiLevelType w:val="multilevel"/>
    <w:tmpl w:val="9B7A00BE"/>
    <w:lvl w:ilvl="0">
      <w:start w:val="1"/>
      <w:numFmt w:val="decimal"/>
      <w:lvlText w:val="%1"/>
      <w:lvlJc w:val="left"/>
      <w:pPr>
        <w:ind w:left="1635" w:hanging="360"/>
      </w:pPr>
      <w:rPr>
        <w:rFonts w:cs="Times New Roman" w:hint="default"/>
      </w:rPr>
    </w:lvl>
    <w:lvl w:ilvl="1">
      <w:start w:val="1"/>
      <w:numFmt w:val="decimal"/>
      <w:isLgl/>
      <w:lvlText w:val="%1.%2"/>
      <w:lvlJc w:val="left"/>
      <w:pPr>
        <w:ind w:left="1845" w:hanging="57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715" w:hanging="144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3075" w:hanging="180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33">
    <w:nsid w:val="671A1C9F"/>
    <w:multiLevelType w:val="hybridMultilevel"/>
    <w:tmpl w:val="4B66DB60"/>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6CFB22EA"/>
    <w:multiLevelType w:val="hybridMultilevel"/>
    <w:tmpl w:val="90CA3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691882"/>
    <w:multiLevelType w:val="multilevel"/>
    <w:tmpl w:val="34807A5E"/>
    <w:lvl w:ilvl="0">
      <w:start w:val="1"/>
      <w:numFmt w:val="decimal"/>
      <w:pStyle w:val="head1"/>
      <w:lvlText w:val="%1."/>
      <w:lvlJc w:val="left"/>
      <w:pPr>
        <w:ind w:left="1131" w:hanging="431"/>
      </w:pPr>
      <w:rPr>
        <w:rFonts w:ascii="Times New Roman" w:hAnsi="Times New Roman" w:cs="Times New Roman" w:hint="default"/>
        <w:bCs/>
        <w:iCs w:val="0"/>
        <w:dstrike w:val="0"/>
        <w:color w:val="auto"/>
        <w:w w:val="100"/>
        <w:kern w:val="32"/>
        <w:position w:val="0"/>
        <w:sz w:val="32"/>
        <w:effect w:val="none"/>
        <w:vertAlign w:val="baseline"/>
      </w:rPr>
    </w:lvl>
    <w:lvl w:ilvl="1">
      <w:start w:val="1"/>
      <w:numFmt w:val="decimal"/>
      <w:lvlText w:val="%1.%2."/>
      <w:lvlJc w:val="left"/>
      <w:pPr>
        <w:ind w:left="431" w:hanging="431"/>
      </w:pPr>
      <w:rPr>
        <w:rFonts w:cs="Times New Roman" w:hint="default"/>
      </w:rPr>
    </w:lvl>
    <w:lvl w:ilvl="2">
      <w:start w:val="1"/>
      <w:numFmt w:val="decimal"/>
      <w:lvlText w:val="%1.%2.%3."/>
      <w:lvlJc w:val="left"/>
      <w:pPr>
        <w:ind w:left="544" w:firstLine="590"/>
      </w:pPr>
      <w:rPr>
        <w:rFonts w:cs="Times New Roman" w:hint="default"/>
      </w:rPr>
    </w:lvl>
    <w:lvl w:ilvl="3">
      <w:start w:val="1"/>
      <w:numFmt w:val="decimal"/>
      <w:lvlText w:val="%1.%2.%3.%4"/>
      <w:lvlJc w:val="left"/>
      <w:pPr>
        <w:ind w:left="151" w:hanging="431"/>
      </w:pPr>
      <w:rPr>
        <w:rFonts w:cs="Times New Roman" w:hint="default"/>
      </w:rPr>
    </w:lvl>
    <w:lvl w:ilvl="4">
      <w:start w:val="1"/>
      <w:numFmt w:val="decimal"/>
      <w:lvlText w:val="%1.%2.%3.%4.%5"/>
      <w:lvlJc w:val="left"/>
      <w:pPr>
        <w:ind w:left="151" w:hanging="431"/>
      </w:pPr>
      <w:rPr>
        <w:rFonts w:cs="Times New Roman" w:hint="default"/>
      </w:rPr>
    </w:lvl>
    <w:lvl w:ilvl="5">
      <w:start w:val="1"/>
      <w:numFmt w:val="decimal"/>
      <w:lvlText w:val="%1.%2.%3.%4.%5.%6"/>
      <w:lvlJc w:val="left"/>
      <w:pPr>
        <w:ind w:left="151" w:hanging="431"/>
      </w:pPr>
      <w:rPr>
        <w:rFonts w:cs="Times New Roman" w:hint="default"/>
      </w:rPr>
    </w:lvl>
    <w:lvl w:ilvl="6">
      <w:start w:val="1"/>
      <w:numFmt w:val="decimal"/>
      <w:lvlText w:val="%1.%2.%3.%4.%5.%6.%7"/>
      <w:lvlJc w:val="left"/>
      <w:pPr>
        <w:ind w:left="151" w:hanging="431"/>
      </w:pPr>
      <w:rPr>
        <w:rFonts w:cs="Times New Roman" w:hint="default"/>
      </w:rPr>
    </w:lvl>
    <w:lvl w:ilvl="7">
      <w:start w:val="1"/>
      <w:numFmt w:val="decimal"/>
      <w:lvlText w:val="%1.%2.%3.%4.%5.%6.%7.%8"/>
      <w:lvlJc w:val="left"/>
      <w:pPr>
        <w:ind w:left="151" w:hanging="431"/>
      </w:pPr>
      <w:rPr>
        <w:rFonts w:cs="Times New Roman" w:hint="default"/>
      </w:rPr>
    </w:lvl>
    <w:lvl w:ilvl="8">
      <w:start w:val="1"/>
      <w:numFmt w:val="decimal"/>
      <w:lvlText w:val="%1.%2.%3.%4.%5.%6.%7.%8.%9"/>
      <w:lvlJc w:val="left"/>
      <w:pPr>
        <w:ind w:left="151" w:hanging="431"/>
      </w:pPr>
      <w:rPr>
        <w:rFonts w:cs="Times New Roman" w:hint="default"/>
      </w:rPr>
    </w:lvl>
  </w:abstractNum>
  <w:abstractNum w:abstractNumId="36">
    <w:nsid w:val="73E020B5"/>
    <w:multiLevelType w:val="hybridMultilevel"/>
    <w:tmpl w:val="E5F6A64C"/>
    <w:lvl w:ilvl="0" w:tplc="5E06639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7">
    <w:nsid w:val="760B553E"/>
    <w:multiLevelType w:val="hybridMultilevel"/>
    <w:tmpl w:val="22D0C69E"/>
    <w:lvl w:ilvl="0" w:tplc="FFFFFFFF">
      <w:start w:val="1"/>
      <w:numFmt w:val="decimal"/>
      <w:lvlText w:val="%1"/>
      <w:lvlJc w:val="left"/>
      <w:pPr>
        <w:tabs>
          <w:tab w:val="num" w:pos="284"/>
        </w:tabs>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A600032"/>
    <w:multiLevelType w:val="hybridMultilevel"/>
    <w:tmpl w:val="72D0FEC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7D6B500C"/>
    <w:multiLevelType w:val="hybridMultilevel"/>
    <w:tmpl w:val="62E0C1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25"/>
  </w:num>
  <w:num w:numId="5">
    <w:abstractNumId w:val="36"/>
  </w:num>
  <w:num w:numId="6">
    <w:abstractNumId w:val="35"/>
  </w:num>
  <w:num w:numId="7">
    <w:abstractNumId w:val="8"/>
  </w:num>
  <w:num w:numId="8">
    <w:abstractNumId w:val="22"/>
  </w:num>
  <w:num w:numId="9">
    <w:abstractNumId w:val="31"/>
  </w:num>
  <w:num w:numId="10">
    <w:abstractNumId w:val="32"/>
  </w:num>
  <w:num w:numId="11">
    <w:abstractNumId w:val="6"/>
  </w:num>
  <w:num w:numId="12">
    <w:abstractNumId w:val="10"/>
  </w:num>
  <w:num w:numId="13">
    <w:abstractNumId w:val="20"/>
  </w:num>
  <w:num w:numId="14">
    <w:abstractNumId w:val="17"/>
  </w:num>
  <w:num w:numId="15">
    <w:abstractNumId w:val="2"/>
  </w:num>
  <w:num w:numId="16">
    <w:abstractNumId w:val="38"/>
  </w:num>
  <w:num w:numId="17">
    <w:abstractNumId w:val="24"/>
  </w:num>
  <w:num w:numId="18">
    <w:abstractNumId w:val="28"/>
  </w:num>
  <w:num w:numId="19">
    <w:abstractNumId w:val="18"/>
  </w:num>
  <w:num w:numId="20">
    <w:abstractNumId w:val="12"/>
  </w:num>
  <w:num w:numId="21">
    <w:abstractNumId w:val="30"/>
  </w:num>
  <w:num w:numId="22">
    <w:abstractNumId w:val="14"/>
  </w:num>
  <w:num w:numId="23">
    <w:abstractNumId w:val="19"/>
  </w:num>
  <w:num w:numId="24">
    <w:abstractNumId w:val="7"/>
  </w:num>
  <w:num w:numId="25">
    <w:abstractNumId w:val="23"/>
  </w:num>
  <w:num w:numId="26">
    <w:abstractNumId w:val="3"/>
  </w:num>
  <w:num w:numId="27">
    <w:abstractNumId w:val="5"/>
  </w:num>
  <w:num w:numId="28">
    <w:abstractNumId w:val="1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34">
    <w:abstractNumId w:val="26"/>
  </w:num>
  <w:num w:numId="35">
    <w:abstractNumId w:val="15"/>
  </w:num>
  <w:num w:numId="36">
    <w:abstractNumId w:val="27"/>
  </w:num>
  <w:num w:numId="37">
    <w:abstractNumId w:val="34"/>
  </w:num>
  <w:num w:numId="38">
    <w:abstractNumId w:val="29"/>
  </w:num>
  <w:num w:numId="39">
    <w:abstractNumId w:val="4"/>
  </w:num>
  <w:num w:numId="40">
    <w:abstractNumId w:val="13"/>
  </w:num>
  <w:num w:numId="41">
    <w:abstractNumId w:val="39"/>
  </w:num>
  <w:num w:numId="42">
    <w:abstractNumId w:val="21"/>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0527"/>
    <w:rsid w:val="00004A88"/>
    <w:rsid w:val="000078D3"/>
    <w:rsid w:val="000105DB"/>
    <w:rsid w:val="000109AB"/>
    <w:rsid w:val="00012858"/>
    <w:rsid w:val="00015B9A"/>
    <w:rsid w:val="00015E6C"/>
    <w:rsid w:val="0001620C"/>
    <w:rsid w:val="00020243"/>
    <w:rsid w:val="0002470A"/>
    <w:rsid w:val="000305F0"/>
    <w:rsid w:val="00031771"/>
    <w:rsid w:val="00032AA3"/>
    <w:rsid w:val="00035BDA"/>
    <w:rsid w:val="00040E5A"/>
    <w:rsid w:val="00044C0C"/>
    <w:rsid w:val="000461D5"/>
    <w:rsid w:val="00046E1D"/>
    <w:rsid w:val="00051F08"/>
    <w:rsid w:val="000527B2"/>
    <w:rsid w:val="000527FD"/>
    <w:rsid w:val="00057B8F"/>
    <w:rsid w:val="000603A9"/>
    <w:rsid w:val="00060E73"/>
    <w:rsid w:val="00061918"/>
    <w:rsid w:val="000661F9"/>
    <w:rsid w:val="00066613"/>
    <w:rsid w:val="000716A1"/>
    <w:rsid w:val="00071E56"/>
    <w:rsid w:val="00074487"/>
    <w:rsid w:val="00074851"/>
    <w:rsid w:val="00075E1E"/>
    <w:rsid w:val="0007793F"/>
    <w:rsid w:val="000805D2"/>
    <w:rsid w:val="00090431"/>
    <w:rsid w:val="00091A7C"/>
    <w:rsid w:val="000969C1"/>
    <w:rsid w:val="000A30A1"/>
    <w:rsid w:val="000A3432"/>
    <w:rsid w:val="000B17AA"/>
    <w:rsid w:val="000B40FE"/>
    <w:rsid w:val="000B4B9B"/>
    <w:rsid w:val="000B4E31"/>
    <w:rsid w:val="000C07E4"/>
    <w:rsid w:val="000D050E"/>
    <w:rsid w:val="000D0EAD"/>
    <w:rsid w:val="000D2D93"/>
    <w:rsid w:val="000E27C3"/>
    <w:rsid w:val="000E3AE5"/>
    <w:rsid w:val="000E3C9D"/>
    <w:rsid w:val="000F0057"/>
    <w:rsid w:val="000F0BC1"/>
    <w:rsid w:val="000F1B10"/>
    <w:rsid w:val="000F2F90"/>
    <w:rsid w:val="000F4385"/>
    <w:rsid w:val="000F6A32"/>
    <w:rsid w:val="001004A5"/>
    <w:rsid w:val="001014FC"/>
    <w:rsid w:val="00104395"/>
    <w:rsid w:val="00106B1C"/>
    <w:rsid w:val="00110522"/>
    <w:rsid w:val="001129F5"/>
    <w:rsid w:val="00120E6A"/>
    <w:rsid w:val="0012152F"/>
    <w:rsid w:val="00121BA4"/>
    <w:rsid w:val="0012262A"/>
    <w:rsid w:val="00126C29"/>
    <w:rsid w:val="001310DF"/>
    <w:rsid w:val="00137E35"/>
    <w:rsid w:val="0014117B"/>
    <w:rsid w:val="0014140A"/>
    <w:rsid w:val="00142C18"/>
    <w:rsid w:val="00143C76"/>
    <w:rsid w:val="00144648"/>
    <w:rsid w:val="0015106A"/>
    <w:rsid w:val="001528DA"/>
    <w:rsid w:val="00155E4F"/>
    <w:rsid w:val="001560BF"/>
    <w:rsid w:val="001611AA"/>
    <w:rsid w:val="001617E6"/>
    <w:rsid w:val="00161D72"/>
    <w:rsid w:val="00161D7B"/>
    <w:rsid w:val="001621EB"/>
    <w:rsid w:val="00164504"/>
    <w:rsid w:val="00165418"/>
    <w:rsid w:val="00165BE2"/>
    <w:rsid w:val="001666F0"/>
    <w:rsid w:val="00171A91"/>
    <w:rsid w:val="0017203D"/>
    <w:rsid w:val="00175582"/>
    <w:rsid w:val="001763BB"/>
    <w:rsid w:val="00180313"/>
    <w:rsid w:val="00180D70"/>
    <w:rsid w:val="00182112"/>
    <w:rsid w:val="00182439"/>
    <w:rsid w:val="001910A0"/>
    <w:rsid w:val="00191420"/>
    <w:rsid w:val="00195A59"/>
    <w:rsid w:val="00196196"/>
    <w:rsid w:val="001A0DFC"/>
    <w:rsid w:val="001A2111"/>
    <w:rsid w:val="001A363A"/>
    <w:rsid w:val="001A5460"/>
    <w:rsid w:val="001A553A"/>
    <w:rsid w:val="001A6634"/>
    <w:rsid w:val="001B00E3"/>
    <w:rsid w:val="001B0D2B"/>
    <w:rsid w:val="001B1538"/>
    <w:rsid w:val="001B205C"/>
    <w:rsid w:val="001B2F22"/>
    <w:rsid w:val="001B5261"/>
    <w:rsid w:val="001C0CD5"/>
    <w:rsid w:val="001C219D"/>
    <w:rsid w:val="001C29F8"/>
    <w:rsid w:val="001D45FA"/>
    <w:rsid w:val="001D4C9A"/>
    <w:rsid w:val="001D5815"/>
    <w:rsid w:val="001E0FC7"/>
    <w:rsid w:val="001E5C03"/>
    <w:rsid w:val="001F358F"/>
    <w:rsid w:val="001F5B99"/>
    <w:rsid w:val="001F67C0"/>
    <w:rsid w:val="002018CF"/>
    <w:rsid w:val="00207087"/>
    <w:rsid w:val="00210466"/>
    <w:rsid w:val="0021143F"/>
    <w:rsid w:val="00211CE2"/>
    <w:rsid w:val="0021684E"/>
    <w:rsid w:val="0022006D"/>
    <w:rsid w:val="0022050D"/>
    <w:rsid w:val="00221D22"/>
    <w:rsid w:val="00222D28"/>
    <w:rsid w:val="00223FF8"/>
    <w:rsid w:val="002242E3"/>
    <w:rsid w:val="00225C0A"/>
    <w:rsid w:val="0023086A"/>
    <w:rsid w:val="00230F9F"/>
    <w:rsid w:val="00232DD5"/>
    <w:rsid w:val="002332FD"/>
    <w:rsid w:val="00235244"/>
    <w:rsid w:val="0023549C"/>
    <w:rsid w:val="0023782A"/>
    <w:rsid w:val="00243604"/>
    <w:rsid w:val="00245E91"/>
    <w:rsid w:val="00246589"/>
    <w:rsid w:val="00247858"/>
    <w:rsid w:val="00247BD6"/>
    <w:rsid w:val="00250527"/>
    <w:rsid w:val="00251303"/>
    <w:rsid w:val="00254D2A"/>
    <w:rsid w:val="00256399"/>
    <w:rsid w:val="00256B1E"/>
    <w:rsid w:val="002622DE"/>
    <w:rsid w:val="00264861"/>
    <w:rsid w:val="00265561"/>
    <w:rsid w:val="00265A99"/>
    <w:rsid w:val="00266584"/>
    <w:rsid w:val="00266E30"/>
    <w:rsid w:val="00277AE2"/>
    <w:rsid w:val="00277EAA"/>
    <w:rsid w:val="00280694"/>
    <w:rsid w:val="002809D7"/>
    <w:rsid w:val="00283A45"/>
    <w:rsid w:val="00290A2C"/>
    <w:rsid w:val="002915FC"/>
    <w:rsid w:val="00292BD9"/>
    <w:rsid w:val="00295602"/>
    <w:rsid w:val="002968E2"/>
    <w:rsid w:val="002972FA"/>
    <w:rsid w:val="002B0241"/>
    <w:rsid w:val="002B0C94"/>
    <w:rsid w:val="002B15DB"/>
    <w:rsid w:val="002B40E1"/>
    <w:rsid w:val="002B5FC0"/>
    <w:rsid w:val="002C1256"/>
    <w:rsid w:val="002C44E6"/>
    <w:rsid w:val="002C465C"/>
    <w:rsid w:val="002C4A97"/>
    <w:rsid w:val="002C5E81"/>
    <w:rsid w:val="002E0339"/>
    <w:rsid w:val="002E103B"/>
    <w:rsid w:val="002E6779"/>
    <w:rsid w:val="002E6AC5"/>
    <w:rsid w:val="002F3825"/>
    <w:rsid w:val="002F464F"/>
    <w:rsid w:val="00300698"/>
    <w:rsid w:val="00302319"/>
    <w:rsid w:val="0030335F"/>
    <w:rsid w:val="00304194"/>
    <w:rsid w:val="0030423B"/>
    <w:rsid w:val="00307347"/>
    <w:rsid w:val="00314648"/>
    <w:rsid w:val="0031478E"/>
    <w:rsid w:val="00316DCC"/>
    <w:rsid w:val="00317549"/>
    <w:rsid w:val="00317670"/>
    <w:rsid w:val="00317FE4"/>
    <w:rsid w:val="00320A5E"/>
    <w:rsid w:val="00321B55"/>
    <w:rsid w:val="00322889"/>
    <w:rsid w:val="00327AD6"/>
    <w:rsid w:val="00335892"/>
    <w:rsid w:val="0033623B"/>
    <w:rsid w:val="00337EEA"/>
    <w:rsid w:val="0034148A"/>
    <w:rsid w:val="0034461D"/>
    <w:rsid w:val="003464CA"/>
    <w:rsid w:val="003468DE"/>
    <w:rsid w:val="00346CD1"/>
    <w:rsid w:val="0035300D"/>
    <w:rsid w:val="003554A6"/>
    <w:rsid w:val="00356EFB"/>
    <w:rsid w:val="00357731"/>
    <w:rsid w:val="00357939"/>
    <w:rsid w:val="00362904"/>
    <w:rsid w:val="003634FE"/>
    <w:rsid w:val="00364342"/>
    <w:rsid w:val="00365A9D"/>
    <w:rsid w:val="00366CC6"/>
    <w:rsid w:val="003725AB"/>
    <w:rsid w:val="0038258B"/>
    <w:rsid w:val="003836EB"/>
    <w:rsid w:val="00383A1C"/>
    <w:rsid w:val="00384449"/>
    <w:rsid w:val="00391D8C"/>
    <w:rsid w:val="0039231F"/>
    <w:rsid w:val="00392774"/>
    <w:rsid w:val="00392DFE"/>
    <w:rsid w:val="00393540"/>
    <w:rsid w:val="00393746"/>
    <w:rsid w:val="00394638"/>
    <w:rsid w:val="00396B80"/>
    <w:rsid w:val="003A1110"/>
    <w:rsid w:val="003A1857"/>
    <w:rsid w:val="003A5C37"/>
    <w:rsid w:val="003B2F86"/>
    <w:rsid w:val="003B7053"/>
    <w:rsid w:val="003B741A"/>
    <w:rsid w:val="003C2C74"/>
    <w:rsid w:val="003C4FB3"/>
    <w:rsid w:val="003C53CC"/>
    <w:rsid w:val="003C59FE"/>
    <w:rsid w:val="003D23BA"/>
    <w:rsid w:val="003D3259"/>
    <w:rsid w:val="003D55B0"/>
    <w:rsid w:val="003D7286"/>
    <w:rsid w:val="003F0344"/>
    <w:rsid w:val="003F66E3"/>
    <w:rsid w:val="00400949"/>
    <w:rsid w:val="0040777B"/>
    <w:rsid w:val="00407F9B"/>
    <w:rsid w:val="004100C6"/>
    <w:rsid w:val="00411A28"/>
    <w:rsid w:val="00413550"/>
    <w:rsid w:val="00420A67"/>
    <w:rsid w:val="00421428"/>
    <w:rsid w:val="004240E8"/>
    <w:rsid w:val="00426D6F"/>
    <w:rsid w:val="00430293"/>
    <w:rsid w:val="00441619"/>
    <w:rsid w:val="0045480D"/>
    <w:rsid w:val="00455073"/>
    <w:rsid w:val="00455141"/>
    <w:rsid w:val="00455F00"/>
    <w:rsid w:val="0045726A"/>
    <w:rsid w:val="00460309"/>
    <w:rsid w:val="004603ED"/>
    <w:rsid w:val="00460B4A"/>
    <w:rsid w:val="00460E46"/>
    <w:rsid w:val="00461382"/>
    <w:rsid w:val="004616ED"/>
    <w:rsid w:val="00462115"/>
    <w:rsid w:val="004630A0"/>
    <w:rsid w:val="00464131"/>
    <w:rsid w:val="0046413C"/>
    <w:rsid w:val="00464158"/>
    <w:rsid w:val="0046565B"/>
    <w:rsid w:val="004667CE"/>
    <w:rsid w:val="0046785B"/>
    <w:rsid w:val="00472A68"/>
    <w:rsid w:val="00475077"/>
    <w:rsid w:val="0047512B"/>
    <w:rsid w:val="0047614E"/>
    <w:rsid w:val="0047732A"/>
    <w:rsid w:val="00480C06"/>
    <w:rsid w:val="00482103"/>
    <w:rsid w:val="00484416"/>
    <w:rsid w:val="00484F70"/>
    <w:rsid w:val="004870A0"/>
    <w:rsid w:val="00490BBD"/>
    <w:rsid w:val="00490E25"/>
    <w:rsid w:val="004949A1"/>
    <w:rsid w:val="00494B6A"/>
    <w:rsid w:val="00496EDC"/>
    <w:rsid w:val="004A4C0B"/>
    <w:rsid w:val="004A6CF8"/>
    <w:rsid w:val="004A6F46"/>
    <w:rsid w:val="004B072C"/>
    <w:rsid w:val="004B3D9C"/>
    <w:rsid w:val="004B3FE4"/>
    <w:rsid w:val="004B5715"/>
    <w:rsid w:val="004B76BB"/>
    <w:rsid w:val="004C2721"/>
    <w:rsid w:val="004C3C45"/>
    <w:rsid w:val="004C5FDE"/>
    <w:rsid w:val="004C67CB"/>
    <w:rsid w:val="004C6CC8"/>
    <w:rsid w:val="004D45F4"/>
    <w:rsid w:val="004D4BFE"/>
    <w:rsid w:val="004D50AB"/>
    <w:rsid w:val="004E04C7"/>
    <w:rsid w:val="004E0DB4"/>
    <w:rsid w:val="004E5D0B"/>
    <w:rsid w:val="004E690B"/>
    <w:rsid w:val="004F3285"/>
    <w:rsid w:val="004F5624"/>
    <w:rsid w:val="004F6D59"/>
    <w:rsid w:val="00500475"/>
    <w:rsid w:val="00501C95"/>
    <w:rsid w:val="005042DD"/>
    <w:rsid w:val="00505E01"/>
    <w:rsid w:val="005070CD"/>
    <w:rsid w:val="00511E6E"/>
    <w:rsid w:val="00516DB5"/>
    <w:rsid w:val="00526698"/>
    <w:rsid w:val="00527DBF"/>
    <w:rsid w:val="00530CDE"/>
    <w:rsid w:val="00537DD3"/>
    <w:rsid w:val="00542F93"/>
    <w:rsid w:val="00550A56"/>
    <w:rsid w:val="00551B54"/>
    <w:rsid w:val="00552553"/>
    <w:rsid w:val="005548EF"/>
    <w:rsid w:val="00557CD0"/>
    <w:rsid w:val="00562778"/>
    <w:rsid w:val="00563EE0"/>
    <w:rsid w:val="00564B71"/>
    <w:rsid w:val="00565530"/>
    <w:rsid w:val="00577F63"/>
    <w:rsid w:val="00581232"/>
    <w:rsid w:val="00583B07"/>
    <w:rsid w:val="00586502"/>
    <w:rsid w:val="00591842"/>
    <w:rsid w:val="00594CB7"/>
    <w:rsid w:val="005A1B64"/>
    <w:rsid w:val="005A306C"/>
    <w:rsid w:val="005A3D06"/>
    <w:rsid w:val="005A40CD"/>
    <w:rsid w:val="005A57F9"/>
    <w:rsid w:val="005A6D8E"/>
    <w:rsid w:val="005A6DB5"/>
    <w:rsid w:val="005B43DD"/>
    <w:rsid w:val="005B6181"/>
    <w:rsid w:val="005C496F"/>
    <w:rsid w:val="005C4FE5"/>
    <w:rsid w:val="005C5071"/>
    <w:rsid w:val="005C5C73"/>
    <w:rsid w:val="005D028D"/>
    <w:rsid w:val="005D083A"/>
    <w:rsid w:val="005D4DA9"/>
    <w:rsid w:val="005D6115"/>
    <w:rsid w:val="005D7823"/>
    <w:rsid w:val="005E034E"/>
    <w:rsid w:val="005E20CC"/>
    <w:rsid w:val="005E4034"/>
    <w:rsid w:val="005E7ED5"/>
    <w:rsid w:val="005F3F36"/>
    <w:rsid w:val="005F41EC"/>
    <w:rsid w:val="005F4280"/>
    <w:rsid w:val="005F51D4"/>
    <w:rsid w:val="005F67BE"/>
    <w:rsid w:val="005F7256"/>
    <w:rsid w:val="00602E1F"/>
    <w:rsid w:val="0060339B"/>
    <w:rsid w:val="00605228"/>
    <w:rsid w:val="0061794E"/>
    <w:rsid w:val="00620C49"/>
    <w:rsid w:val="00620EF9"/>
    <w:rsid w:val="0063371D"/>
    <w:rsid w:val="00633A3D"/>
    <w:rsid w:val="00633E3B"/>
    <w:rsid w:val="00634A5A"/>
    <w:rsid w:val="006354E6"/>
    <w:rsid w:val="006443FB"/>
    <w:rsid w:val="00644623"/>
    <w:rsid w:val="00645632"/>
    <w:rsid w:val="00646469"/>
    <w:rsid w:val="00646EEA"/>
    <w:rsid w:val="006470B0"/>
    <w:rsid w:val="006522E7"/>
    <w:rsid w:val="00653876"/>
    <w:rsid w:val="0065613D"/>
    <w:rsid w:val="0066072D"/>
    <w:rsid w:val="0066275E"/>
    <w:rsid w:val="0066422B"/>
    <w:rsid w:val="006645D2"/>
    <w:rsid w:val="00665B26"/>
    <w:rsid w:val="00667703"/>
    <w:rsid w:val="00667981"/>
    <w:rsid w:val="0067186A"/>
    <w:rsid w:val="00673D0A"/>
    <w:rsid w:val="0067641C"/>
    <w:rsid w:val="00677E51"/>
    <w:rsid w:val="00680386"/>
    <w:rsid w:val="0068380B"/>
    <w:rsid w:val="00683C45"/>
    <w:rsid w:val="0068754C"/>
    <w:rsid w:val="00687EE1"/>
    <w:rsid w:val="006931C4"/>
    <w:rsid w:val="006944FC"/>
    <w:rsid w:val="00695EB9"/>
    <w:rsid w:val="00696962"/>
    <w:rsid w:val="00697B33"/>
    <w:rsid w:val="006A0389"/>
    <w:rsid w:val="006A05CB"/>
    <w:rsid w:val="006A088F"/>
    <w:rsid w:val="006B0BD8"/>
    <w:rsid w:val="006B26CD"/>
    <w:rsid w:val="006B4554"/>
    <w:rsid w:val="006B4DFE"/>
    <w:rsid w:val="006B4F14"/>
    <w:rsid w:val="006B6551"/>
    <w:rsid w:val="006B6663"/>
    <w:rsid w:val="006C271B"/>
    <w:rsid w:val="006C3187"/>
    <w:rsid w:val="006C435B"/>
    <w:rsid w:val="006C766D"/>
    <w:rsid w:val="006D0CFE"/>
    <w:rsid w:val="006D2AAE"/>
    <w:rsid w:val="006D4B1D"/>
    <w:rsid w:val="006D4BEA"/>
    <w:rsid w:val="006D4CC8"/>
    <w:rsid w:val="006D509E"/>
    <w:rsid w:val="006D5E29"/>
    <w:rsid w:val="006E0796"/>
    <w:rsid w:val="006E0F63"/>
    <w:rsid w:val="006E263C"/>
    <w:rsid w:val="006E438F"/>
    <w:rsid w:val="006E4CB8"/>
    <w:rsid w:val="006E5FE8"/>
    <w:rsid w:val="006F0882"/>
    <w:rsid w:val="006F138C"/>
    <w:rsid w:val="006F27BD"/>
    <w:rsid w:val="006F363C"/>
    <w:rsid w:val="006F78A0"/>
    <w:rsid w:val="007003B4"/>
    <w:rsid w:val="007116F9"/>
    <w:rsid w:val="007151BB"/>
    <w:rsid w:val="00716B5C"/>
    <w:rsid w:val="00720627"/>
    <w:rsid w:val="0073207A"/>
    <w:rsid w:val="0073638B"/>
    <w:rsid w:val="00736BD2"/>
    <w:rsid w:val="00736DAF"/>
    <w:rsid w:val="00740810"/>
    <w:rsid w:val="00741C4C"/>
    <w:rsid w:val="00742871"/>
    <w:rsid w:val="00745970"/>
    <w:rsid w:val="00746B31"/>
    <w:rsid w:val="00747C80"/>
    <w:rsid w:val="00750A81"/>
    <w:rsid w:val="007517B6"/>
    <w:rsid w:val="00757B18"/>
    <w:rsid w:val="00760382"/>
    <w:rsid w:val="00762838"/>
    <w:rsid w:val="00767739"/>
    <w:rsid w:val="00771733"/>
    <w:rsid w:val="007719D7"/>
    <w:rsid w:val="0077232E"/>
    <w:rsid w:val="007723DB"/>
    <w:rsid w:val="00775110"/>
    <w:rsid w:val="00775FE1"/>
    <w:rsid w:val="007766FB"/>
    <w:rsid w:val="00777354"/>
    <w:rsid w:val="007817D5"/>
    <w:rsid w:val="0078194C"/>
    <w:rsid w:val="00784017"/>
    <w:rsid w:val="0078453B"/>
    <w:rsid w:val="00795EC9"/>
    <w:rsid w:val="00797E49"/>
    <w:rsid w:val="007A2816"/>
    <w:rsid w:val="007A2913"/>
    <w:rsid w:val="007A3970"/>
    <w:rsid w:val="007A4B07"/>
    <w:rsid w:val="007A57C0"/>
    <w:rsid w:val="007A606C"/>
    <w:rsid w:val="007A6A17"/>
    <w:rsid w:val="007A7550"/>
    <w:rsid w:val="007A79D7"/>
    <w:rsid w:val="007B3FA7"/>
    <w:rsid w:val="007B68E3"/>
    <w:rsid w:val="007B71B3"/>
    <w:rsid w:val="007B7F75"/>
    <w:rsid w:val="007C047B"/>
    <w:rsid w:val="007C082C"/>
    <w:rsid w:val="007C28BA"/>
    <w:rsid w:val="007C6C64"/>
    <w:rsid w:val="007C6E5D"/>
    <w:rsid w:val="007D147D"/>
    <w:rsid w:val="007D3128"/>
    <w:rsid w:val="007E0A9F"/>
    <w:rsid w:val="007E2ED8"/>
    <w:rsid w:val="007E494B"/>
    <w:rsid w:val="007F017F"/>
    <w:rsid w:val="007F0735"/>
    <w:rsid w:val="007F2E23"/>
    <w:rsid w:val="007F4E85"/>
    <w:rsid w:val="007F684D"/>
    <w:rsid w:val="007F7A2B"/>
    <w:rsid w:val="00801117"/>
    <w:rsid w:val="0080406E"/>
    <w:rsid w:val="00804D69"/>
    <w:rsid w:val="0080704F"/>
    <w:rsid w:val="00810CB1"/>
    <w:rsid w:val="00811C4B"/>
    <w:rsid w:val="008145E4"/>
    <w:rsid w:val="00814DCA"/>
    <w:rsid w:val="00816B25"/>
    <w:rsid w:val="008172FC"/>
    <w:rsid w:val="008202F5"/>
    <w:rsid w:val="00820759"/>
    <w:rsid w:val="0082415D"/>
    <w:rsid w:val="00832AF3"/>
    <w:rsid w:val="008360F2"/>
    <w:rsid w:val="008414C5"/>
    <w:rsid w:val="00841C4E"/>
    <w:rsid w:val="0084277D"/>
    <w:rsid w:val="00843152"/>
    <w:rsid w:val="00844269"/>
    <w:rsid w:val="00844D01"/>
    <w:rsid w:val="0085084F"/>
    <w:rsid w:val="0085747F"/>
    <w:rsid w:val="00862C51"/>
    <w:rsid w:val="0086654D"/>
    <w:rsid w:val="00872EC8"/>
    <w:rsid w:val="00875E87"/>
    <w:rsid w:val="00876407"/>
    <w:rsid w:val="008776D3"/>
    <w:rsid w:val="00877B0A"/>
    <w:rsid w:val="0088544E"/>
    <w:rsid w:val="00885AE3"/>
    <w:rsid w:val="00887DCD"/>
    <w:rsid w:val="0089041E"/>
    <w:rsid w:val="0089113A"/>
    <w:rsid w:val="00891AE4"/>
    <w:rsid w:val="008936DD"/>
    <w:rsid w:val="00896133"/>
    <w:rsid w:val="008A6A0D"/>
    <w:rsid w:val="008A6EC7"/>
    <w:rsid w:val="008B0274"/>
    <w:rsid w:val="008B0811"/>
    <w:rsid w:val="008B0B10"/>
    <w:rsid w:val="008B1B2E"/>
    <w:rsid w:val="008B5ABB"/>
    <w:rsid w:val="008B5FC4"/>
    <w:rsid w:val="008B6B42"/>
    <w:rsid w:val="008B706C"/>
    <w:rsid w:val="008B7BC5"/>
    <w:rsid w:val="008C37FF"/>
    <w:rsid w:val="008C4648"/>
    <w:rsid w:val="008C4A2D"/>
    <w:rsid w:val="008C7025"/>
    <w:rsid w:val="008C7052"/>
    <w:rsid w:val="008C7EFB"/>
    <w:rsid w:val="008D1A78"/>
    <w:rsid w:val="008D485E"/>
    <w:rsid w:val="008D57A7"/>
    <w:rsid w:val="008D75EA"/>
    <w:rsid w:val="008E0011"/>
    <w:rsid w:val="008E3892"/>
    <w:rsid w:val="008E43F3"/>
    <w:rsid w:val="008E5171"/>
    <w:rsid w:val="008F1473"/>
    <w:rsid w:val="008F384B"/>
    <w:rsid w:val="008F5AC9"/>
    <w:rsid w:val="008F7C0A"/>
    <w:rsid w:val="0090258C"/>
    <w:rsid w:val="0090504E"/>
    <w:rsid w:val="0090604A"/>
    <w:rsid w:val="009061DD"/>
    <w:rsid w:val="00911673"/>
    <w:rsid w:val="0091296E"/>
    <w:rsid w:val="00914151"/>
    <w:rsid w:val="00915365"/>
    <w:rsid w:val="00923584"/>
    <w:rsid w:val="009238CA"/>
    <w:rsid w:val="00925521"/>
    <w:rsid w:val="009255E1"/>
    <w:rsid w:val="009311F3"/>
    <w:rsid w:val="0093196A"/>
    <w:rsid w:val="00932FD5"/>
    <w:rsid w:val="009330B0"/>
    <w:rsid w:val="009336D2"/>
    <w:rsid w:val="009342C1"/>
    <w:rsid w:val="009457B8"/>
    <w:rsid w:val="00945AB0"/>
    <w:rsid w:val="0094718A"/>
    <w:rsid w:val="00947C6A"/>
    <w:rsid w:val="00951896"/>
    <w:rsid w:val="009541E9"/>
    <w:rsid w:val="0095517F"/>
    <w:rsid w:val="00955A66"/>
    <w:rsid w:val="00956B22"/>
    <w:rsid w:val="00957BDF"/>
    <w:rsid w:val="00957E0C"/>
    <w:rsid w:val="00960021"/>
    <w:rsid w:val="00960086"/>
    <w:rsid w:val="0096298D"/>
    <w:rsid w:val="00964105"/>
    <w:rsid w:val="0097051D"/>
    <w:rsid w:val="00970CFA"/>
    <w:rsid w:val="00971E7D"/>
    <w:rsid w:val="00972C26"/>
    <w:rsid w:val="00974D76"/>
    <w:rsid w:val="00977AF7"/>
    <w:rsid w:val="00983500"/>
    <w:rsid w:val="0098359E"/>
    <w:rsid w:val="00984418"/>
    <w:rsid w:val="00984970"/>
    <w:rsid w:val="0098777C"/>
    <w:rsid w:val="00993027"/>
    <w:rsid w:val="009949C8"/>
    <w:rsid w:val="009951B3"/>
    <w:rsid w:val="009A2CF7"/>
    <w:rsid w:val="009A4BA0"/>
    <w:rsid w:val="009A5F9B"/>
    <w:rsid w:val="009B1285"/>
    <w:rsid w:val="009B34BB"/>
    <w:rsid w:val="009B6221"/>
    <w:rsid w:val="009C4526"/>
    <w:rsid w:val="009D26E0"/>
    <w:rsid w:val="009D3A33"/>
    <w:rsid w:val="009D61F4"/>
    <w:rsid w:val="009D6ED0"/>
    <w:rsid w:val="009D7E1B"/>
    <w:rsid w:val="009E2475"/>
    <w:rsid w:val="009E2E5D"/>
    <w:rsid w:val="009F0629"/>
    <w:rsid w:val="009F518C"/>
    <w:rsid w:val="009F7016"/>
    <w:rsid w:val="00A0092A"/>
    <w:rsid w:val="00A00B48"/>
    <w:rsid w:val="00A02135"/>
    <w:rsid w:val="00A06ED6"/>
    <w:rsid w:val="00A077C3"/>
    <w:rsid w:val="00A10312"/>
    <w:rsid w:val="00A11EF5"/>
    <w:rsid w:val="00A12973"/>
    <w:rsid w:val="00A16816"/>
    <w:rsid w:val="00A17D0B"/>
    <w:rsid w:val="00A240DA"/>
    <w:rsid w:val="00A25513"/>
    <w:rsid w:val="00A30C71"/>
    <w:rsid w:val="00A3160E"/>
    <w:rsid w:val="00A35D00"/>
    <w:rsid w:val="00A375A7"/>
    <w:rsid w:val="00A43B31"/>
    <w:rsid w:val="00A459B9"/>
    <w:rsid w:val="00A51069"/>
    <w:rsid w:val="00A54E07"/>
    <w:rsid w:val="00A54EE0"/>
    <w:rsid w:val="00A55595"/>
    <w:rsid w:val="00A57C7F"/>
    <w:rsid w:val="00A57CEA"/>
    <w:rsid w:val="00A622EF"/>
    <w:rsid w:val="00A638DF"/>
    <w:rsid w:val="00A649FA"/>
    <w:rsid w:val="00A64BA9"/>
    <w:rsid w:val="00A660BE"/>
    <w:rsid w:val="00A728BC"/>
    <w:rsid w:val="00A74795"/>
    <w:rsid w:val="00A77047"/>
    <w:rsid w:val="00A77B42"/>
    <w:rsid w:val="00A77D80"/>
    <w:rsid w:val="00A8251F"/>
    <w:rsid w:val="00A853B1"/>
    <w:rsid w:val="00A85EAB"/>
    <w:rsid w:val="00A878E2"/>
    <w:rsid w:val="00A90258"/>
    <w:rsid w:val="00A90DA5"/>
    <w:rsid w:val="00A91A23"/>
    <w:rsid w:val="00A92B34"/>
    <w:rsid w:val="00A971F8"/>
    <w:rsid w:val="00AA0CDC"/>
    <w:rsid w:val="00AA540C"/>
    <w:rsid w:val="00AB17DE"/>
    <w:rsid w:val="00AB3899"/>
    <w:rsid w:val="00AB47ED"/>
    <w:rsid w:val="00AB525C"/>
    <w:rsid w:val="00AC2B7A"/>
    <w:rsid w:val="00AC4139"/>
    <w:rsid w:val="00AC7148"/>
    <w:rsid w:val="00AD512D"/>
    <w:rsid w:val="00AD7CC2"/>
    <w:rsid w:val="00AE0C84"/>
    <w:rsid w:val="00AE2495"/>
    <w:rsid w:val="00AE2B26"/>
    <w:rsid w:val="00AF027F"/>
    <w:rsid w:val="00AF1CCB"/>
    <w:rsid w:val="00AF2140"/>
    <w:rsid w:val="00AF2B09"/>
    <w:rsid w:val="00AF4772"/>
    <w:rsid w:val="00AF4D2F"/>
    <w:rsid w:val="00AF51CA"/>
    <w:rsid w:val="00B00B48"/>
    <w:rsid w:val="00B00F5C"/>
    <w:rsid w:val="00B02FD2"/>
    <w:rsid w:val="00B07632"/>
    <w:rsid w:val="00B07FBC"/>
    <w:rsid w:val="00B114D8"/>
    <w:rsid w:val="00B12D46"/>
    <w:rsid w:val="00B16718"/>
    <w:rsid w:val="00B16A11"/>
    <w:rsid w:val="00B231A5"/>
    <w:rsid w:val="00B243CE"/>
    <w:rsid w:val="00B27AD2"/>
    <w:rsid w:val="00B34171"/>
    <w:rsid w:val="00B34935"/>
    <w:rsid w:val="00B35134"/>
    <w:rsid w:val="00B36C19"/>
    <w:rsid w:val="00B37A84"/>
    <w:rsid w:val="00B415A5"/>
    <w:rsid w:val="00B45BB8"/>
    <w:rsid w:val="00B45DDF"/>
    <w:rsid w:val="00B45EFF"/>
    <w:rsid w:val="00B4677C"/>
    <w:rsid w:val="00B53FEC"/>
    <w:rsid w:val="00B54599"/>
    <w:rsid w:val="00B54FFA"/>
    <w:rsid w:val="00B5578A"/>
    <w:rsid w:val="00B55DA2"/>
    <w:rsid w:val="00B56536"/>
    <w:rsid w:val="00B5706B"/>
    <w:rsid w:val="00B606FD"/>
    <w:rsid w:val="00B61809"/>
    <w:rsid w:val="00B64B05"/>
    <w:rsid w:val="00B64E60"/>
    <w:rsid w:val="00B652C5"/>
    <w:rsid w:val="00B655D9"/>
    <w:rsid w:val="00B67B85"/>
    <w:rsid w:val="00B70561"/>
    <w:rsid w:val="00B705DC"/>
    <w:rsid w:val="00B721E3"/>
    <w:rsid w:val="00B7247A"/>
    <w:rsid w:val="00B769A9"/>
    <w:rsid w:val="00B814F7"/>
    <w:rsid w:val="00B92B42"/>
    <w:rsid w:val="00B93F44"/>
    <w:rsid w:val="00B94091"/>
    <w:rsid w:val="00B94476"/>
    <w:rsid w:val="00B94AA4"/>
    <w:rsid w:val="00B955C8"/>
    <w:rsid w:val="00B96C33"/>
    <w:rsid w:val="00B97498"/>
    <w:rsid w:val="00B976A2"/>
    <w:rsid w:val="00BA1CB2"/>
    <w:rsid w:val="00BA340E"/>
    <w:rsid w:val="00BA673B"/>
    <w:rsid w:val="00BB40AA"/>
    <w:rsid w:val="00BB50BC"/>
    <w:rsid w:val="00BC3FD2"/>
    <w:rsid w:val="00BD0CE0"/>
    <w:rsid w:val="00BD31F4"/>
    <w:rsid w:val="00BD3829"/>
    <w:rsid w:val="00BD3841"/>
    <w:rsid w:val="00BD64C3"/>
    <w:rsid w:val="00BD7776"/>
    <w:rsid w:val="00BE1755"/>
    <w:rsid w:val="00BE4DB0"/>
    <w:rsid w:val="00BF0EA7"/>
    <w:rsid w:val="00BF14FE"/>
    <w:rsid w:val="00BF27D0"/>
    <w:rsid w:val="00BF3A38"/>
    <w:rsid w:val="00BF3D69"/>
    <w:rsid w:val="00BF5C0F"/>
    <w:rsid w:val="00BF6A05"/>
    <w:rsid w:val="00C04112"/>
    <w:rsid w:val="00C0748F"/>
    <w:rsid w:val="00C100EC"/>
    <w:rsid w:val="00C103BA"/>
    <w:rsid w:val="00C12F9A"/>
    <w:rsid w:val="00C1480B"/>
    <w:rsid w:val="00C20326"/>
    <w:rsid w:val="00C20E3A"/>
    <w:rsid w:val="00C2211D"/>
    <w:rsid w:val="00C25FFE"/>
    <w:rsid w:val="00C31BC7"/>
    <w:rsid w:val="00C329EC"/>
    <w:rsid w:val="00C361FD"/>
    <w:rsid w:val="00C36DDC"/>
    <w:rsid w:val="00C36DE6"/>
    <w:rsid w:val="00C377CF"/>
    <w:rsid w:val="00C408D0"/>
    <w:rsid w:val="00C40B25"/>
    <w:rsid w:val="00C40DC2"/>
    <w:rsid w:val="00C41755"/>
    <w:rsid w:val="00C42EB1"/>
    <w:rsid w:val="00C45442"/>
    <w:rsid w:val="00C45703"/>
    <w:rsid w:val="00C4785C"/>
    <w:rsid w:val="00C52F35"/>
    <w:rsid w:val="00C53A04"/>
    <w:rsid w:val="00C61D3A"/>
    <w:rsid w:val="00C639CA"/>
    <w:rsid w:val="00C6459F"/>
    <w:rsid w:val="00C65236"/>
    <w:rsid w:val="00C71043"/>
    <w:rsid w:val="00C73034"/>
    <w:rsid w:val="00C734F9"/>
    <w:rsid w:val="00C75938"/>
    <w:rsid w:val="00C7746A"/>
    <w:rsid w:val="00C8182B"/>
    <w:rsid w:val="00C826F9"/>
    <w:rsid w:val="00C843CE"/>
    <w:rsid w:val="00C84CAA"/>
    <w:rsid w:val="00C87575"/>
    <w:rsid w:val="00C9635A"/>
    <w:rsid w:val="00C96B5F"/>
    <w:rsid w:val="00CA1013"/>
    <w:rsid w:val="00CA345D"/>
    <w:rsid w:val="00CA5AB9"/>
    <w:rsid w:val="00CA5D62"/>
    <w:rsid w:val="00CB0AE6"/>
    <w:rsid w:val="00CB0E14"/>
    <w:rsid w:val="00CB7C82"/>
    <w:rsid w:val="00CB7E28"/>
    <w:rsid w:val="00CC333E"/>
    <w:rsid w:val="00CC3802"/>
    <w:rsid w:val="00CC39AD"/>
    <w:rsid w:val="00CC3C82"/>
    <w:rsid w:val="00CC608F"/>
    <w:rsid w:val="00CC6C8F"/>
    <w:rsid w:val="00CC71B6"/>
    <w:rsid w:val="00CD3372"/>
    <w:rsid w:val="00CE0AAA"/>
    <w:rsid w:val="00CE0D68"/>
    <w:rsid w:val="00CE183B"/>
    <w:rsid w:val="00CE260D"/>
    <w:rsid w:val="00CE32FC"/>
    <w:rsid w:val="00CE351F"/>
    <w:rsid w:val="00CE36D6"/>
    <w:rsid w:val="00CE4B8B"/>
    <w:rsid w:val="00CE5A55"/>
    <w:rsid w:val="00CE6423"/>
    <w:rsid w:val="00CE6F76"/>
    <w:rsid w:val="00CE7A65"/>
    <w:rsid w:val="00CF2D65"/>
    <w:rsid w:val="00D00CE7"/>
    <w:rsid w:val="00D013A1"/>
    <w:rsid w:val="00D01838"/>
    <w:rsid w:val="00D03DA8"/>
    <w:rsid w:val="00D04AAD"/>
    <w:rsid w:val="00D07149"/>
    <w:rsid w:val="00D07DE1"/>
    <w:rsid w:val="00D15273"/>
    <w:rsid w:val="00D165A6"/>
    <w:rsid w:val="00D21D21"/>
    <w:rsid w:val="00D23222"/>
    <w:rsid w:val="00D24C32"/>
    <w:rsid w:val="00D259DE"/>
    <w:rsid w:val="00D26326"/>
    <w:rsid w:val="00D27780"/>
    <w:rsid w:val="00D30C59"/>
    <w:rsid w:val="00D337DC"/>
    <w:rsid w:val="00D344B6"/>
    <w:rsid w:val="00D36CE6"/>
    <w:rsid w:val="00D40134"/>
    <w:rsid w:val="00D41F12"/>
    <w:rsid w:val="00D45129"/>
    <w:rsid w:val="00D456B0"/>
    <w:rsid w:val="00D47D6D"/>
    <w:rsid w:val="00D5639B"/>
    <w:rsid w:val="00D61E15"/>
    <w:rsid w:val="00D64E33"/>
    <w:rsid w:val="00D67408"/>
    <w:rsid w:val="00D711D4"/>
    <w:rsid w:val="00D71B86"/>
    <w:rsid w:val="00D75AD4"/>
    <w:rsid w:val="00D760ED"/>
    <w:rsid w:val="00D76795"/>
    <w:rsid w:val="00D831ED"/>
    <w:rsid w:val="00D872A9"/>
    <w:rsid w:val="00D87DF4"/>
    <w:rsid w:val="00D911B6"/>
    <w:rsid w:val="00D92D27"/>
    <w:rsid w:val="00D93063"/>
    <w:rsid w:val="00D93CF5"/>
    <w:rsid w:val="00D95CA3"/>
    <w:rsid w:val="00D97E2F"/>
    <w:rsid w:val="00DA078F"/>
    <w:rsid w:val="00DA1584"/>
    <w:rsid w:val="00DA1DC0"/>
    <w:rsid w:val="00DA455D"/>
    <w:rsid w:val="00DB6D6A"/>
    <w:rsid w:val="00DC102A"/>
    <w:rsid w:val="00DC2034"/>
    <w:rsid w:val="00DC7251"/>
    <w:rsid w:val="00DD1624"/>
    <w:rsid w:val="00DD6728"/>
    <w:rsid w:val="00DD77DB"/>
    <w:rsid w:val="00DE074D"/>
    <w:rsid w:val="00DE07E7"/>
    <w:rsid w:val="00DE1420"/>
    <w:rsid w:val="00DE21ED"/>
    <w:rsid w:val="00DE3284"/>
    <w:rsid w:val="00DE3674"/>
    <w:rsid w:val="00DE3C8B"/>
    <w:rsid w:val="00DE45D9"/>
    <w:rsid w:val="00DF2530"/>
    <w:rsid w:val="00DF562E"/>
    <w:rsid w:val="00DF6FA5"/>
    <w:rsid w:val="00DF7ECE"/>
    <w:rsid w:val="00E0187D"/>
    <w:rsid w:val="00E0270E"/>
    <w:rsid w:val="00E02B67"/>
    <w:rsid w:val="00E03125"/>
    <w:rsid w:val="00E045FC"/>
    <w:rsid w:val="00E0602A"/>
    <w:rsid w:val="00E06A90"/>
    <w:rsid w:val="00E079BF"/>
    <w:rsid w:val="00E12E46"/>
    <w:rsid w:val="00E1496A"/>
    <w:rsid w:val="00E207F0"/>
    <w:rsid w:val="00E2263D"/>
    <w:rsid w:val="00E26D2E"/>
    <w:rsid w:val="00E370B2"/>
    <w:rsid w:val="00E418B6"/>
    <w:rsid w:val="00E42A2C"/>
    <w:rsid w:val="00E42BAA"/>
    <w:rsid w:val="00E42F60"/>
    <w:rsid w:val="00E43789"/>
    <w:rsid w:val="00E449CA"/>
    <w:rsid w:val="00E46D92"/>
    <w:rsid w:val="00E51B19"/>
    <w:rsid w:val="00E51BDB"/>
    <w:rsid w:val="00E55394"/>
    <w:rsid w:val="00E562E9"/>
    <w:rsid w:val="00E564DA"/>
    <w:rsid w:val="00E569C1"/>
    <w:rsid w:val="00E61171"/>
    <w:rsid w:val="00E65E84"/>
    <w:rsid w:val="00E67992"/>
    <w:rsid w:val="00E744B8"/>
    <w:rsid w:val="00E745A5"/>
    <w:rsid w:val="00E74A17"/>
    <w:rsid w:val="00E76EDE"/>
    <w:rsid w:val="00E7750E"/>
    <w:rsid w:val="00E82D9E"/>
    <w:rsid w:val="00E836D5"/>
    <w:rsid w:val="00E87C2D"/>
    <w:rsid w:val="00E909A6"/>
    <w:rsid w:val="00E91A48"/>
    <w:rsid w:val="00E92B19"/>
    <w:rsid w:val="00E92E6E"/>
    <w:rsid w:val="00E93CA3"/>
    <w:rsid w:val="00E96464"/>
    <w:rsid w:val="00E96AD5"/>
    <w:rsid w:val="00EA0D64"/>
    <w:rsid w:val="00EA2132"/>
    <w:rsid w:val="00EA24EA"/>
    <w:rsid w:val="00EA42CC"/>
    <w:rsid w:val="00EA5FB5"/>
    <w:rsid w:val="00EA62A8"/>
    <w:rsid w:val="00EA6949"/>
    <w:rsid w:val="00EB77C7"/>
    <w:rsid w:val="00EC1A1C"/>
    <w:rsid w:val="00EC38C7"/>
    <w:rsid w:val="00EC545A"/>
    <w:rsid w:val="00EC5971"/>
    <w:rsid w:val="00EC785E"/>
    <w:rsid w:val="00EC7F3F"/>
    <w:rsid w:val="00ED0274"/>
    <w:rsid w:val="00ED0357"/>
    <w:rsid w:val="00ED3FB2"/>
    <w:rsid w:val="00ED6EBA"/>
    <w:rsid w:val="00EE0F27"/>
    <w:rsid w:val="00EE15F2"/>
    <w:rsid w:val="00EE1A97"/>
    <w:rsid w:val="00EE282F"/>
    <w:rsid w:val="00EE4B1E"/>
    <w:rsid w:val="00EF3CCC"/>
    <w:rsid w:val="00EF5B4C"/>
    <w:rsid w:val="00F007A4"/>
    <w:rsid w:val="00F021E0"/>
    <w:rsid w:val="00F03910"/>
    <w:rsid w:val="00F03D0D"/>
    <w:rsid w:val="00F0564D"/>
    <w:rsid w:val="00F078CB"/>
    <w:rsid w:val="00F10576"/>
    <w:rsid w:val="00F106BD"/>
    <w:rsid w:val="00F20102"/>
    <w:rsid w:val="00F21983"/>
    <w:rsid w:val="00F310E5"/>
    <w:rsid w:val="00F3615C"/>
    <w:rsid w:val="00F404B1"/>
    <w:rsid w:val="00F43AB8"/>
    <w:rsid w:val="00F43F19"/>
    <w:rsid w:val="00F457DD"/>
    <w:rsid w:val="00F4759B"/>
    <w:rsid w:val="00F52C1D"/>
    <w:rsid w:val="00F53487"/>
    <w:rsid w:val="00F54A6A"/>
    <w:rsid w:val="00F60F51"/>
    <w:rsid w:val="00F63EEE"/>
    <w:rsid w:val="00F64617"/>
    <w:rsid w:val="00F659EA"/>
    <w:rsid w:val="00F661BE"/>
    <w:rsid w:val="00F6642D"/>
    <w:rsid w:val="00F6728D"/>
    <w:rsid w:val="00F7724F"/>
    <w:rsid w:val="00F80491"/>
    <w:rsid w:val="00F81200"/>
    <w:rsid w:val="00F85FAE"/>
    <w:rsid w:val="00F86D00"/>
    <w:rsid w:val="00F87413"/>
    <w:rsid w:val="00F904DB"/>
    <w:rsid w:val="00F94BA9"/>
    <w:rsid w:val="00F94D73"/>
    <w:rsid w:val="00F96167"/>
    <w:rsid w:val="00F96277"/>
    <w:rsid w:val="00FA26CD"/>
    <w:rsid w:val="00FA34E6"/>
    <w:rsid w:val="00FA3DFE"/>
    <w:rsid w:val="00FA457C"/>
    <w:rsid w:val="00FA4A22"/>
    <w:rsid w:val="00FB19D6"/>
    <w:rsid w:val="00FB2791"/>
    <w:rsid w:val="00FB3A7B"/>
    <w:rsid w:val="00FB3AA3"/>
    <w:rsid w:val="00FB401A"/>
    <w:rsid w:val="00FB40BF"/>
    <w:rsid w:val="00FB45EF"/>
    <w:rsid w:val="00FB4E07"/>
    <w:rsid w:val="00FB621D"/>
    <w:rsid w:val="00FC30E7"/>
    <w:rsid w:val="00FD242A"/>
    <w:rsid w:val="00FD54AE"/>
    <w:rsid w:val="00FD5DB8"/>
    <w:rsid w:val="00FD6168"/>
    <w:rsid w:val="00FD62F2"/>
    <w:rsid w:val="00FD7B0B"/>
    <w:rsid w:val="00FE1C6C"/>
    <w:rsid w:val="00FE4458"/>
    <w:rsid w:val="00FE4648"/>
    <w:rsid w:val="00FE4A2D"/>
    <w:rsid w:val="00FE4E34"/>
    <w:rsid w:val="00FE6122"/>
    <w:rsid w:val="00FE62B9"/>
    <w:rsid w:val="00FE7C03"/>
    <w:rsid w:val="00FF19BF"/>
    <w:rsid w:val="00FF3ECD"/>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50527"/>
    <w:rPr>
      <w:rFonts w:eastAsia="Calibri"/>
    </w:rPr>
  </w:style>
  <w:style w:type="paragraph" w:styleId="10">
    <w:name w:val="heading 1"/>
    <w:aliases w:val="Б1,Heading 1iz,Б11,Document Header1,H1,Введение...,Заголовок параграфа (1.)"/>
    <w:basedOn w:val="a2"/>
    <w:next w:val="a2"/>
    <w:link w:val="11"/>
    <w:qFormat/>
    <w:rsid w:val="00250527"/>
    <w:pPr>
      <w:keepNext/>
      <w:keepLines/>
      <w:spacing w:before="480"/>
      <w:outlineLvl w:val="0"/>
    </w:pPr>
    <w:rPr>
      <w:rFonts w:ascii="Cambria" w:hAnsi="Cambria"/>
      <w:b/>
      <w:bCs/>
      <w:color w:val="365F91"/>
      <w:sz w:val="28"/>
      <w:szCs w:val="28"/>
    </w:rPr>
  </w:style>
  <w:style w:type="paragraph" w:styleId="20">
    <w:name w:val="heading 2"/>
    <w:basedOn w:val="a2"/>
    <w:next w:val="a2"/>
    <w:link w:val="21"/>
    <w:qFormat/>
    <w:rsid w:val="00250527"/>
    <w:pPr>
      <w:keepNext/>
      <w:keepLines/>
      <w:spacing w:before="200"/>
      <w:outlineLvl w:val="1"/>
    </w:pPr>
    <w:rPr>
      <w:rFonts w:ascii="Cambria" w:hAnsi="Cambria"/>
      <w:b/>
      <w:bCs/>
      <w:color w:val="000000"/>
      <w:sz w:val="26"/>
      <w:szCs w:val="26"/>
    </w:rPr>
  </w:style>
  <w:style w:type="paragraph" w:styleId="30">
    <w:name w:val="heading 3"/>
    <w:aliases w:val="H3,h3,Level 3 Topic Heading"/>
    <w:basedOn w:val="a2"/>
    <w:next w:val="a2"/>
    <w:link w:val="31"/>
    <w:qFormat/>
    <w:rsid w:val="00250527"/>
    <w:pPr>
      <w:keepNext/>
      <w:spacing w:before="240" w:after="60"/>
      <w:outlineLvl w:val="2"/>
    </w:pPr>
    <w:rPr>
      <w:rFonts w:ascii="Cambria" w:hAnsi="Cambria"/>
      <w:b/>
      <w:bCs/>
      <w:sz w:val="26"/>
      <w:szCs w:val="26"/>
    </w:rPr>
  </w:style>
  <w:style w:type="paragraph" w:styleId="4">
    <w:name w:val="heading 4"/>
    <w:basedOn w:val="a2"/>
    <w:next w:val="a2"/>
    <w:link w:val="40"/>
    <w:qFormat/>
    <w:rsid w:val="00250527"/>
    <w:pPr>
      <w:keepNext/>
      <w:spacing w:before="240" w:after="60"/>
      <w:outlineLvl w:val="3"/>
    </w:pPr>
    <w:rPr>
      <w:rFonts w:ascii="Calibri" w:hAnsi="Calibri"/>
      <w:b/>
      <w:bCs/>
      <w:sz w:val="28"/>
      <w:szCs w:val="28"/>
    </w:rPr>
  </w:style>
  <w:style w:type="paragraph" w:styleId="5">
    <w:name w:val="heading 5"/>
    <w:basedOn w:val="a2"/>
    <w:next w:val="a2"/>
    <w:link w:val="50"/>
    <w:qFormat/>
    <w:rsid w:val="00250527"/>
    <w:pPr>
      <w:spacing w:before="240" w:after="60"/>
      <w:outlineLvl w:val="4"/>
    </w:pPr>
    <w:rPr>
      <w:b/>
      <w:bCs/>
      <w:i/>
      <w:iCs/>
      <w:sz w:val="26"/>
      <w:szCs w:val="26"/>
    </w:rPr>
  </w:style>
  <w:style w:type="paragraph" w:styleId="6">
    <w:name w:val="heading 6"/>
    <w:basedOn w:val="a2"/>
    <w:next w:val="a2"/>
    <w:link w:val="60"/>
    <w:qFormat/>
    <w:rsid w:val="00250527"/>
    <w:pPr>
      <w:spacing w:before="240" w:after="60"/>
      <w:outlineLvl w:val="5"/>
    </w:pPr>
    <w:rPr>
      <w:b/>
      <w:bCs/>
      <w:sz w:val="22"/>
      <w:szCs w:val="22"/>
    </w:rPr>
  </w:style>
  <w:style w:type="paragraph" w:styleId="7">
    <w:name w:val="heading 7"/>
    <w:basedOn w:val="a2"/>
    <w:next w:val="a2"/>
    <w:link w:val="70"/>
    <w:qFormat/>
    <w:rsid w:val="00250527"/>
    <w:pPr>
      <w:spacing w:before="240" w:after="60"/>
      <w:outlineLvl w:val="6"/>
    </w:pPr>
    <w:rPr>
      <w:sz w:val="24"/>
      <w:szCs w:val="24"/>
    </w:rPr>
  </w:style>
  <w:style w:type="paragraph" w:styleId="8">
    <w:name w:val="heading 8"/>
    <w:basedOn w:val="a2"/>
    <w:next w:val="a2"/>
    <w:link w:val="80"/>
    <w:qFormat/>
    <w:rsid w:val="00250527"/>
    <w:pPr>
      <w:keepNext/>
      <w:jc w:val="center"/>
      <w:outlineLvl w:val="7"/>
    </w:pPr>
    <w:rPr>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Б1 Знак1,Heading 1iz Знак1,Б11 Знак1,Document Header1 Знак1,H1 Знак1,Введение... Знак1,Заголовок параграфа (1.) Знак1"/>
    <w:link w:val="10"/>
    <w:locked/>
    <w:rsid w:val="00250527"/>
    <w:rPr>
      <w:rFonts w:ascii="Cambria" w:eastAsia="Calibri" w:hAnsi="Cambria"/>
      <w:b/>
      <w:bCs/>
      <w:color w:val="365F91"/>
      <w:sz w:val="28"/>
      <w:szCs w:val="28"/>
      <w:lang w:val="ru-RU" w:eastAsia="ru-RU" w:bidi="ar-SA"/>
    </w:rPr>
  </w:style>
  <w:style w:type="character" w:customStyle="1" w:styleId="21">
    <w:name w:val="Заголовок 2 Знак"/>
    <w:link w:val="20"/>
    <w:locked/>
    <w:rsid w:val="00250527"/>
    <w:rPr>
      <w:rFonts w:ascii="Cambria" w:eastAsia="Calibri" w:hAnsi="Cambria"/>
      <w:b/>
      <w:bCs/>
      <w:color w:val="000000"/>
      <w:sz w:val="26"/>
      <w:szCs w:val="26"/>
      <w:lang w:val="ru-RU" w:eastAsia="ru-RU" w:bidi="ar-SA"/>
    </w:rPr>
  </w:style>
  <w:style w:type="character" w:customStyle="1" w:styleId="31">
    <w:name w:val="Заголовок 3 Знак"/>
    <w:aliases w:val="H3 Знак,h3 Знак,Level 3 Topic Heading Знак"/>
    <w:link w:val="30"/>
    <w:locked/>
    <w:rsid w:val="00250527"/>
    <w:rPr>
      <w:rFonts w:ascii="Cambria" w:eastAsia="Calibri" w:hAnsi="Cambria"/>
      <w:b/>
      <w:bCs/>
      <w:sz w:val="26"/>
      <w:szCs w:val="26"/>
      <w:lang w:val="ru-RU" w:eastAsia="ru-RU" w:bidi="ar-SA"/>
    </w:rPr>
  </w:style>
  <w:style w:type="character" w:customStyle="1" w:styleId="40">
    <w:name w:val="Заголовок 4 Знак"/>
    <w:link w:val="4"/>
    <w:locked/>
    <w:rsid w:val="00250527"/>
    <w:rPr>
      <w:rFonts w:ascii="Calibri" w:eastAsia="Calibri" w:hAnsi="Calibri"/>
      <w:b/>
      <w:bCs/>
      <w:sz w:val="28"/>
      <w:szCs w:val="28"/>
      <w:lang w:val="ru-RU" w:eastAsia="ru-RU" w:bidi="ar-SA"/>
    </w:rPr>
  </w:style>
  <w:style w:type="character" w:customStyle="1" w:styleId="50">
    <w:name w:val="Заголовок 5 Знак"/>
    <w:basedOn w:val="a3"/>
    <w:link w:val="5"/>
    <w:locked/>
    <w:rsid w:val="00250527"/>
    <w:rPr>
      <w:rFonts w:eastAsia="Calibri"/>
      <w:b/>
      <w:bCs/>
      <w:i/>
      <w:iCs/>
      <w:sz w:val="26"/>
      <w:szCs w:val="26"/>
      <w:lang w:val="ru-RU" w:eastAsia="ru-RU" w:bidi="ar-SA"/>
    </w:rPr>
  </w:style>
  <w:style w:type="paragraph" w:customStyle="1" w:styleId="a6">
    <w:name w:val="Знак Знак Знак Знак"/>
    <w:basedOn w:val="a2"/>
    <w:rsid w:val="001E5C03"/>
    <w:pPr>
      <w:spacing w:after="160" w:line="240" w:lineRule="exact"/>
    </w:pPr>
    <w:rPr>
      <w:rFonts w:ascii="Verdana" w:eastAsia="Times New Roman" w:hAnsi="Verdana"/>
      <w:lang w:val="en-US" w:eastAsia="en-US"/>
    </w:rPr>
  </w:style>
  <w:style w:type="character" w:customStyle="1" w:styleId="60">
    <w:name w:val="Заголовок 6 Знак"/>
    <w:basedOn w:val="a3"/>
    <w:link w:val="6"/>
    <w:locked/>
    <w:rsid w:val="00250527"/>
    <w:rPr>
      <w:rFonts w:eastAsia="Calibri"/>
      <w:b/>
      <w:bCs/>
      <w:sz w:val="22"/>
      <w:szCs w:val="22"/>
      <w:lang w:val="ru-RU" w:eastAsia="ru-RU" w:bidi="ar-SA"/>
    </w:rPr>
  </w:style>
  <w:style w:type="character" w:customStyle="1" w:styleId="70">
    <w:name w:val="Заголовок 7 Знак"/>
    <w:basedOn w:val="a3"/>
    <w:link w:val="7"/>
    <w:locked/>
    <w:rsid w:val="00250527"/>
    <w:rPr>
      <w:rFonts w:eastAsia="Calibri"/>
      <w:sz w:val="24"/>
      <w:szCs w:val="24"/>
      <w:lang w:val="ru-RU" w:eastAsia="ru-RU" w:bidi="ar-SA"/>
    </w:rPr>
  </w:style>
  <w:style w:type="character" w:customStyle="1" w:styleId="80">
    <w:name w:val="Заголовок 8 Знак"/>
    <w:basedOn w:val="a3"/>
    <w:link w:val="8"/>
    <w:locked/>
    <w:rsid w:val="00250527"/>
    <w:rPr>
      <w:rFonts w:eastAsia="Calibri"/>
      <w:sz w:val="24"/>
      <w:lang w:val="ru-RU" w:eastAsia="ru-RU" w:bidi="ar-SA"/>
    </w:rPr>
  </w:style>
  <w:style w:type="paragraph" w:styleId="a7">
    <w:name w:val="Body Text"/>
    <w:aliases w:val="Основной текст таблиц,в таблице,таблицы,в таблицах"/>
    <w:basedOn w:val="a2"/>
    <w:link w:val="a8"/>
    <w:rsid w:val="00250527"/>
    <w:pPr>
      <w:spacing w:after="120"/>
    </w:pPr>
  </w:style>
  <w:style w:type="character" w:customStyle="1" w:styleId="a8">
    <w:name w:val="Основной текст Знак"/>
    <w:aliases w:val="Основной текст таблиц Знак,в таблице Знак,таблицы Знак,в таблицах Знак"/>
    <w:link w:val="a7"/>
    <w:locked/>
    <w:rsid w:val="00250527"/>
    <w:rPr>
      <w:rFonts w:eastAsia="Calibri"/>
      <w:lang w:val="ru-RU" w:eastAsia="ru-RU" w:bidi="ar-SA"/>
    </w:rPr>
  </w:style>
  <w:style w:type="paragraph" w:styleId="22">
    <w:name w:val="Body Text 2"/>
    <w:basedOn w:val="a2"/>
    <w:link w:val="23"/>
    <w:rsid w:val="00250527"/>
    <w:pPr>
      <w:widowControl w:val="0"/>
      <w:spacing w:before="60"/>
      <w:jc w:val="center"/>
    </w:pPr>
  </w:style>
  <w:style w:type="character" w:customStyle="1" w:styleId="23">
    <w:name w:val="Основной текст 2 Знак"/>
    <w:link w:val="22"/>
    <w:locked/>
    <w:rsid w:val="00250527"/>
    <w:rPr>
      <w:rFonts w:eastAsia="Calibri"/>
      <w:lang w:val="ru-RU" w:eastAsia="ru-RU" w:bidi="ar-SA"/>
    </w:rPr>
  </w:style>
  <w:style w:type="paragraph" w:styleId="a9">
    <w:name w:val="Balloon Text"/>
    <w:basedOn w:val="a2"/>
    <w:link w:val="aa"/>
    <w:semiHidden/>
    <w:rsid w:val="00250527"/>
    <w:rPr>
      <w:rFonts w:ascii="Tahoma" w:hAnsi="Tahoma"/>
      <w:sz w:val="16"/>
      <w:szCs w:val="16"/>
    </w:rPr>
  </w:style>
  <w:style w:type="character" w:customStyle="1" w:styleId="aa">
    <w:name w:val="Текст выноски Знак"/>
    <w:link w:val="a9"/>
    <w:locked/>
    <w:rsid w:val="00250527"/>
    <w:rPr>
      <w:rFonts w:ascii="Tahoma" w:eastAsia="Calibri" w:hAnsi="Tahoma"/>
      <w:sz w:val="16"/>
      <w:szCs w:val="16"/>
      <w:lang w:val="ru-RU" w:eastAsia="ru-RU" w:bidi="ar-SA"/>
    </w:rPr>
  </w:style>
  <w:style w:type="paragraph" w:styleId="ab">
    <w:name w:val="header"/>
    <w:basedOn w:val="a2"/>
    <w:link w:val="ac"/>
    <w:uiPriority w:val="99"/>
    <w:rsid w:val="00250527"/>
    <w:pPr>
      <w:tabs>
        <w:tab w:val="center" w:pos="4677"/>
        <w:tab w:val="right" w:pos="9355"/>
      </w:tabs>
    </w:pPr>
  </w:style>
  <w:style w:type="character" w:customStyle="1" w:styleId="ac">
    <w:name w:val="Верхний колонтитул Знак"/>
    <w:link w:val="ab"/>
    <w:uiPriority w:val="99"/>
    <w:locked/>
    <w:rsid w:val="00250527"/>
    <w:rPr>
      <w:rFonts w:eastAsia="Calibri"/>
      <w:lang w:val="ru-RU" w:eastAsia="ru-RU" w:bidi="ar-SA"/>
    </w:rPr>
  </w:style>
  <w:style w:type="paragraph" w:styleId="ad">
    <w:name w:val="footer"/>
    <w:aliases w:val="Знак"/>
    <w:basedOn w:val="a2"/>
    <w:link w:val="ae"/>
    <w:rsid w:val="00250527"/>
    <w:pPr>
      <w:tabs>
        <w:tab w:val="center" w:pos="4677"/>
        <w:tab w:val="right" w:pos="9355"/>
      </w:tabs>
    </w:pPr>
  </w:style>
  <w:style w:type="character" w:customStyle="1" w:styleId="ae">
    <w:name w:val="Нижний колонтитул Знак"/>
    <w:aliases w:val="Знак Знак"/>
    <w:link w:val="ad"/>
    <w:locked/>
    <w:rsid w:val="00250527"/>
    <w:rPr>
      <w:rFonts w:eastAsia="Calibri"/>
      <w:lang w:val="ru-RU" w:eastAsia="ru-RU" w:bidi="ar-SA"/>
    </w:rPr>
  </w:style>
  <w:style w:type="paragraph" w:customStyle="1" w:styleId="af">
    <w:name w:val="Основной"/>
    <w:link w:val="af0"/>
    <w:rsid w:val="00250527"/>
    <w:pPr>
      <w:widowControl w:val="0"/>
      <w:ind w:firstLine="567"/>
      <w:jc w:val="both"/>
    </w:pPr>
    <w:rPr>
      <w:rFonts w:eastAsia="Calibri"/>
    </w:rPr>
  </w:style>
  <w:style w:type="character" w:customStyle="1" w:styleId="af0">
    <w:name w:val="Основной Знак"/>
    <w:link w:val="af"/>
    <w:locked/>
    <w:rsid w:val="00250527"/>
    <w:rPr>
      <w:rFonts w:eastAsia="Calibri"/>
      <w:lang w:val="ru-RU" w:eastAsia="ru-RU" w:bidi="ar-SA"/>
    </w:rPr>
  </w:style>
  <w:style w:type="paragraph" w:customStyle="1" w:styleId="12">
    <w:name w:val="Абзац списка1"/>
    <w:basedOn w:val="a2"/>
    <w:link w:val="ListParagraphChar"/>
    <w:rsid w:val="00250527"/>
    <w:pPr>
      <w:ind w:left="720"/>
    </w:pPr>
  </w:style>
  <w:style w:type="character" w:customStyle="1" w:styleId="ListParagraphChar">
    <w:name w:val="List Paragraph Char"/>
    <w:link w:val="12"/>
    <w:locked/>
    <w:rsid w:val="00250527"/>
    <w:rPr>
      <w:rFonts w:eastAsia="Calibri"/>
      <w:lang w:val="ru-RU" w:eastAsia="ru-RU" w:bidi="ar-SA"/>
    </w:rPr>
  </w:style>
  <w:style w:type="paragraph" w:customStyle="1" w:styleId="af1">
    <w:name w:val="основной текст"/>
    <w:basedOn w:val="a2"/>
    <w:link w:val="af2"/>
    <w:rsid w:val="00250527"/>
    <w:pPr>
      <w:ind w:firstLine="851"/>
      <w:jc w:val="both"/>
    </w:pPr>
  </w:style>
  <w:style w:type="character" w:customStyle="1" w:styleId="af2">
    <w:name w:val="основной текст Знак"/>
    <w:link w:val="af1"/>
    <w:locked/>
    <w:rsid w:val="00250527"/>
    <w:rPr>
      <w:rFonts w:eastAsia="Calibri"/>
      <w:lang w:val="ru-RU" w:eastAsia="ru-RU" w:bidi="ar-SA"/>
    </w:rPr>
  </w:style>
  <w:style w:type="paragraph" w:customStyle="1" w:styleId="1">
    <w:name w:val="список 1"/>
    <w:basedOn w:val="12"/>
    <w:link w:val="13"/>
    <w:rsid w:val="00250527"/>
    <w:pPr>
      <w:numPr>
        <w:numId w:val="3"/>
      </w:numPr>
      <w:jc w:val="both"/>
    </w:pPr>
    <w:rPr>
      <w:sz w:val="24"/>
      <w:szCs w:val="24"/>
    </w:rPr>
  </w:style>
  <w:style w:type="character" w:customStyle="1" w:styleId="13">
    <w:name w:val="список 1 Знак"/>
    <w:link w:val="1"/>
    <w:locked/>
    <w:rsid w:val="00250527"/>
    <w:rPr>
      <w:rFonts w:eastAsia="Calibri"/>
      <w:sz w:val="24"/>
      <w:szCs w:val="24"/>
      <w:lang w:val="ru-RU" w:eastAsia="ru-RU" w:bidi="ar-SA"/>
    </w:rPr>
  </w:style>
  <w:style w:type="paragraph" w:customStyle="1" w:styleId="a0">
    <w:name w:val="заголовок первый"/>
    <w:basedOn w:val="10"/>
    <w:link w:val="af3"/>
    <w:rsid w:val="00250527"/>
    <w:pPr>
      <w:numPr>
        <w:numId w:val="4"/>
      </w:numPr>
      <w:spacing w:before="100" w:beforeAutospacing="1" w:after="100" w:afterAutospacing="1" w:line="360" w:lineRule="auto"/>
    </w:pPr>
    <w:rPr>
      <w:rFonts w:ascii="Times New Roman" w:hAnsi="Times New Roman"/>
      <w:color w:val="auto"/>
    </w:rPr>
  </w:style>
  <w:style w:type="character" w:customStyle="1" w:styleId="af3">
    <w:name w:val="заголовок первый Знак"/>
    <w:link w:val="a0"/>
    <w:locked/>
    <w:rsid w:val="00250527"/>
    <w:rPr>
      <w:rFonts w:eastAsia="Calibri"/>
      <w:b/>
      <w:bCs/>
      <w:sz w:val="28"/>
      <w:szCs w:val="28"/>
      <w:lang w:val="ru-RU" w:eastAsia="ru-RU" w:bidi="ar-SA"/>
    </w:rPr>
  </w:style>
  <w:style w:type="paragraph" w:styleId="a1">
    <w:name w:val="Subtitle"/>
    <w:basedOn w:val="20"/>
    <w:next w:val="a2"/>
    <w:link w:val="af4"/>
    <w:qFormat/>
    <w:rsid w:val="00250527"/>
    <w:pPr>
      <w:numPr>
        <w:ilvl w:val="1"/>
        <w:numId w:val="4"/>
      </w:numPr>
      <w:spacing w:before="100" w:beforeAutospacing="1" w:after="100" w:afterAutospacing="1"/>
    </w:pPr>
    <w:rPr>
      <w:rFonts w:ascii="Times New Roman" w:hAnsi="Times New Roman"/>
      <w:iCs/>
      <w:color w:val="auto"/>
      <w:szCs w:val="24"/>
    </w:rPr>
  </w:style>
  <w:style w:type="character" w:customStyle="1" w:styleId="af4">
    <w:name w:val="Подзаголовок Знак"/>
    <w:link w:val="a1"/>
    <w:locked/>
    <w:rsid w:val="00250527"/>
    <w:rPr>
      <w:rFonts w:eastAsia="Calibri"/>
      <w:b/>
      <w:bCs/>
      <w:iCs/>
      <w:sz w:val="26"/>
      <w:szCs w:val="24"/>
      <w:lang w:val="ru-RU" w:eastAsia="ru-RU" w:bidi="ar-SA"/>
    </w:rPr>
  </w:style>
  <w:style w:type="paragraph" w:styleId="af5">
    <w:name w:val="Plain Text"/>
    <w:basedOn w:val="a2"/>
    <w:link w:val="af6"/>
    <w:rsid w:val="00250527"/>
    <w:rPr>
      <w:rFonts w:ascii="Courier New" w:hAnsi="Courier New"/>
    </w:rPr>
  </w:style>
  <w:style w:type="character" w:customStyle="1" w:styleId="af6">
    <w:name w:val="Текст Знак"/>
    <w:link w:val="af5"/>
    <w:locked/>
    <w:rsid w:val="00250527"/>
    <w:rPr>
      <w:rFonts w:ascii="Courier New" w:eastAsia="Calibri" w:hAnsi="Courier New"/>
      <w:lang w:val="ru-RU" w:eastAsia="ru-RU" w:bidi="ar-SA"/>
    </w:rPr>
  </w:style>
  <w:style w:type="paragraph" w:customStyle="1" w:styleId="af7">
    <w:name w:val="заголовок раздела"/>
    <w:basedOn w:val="a2"/>
    <w:link w:val="af8"/>
    <w:rsid w:val="00250527"/>
    <w:pPr>
      <w:spacing w:before="240" w:after="240"/>
    </w:pPr>
    <w:rPr>
      <w:b/>
      <w:sz w:val="28"/>
      <w:szCs w:val="19"/>
    </w:rPr>
  </w:style>
  <w:style w:type="character" w:customStyle="1" w:styleId="af8">
    <w:name w:val="заголовок раздела Знак"/>
    <w:link w:val="af7"/>
    <w:locked/>
    <w:rsid w:val="00250527"/>
    <w:rPr>
      <w:rFonts w:eastAsia="Calibri"/>
      <w:b/>
      <w:sz w:val="28"/>
      <w:szCs w:val="19"/>
      <w:lang w:val="ru-RU" w:eastAsia="ru-RU" w:bidi="ar-SA"/>
    </w:rPr>
  </w:style>
  <w:style w:type="character" w:customStyle="1" w:styleId="121">
    <w:name w:val="абзац 12 Знак1"/>
    <w:link w:val="120"/>
    <w:locked/>
    <w:rsid w:val="00250527"/>
    <w:rPr>
      <w:sz w:val="24"/>
      <w:lang w:bidi="ar-SA"/>
    </w:rPr>
  </w:style>
  <w:style w:type="paragraph" w:customStyle="1" w:styleId="120">
    <w:name w:val="абзац 12"/>
    <w:basedOn w:val="a2"/>
    <w:link w:val="121"/>
    <w:rsid w:val="00250527"/>
    <w:pPr>
      <w:overflowPunct w:val="0"/>
      <w:autoSpaceDE w:val="0"/>
      <w:autoSpaceDN w:val="0"/>
      <w:adjustRightInd w:val="0"/>
      <w:spacing w:before="120"/>
      <w:ind w:firstLine="709"/>
      <w:jc w:val="both"/>
      <w:textAlignment w:val="baseline"/>
    </w:pPr>
    <w:rPr>
      <w:rFonts w:eastAsia="Times New Roman"/>
      <w:sz w:val="24"/>
    </w:rPr>
  </w:style>
  <w:style w:type="paragraph" w:styleId="af9">
    <w:name w:val="Normal (Web)"/>
    <w:basedOn w:val="a2"/>
    <w:rsid w:val="00250527"/>
    <w:pPr>
      <w:spacing w:before="100" w:beforeAutospacing="1" w:after="100" w:afterAutospacing="1"/>
    </w:pPr>
    <w:rPr>
      <w:sz w:val="24"/>
      <w:szCs w:val="24"/>
    </w:rPr>
  </w:style>
  <w:style w:type="character" w:customStyle="1" w:styleId="Heading1">
    <w:name w:val="Heading #1_"/>
    <w:link w:val="Heading10"/>
    <w:locked/>
    <w:rsid w:val="00250527"/>
    <w:rPr>
      <w:sz w:val="26"/>
      <w:shd w:val="clear" w:color="auto" w:fill="FFFFFF"/>
      <w:lang w:bidi="ar-SA"/>
    </w:rPr>
  </w:style>
  <w:style w:type="paragraph" w:customStyle="1" w:styleId="Heading10">
    <w:name w:val="Heading #1"/>
    <w:basedOn w:val="a2"/>
    <w:link w:val="Heading1"/>
    <w:rsid w:val="00250527"/>
    <w:pPr>
      <w:shd w:val="clear" w:color="auto" w:fill="FFFFFF"/>
      <w:spacing w:line="320" w:lineRule="exact"/>
      <w:jc w:val="center"/>
      <w:outlineLvl w:val="0"/>
    </w:pPr>
    <w:rPr>
      <w:rFonts w:eastAsia="Times New Roman"/>
      <w:sz w:val="26"/>
      <w:shd w:val="clear" w:color="auto" w:fill="FFFFFF"/>
    </w:rPr>
  </w:style>
  <w:style w:type="paragraph" w:customStyle="1" w:styleId="afa">
    <w:name w:val="Заголовок раздела"/>
    <w:basedOn w:val="a2"/>
    <w:rsid w:val="00250527"/>
    <w:pPr>
      <w:keepNext/>
      <w:spacing w:before="240" w:after="240"/>
      <w:ind w:firstLine="851"/>
      <w:outlineLvl w:val="0"/>
    </w:pPr>
    <w:rPr>
      <w:rFonts w:cs="Arial"/>
      <w:b/>
      <w:bCs/>
      <w:kern w:val="32"/>
      <w:sz w:val="28"/>
      <w:szCs w:val="32"/>
    </w:rPr>
  </w:style>
  <w:style w:type="paragraph" w:customStyle="1" w:styleId="afb">
    <w:name w:val="Заголовок пункта и подпункта"/>
    <w:basedOn w:val="a2"/>
    <w:rsid w:val="00250527"/>
    <w:pPr>
      <w:spacing w:before="120" w:after="120"/>
      <w:ind w:firstLine="851"/>
    </w:pPr>
    <w:rPr>
      <w:b/>
      <w:sz w:val="24"/>
    </w:rPr>
  </w:style>
  <w:style w:type="paragraph" w:styleId="afc">
    <w:name w:val="Body Text Indent"/>
    <w:basedOn w:val="a2"/>
    <w:link w:val="afd"/>
    <w:rsid w:val="00250527"/>
    <w:pPr>
      <w:spacing w:after="120"/>
      <w:ind w:left="283"/>
    </w:pPr>
  </w:style>
  <w:style w:type="character" w:customStyle="1" w:styleId="afd">
    <w:name w:val="Основной текст с отступом Знак"/>
    <w:link w:val="afc"/>
    <w:locked/>
    <w:rsid w:val="00250527"/>
    <w:rPr>
      <w:rFonts w:eastAsia="Calibri"/>
      <w:lang w:val="ru-RU" w:eastAsia="ru-RU" w:bidi="ar-SA"/>
    </w:rPr>
  </w:style>
  <w:style w:type="paragraph" w:customStyle="1" w:styleId="ConsPlusTitle">
    <w:name w:val="ConsPlusTitle"/>
    <w:rsid w:val="00250527"/>
    <w:pPr>
      <w:widowControl w:val="0"/>
      <w:autoSpaceDE w:val="0"/>
      <w:autoSpaceDN w:val="0"/>
      <w:adjustRightInd w:val="0"/>
    </w:pPr>
    <w:rPr>
      <w:rFonts w:eastAsia="Calibri"/>
      <w:b/>
      <w:bCs/>
      <w:sz w:val="24"/>
      <w:szCs w:val="24"/>
    </w:rPr>
  </w:style>
  <w:style w:type="paragraph" w:customStyle="1" w:styleId="ConsPlusCell">
    <w:name w:val="ConsPlusCell"/>
    <w:rsid w:val="00250527"/>
    <w:pPr>
      <w:widowControl w:val="0"/>
      <w:autoSpaceDE w:val="0"/>
      <w:autoSpaceDN w:val="0"/>
      <w:adjustRightInd w:val="0"/>
    </w:pPr>
    <w:rPr>
      <w:rFonts w:ascii="Arial" w:eastAsia="Calibri" w:hAnsi="Arial" w:cs="Arial"/>
    </w:rPr>
  </w:style>
  <w:style w:type="paragraph" w:styleId="24">
    <w:name w:val="Body Text Indent 2"/>
    <w:basedOn w:val="a2"/>
    <w:link w:val="25"/>
    <w:rsid w:val="00250527"/>
    <w:pPr>
      <w:spacing w:after="120" w:line="480" w:lineRule="auto"/>
      <w:ind w:left="283"/>
    </w:pPr>
  </w:style>
  <w:style w:type="character" w:customStyle="1" w:styleId="25">
    <w:name w:val="Основной текст с отступом 2 Знак"/>
    <w:basedOn w:val="a3"/>
    <w:link w:val="24"/>
    <w:locked/>
    <w:rsid w:val="00250527"/>
    <w:rPr>
      <w:rFonts w:eastAsia="Calibri"/>
      <w:lang w:val="ru-RU" w:eastAsia="ru-RU" w:bidi="ar-SA"/>
    </w:rPr>
  </w:style>
  <w:style w:type="character" w:customStyle="1" w:styleId="afe">
    <w:name w:val="Текст сноски Знак"/>
    <w:basedOn w:val="a3"/>
    <w:link w:val="aff"/>
    <w:semiHidden/>
    <w:locked/>
    <w:rsid w:val="00250527"/>
    <w:rPr>
      <w:lang w:bidi="ar-SA"/>
    </w:rPr>
  </w:style>
  <w:style w:type="paragraph" w:styleId="aff">
    <w:name w:val="footnote text"/>
    <w:basedOn w:val="a2"/>
    <w:link w:val="afe"/>
    <w:semiHidden/>
    <w:rsid w:val="00250527"/>
    <w:rPr>
      <w:rFonts w:eastAsia="Times New Roman"/>
    </w:rPr>
  </w:style>
  <w:style w:type="paragraph" w:styleId="aff0">
    <w:name w:val="Title"/>
    <w:basedOn w:val="a2"/>
    <w:link w:val="aff1"/>
    <w:qFormat/>
    <w:rsid w:val="00250527"/>
    <w:pPr>
      <w:jc w:val="center"/>
    </w:pPr>
    <w:rPr>
      <w:sz w:val="24"/>
    </w:rPr>
  </w:style>
  <w:style w:type="character" w:customStyle="1" w:styleId="aff1">
    <w:name w:val="Название Знак"/>
    <w:basedOn w:val="a3"/>
    <w:link w:val="aff0"/>
    <w:locked/>
    <w:rsid w:val="00250527"/>
    <w:rPr>
      <w:rFonts w:eastAsia="Calibri"/>
      <w:sz w:val="24"/>
      <w:lang w:val="ru-RU" w:eastAsia="ru-RU" w:bidi="ar-SA"/>
    </w:rPr>
  </w:style>
  <w:style w:type="paragraph" w:styleId="32">
    <w:name w:val="Body Text Indent 3"/>
    <w:basedOn w:val="a2"/>
    <w:link w:val="33"/>
    <w:rsid w:val="00250527"/>
    <w:pPr>
      <w:ind w:firstLine="720"/>
    </w:pPr>
    <w:rPr>
      <w:rFonts w:ascii="Courier New" w:hAnsi="Courier New"/>
      <w:b/>
      <w:sz w:val="24"/>
    </w:rPr>
  </w:style>
  <w:style w:type="character" w:customStyle="1" w:styleId="33">
    <w:name w:val="Основной текст с отступом 3 Знак"/>
    <w:basedOn w:val="a3"/>
    <w:link w:val="32"/>
    <w:locked/>
    <w:rsid w:val="00250527"/>
    <w:rPr>
      <w:rFonts w:ascii="Courier New" w:eastAsia="Calibri" w:hAnsi="Courier New"/>
      <w:b/>
      <w:sz w:val="24"/>
      <w:lang w:val="ru-RU" w:eastAsia="ru-RU" w:bidi="ar-SA"/>
    </w:rPr>
  </w:style>
  <w:style w:type="paragraph" w:styleId="34">
    <w:name w:val="Body Text 3"/>
    <w:basedOn w:val="a2"/>
    <w:link w:val="35"/>
    <w:rsid w:val="00250527"/>
    <w:pPr>
      <w:jc w:val="center"/>
    </w:pPr>
    <w:rPr>
      <w:sz w:val="24"/>
    </w:rPr>
  </w:style>
  <w:style w:type="character" w:customStyle="1" w:styleId="35">
    <w:name w:val="Основной текст 3 Знак"/>
    <w:basedOn w:val="a3"/>
    <w:link w:val="34"/>
    <w:locked/>
    <w:rsid w:val="00250527"/>
    <w:rPr>
      <w:rFonts w:eastAsia="Calibri"/>
      <w:sz w:val="24"/>
      <w:lang w:val="ru-RU" w:eastAsia="ru-RU" w:bidi="ar-SA"/>
    </w:rPr>
  </w:style>
  <w:style w:type="paragraph" w:customStyle="1" w:styleId="14">
    <w:name w:val="Стиль Заголовок 1 + по центру"/>
    <w:basedOn w:val="10"/>
    <w:link w:val="15"/>
    <w:rsid w:val="00250527"/>
    <w:pPr>
      <w:keepLines w:val="0"/>
      <w:spacing w:before="0"/>
      <w:ind w:firstLine="851"/>
      <w:jc w:val="center"/>
    </w:pPr>
    <w:rPr>
      <w:rFonts w:ascii="Times New Roman" w:hAnsi="Times New Roman"/>
      <w:color w:val="auto"/>
      <w:kern w:val="32"/>
      <w:szCs w:val="20"/>
    </w:rPr>
  </w:style>
  <w:style w:type="character" w:customStyle="1" w:styleId="15">
    <w:name w:val="Стиль Заголовок 1 + по центру Знак"/>
    <w:link w:val="14"/>
    <w:locked/>
    <w:rsid w:val="00250527"/>
    <w:rPr>
      <w:rFonts w:eastAsia="Calibri"/>
      <w:b/>
      <w:bCs/>
      <w:kern w:val="32"/>
      <w:sz w:val="28"/>
      <w:lang w:val="ru-RU" w:eastAsia="ru-RU" w:bidi="ar-SA"/>
    </w:rPr>
  </w:style>
  <w:style w:type="paragraph" w:customStyle="1" w:styleId="aff2">
    <w:name w:val="Обычный по ширине"/>
    <w:basedOn w:val="a2"/>
    <w:link w:val="aff3"/>
    <w:rsid w:val="00250527"/>
    <w:pPr>
      <w:spacing w:line="360" w:lineRule="auto"/>
      <w:ind w:firstLine="851"/>
      <w:jc w:val="both"/>
    </w:pPr>
    <w:rPr>
      <w:sz w:val="24"/>
      <w:szCs w:val="24"/>
    </w:rPr>
  </w:style>
  <w:style w:type="character" w:customStyle="1" w:styleId="aff3">
    <w:name w:val="Обычный по ширине Знак"/>
    <w:link w:val="aff2"/>
    <w:locked/>
    <w:rsid w:val="00250527"/>
    <w:rPr>
      <w:rFonts w:eastAsia="Calibri"/>
      <w:sz w:val="24"/>
      <w:szCs w:val="24"/>
      <w:lang w:val="ru-RU" w:eastAsia="ru-RU" w:bidi="ar-SA"/>
    </w:rPr>
  </w:style>
  <w:style w:type="paragraph" w:customStyle="1" w:styleId="26">
    <w:name w:val="Подзаголовок2"/>
    <w:basedOn w:val="a2"/>
    <w:link w:val="27"/>
    <w:rsid w:val="00250527"/>
    <w:pPr>
      <w:tabs>
        <w:tab w:val="left" w:pos="1418"/>
      </w:tabs>
      <w:spacing w:after="60"/>
      <w:ind w:left="1418" w:hanging="567"/>
      <w:outlineLvl w:val="1"/>
    </w:pPr>
    <w:rPr>
      <w:rFonts w:ascii="Cambria" w:hAnsi="Cambria"/>
      <w:b/>
      <w:sz w:val="24"/>
      <w:szCs w:val="24"/>
    </w:rPr>
  </w:style>
  <w:style w:type="character" w:customStyle="1" w:styleId="27">
    <w:name w:val="Подзаголовок2 Знак"/>
    <w:link w:val="26"/>
    <w:locked/>
    <w:rsid w:val="00250527"/>
    <w:rPr>
      <w:rFonts w:ascii="Cambria" w:eastAsia="Calibri" w:hAnsi="Cambria"/>
      <w:b/>
      <w:sz w:val="24"/>
      <w:szCs w:val="24"/>
      <w:lang w:val="ru-RU" w:eastAsia="ru-RU" w:bidi="ar-SA"/>
    </w:rPr>
  </w:style>
  <w:style w:type="paragraph" w:customStyle="1" w:styleId="head1">
    <w:name w:val="head 1"/>
    <w:basedOn w:val="10"/>
    <w:link w:val="head10"/>
    <w:rsid w:val="00250527"/>
    <w:pPr>
      <w:keepLines w:val="0"/>
      <w:numPr>
        <w:numId w:val="6"/>
      </w:numPr>
      <w:spacing w:before="240" w:after="60"/>
    </w:pPr>
    <w:rPr>
      <w:color w:val="auto"/>
      <w:kern w:val="32"/>
      <w:sz w:val="32"/>
      <w:szCs w:val="32"/>
      <w:lang w:eastAsia="en-US"/>
    </w:rPr>
  </w:style>
  <w:style w:type="character" w:customStyle="1" w:styleId="head10">
    <w:name w:val="head 1 Знак"/>
    <w:link w:val="head1"/>
    <w:locked/>
    <w:rsid w:val="00250527"/>
    <w:rPr>
      <w:rFonts w:ascii="Cambria" w:eastAsia="Calibri" w:hAnsi="Cambria"/>
      <w:b/>
      <w:bCs/>
      <w:kern w:val="32"/>
      <w:sz w:val="32"/>
      <w:szCs w:val="32"/>
      <w:lang w:val="ru-RU" w:eastAsia="en-US" w:bidi="ar-SA"/>
    </w:rPr>
  </w:style>
  <w:style w:type="paragraph" w:customStyle="1" w:styleId="3">
    <w:name w:val="заголовок 3"/>
    <w:basedOn w:val="a2"/>
    <w:next w:val="a2"/>
    <w:rsid w:val="00250527"/>
    <w:pPr>
      <w:keepNext/>
      <w:numPr>
        <w:ilvl w:val="1"/>
        <w:numId w:val="7"/>
      </w:numPr>
      <w:overflowPunct w:val="0"/>
      <w:autoSpaceDE w:val="0"/>
      <w:autoSpaceDN w:val="0"/>
      <w:adjustRightInd w:val="0"/>
      <w:ind w:left="3011"/>
    </w:pPr>
    <w:rPr>
      <w:b/>
      <w:sz w:val="28"/>
    </w:rPr>
  </w:style>
  <w:style w:type="paragraph" w:styleId="a">
    <w:name w:val="List Bullet"/>
    <w:basedOn w:val="a2"/>
    <w:link w:val="aff4"/>
    <w:rsid w:val="00250527"/>
    <w:pPr>
      <w:numPr>
        <w:numId w:val="2"/>
      </w:numPr>
      <w:tabs>
        <w:tab w:val="clear" w:pos="360"/>
        <w:tab w:val="num" w:pos="1140"/>
      </w:tabs>
      <w:ind w:left="1140"/>
      <w:jc w:val="both"/>
    </w:pPr>
    <w:rPr>
      <w:sz w:val="24"/>
    </w:rPr>
  </w:style>
  <w:style w:type="character" w:customStyle="1" w:styleId="aff4">
    <w:name w:val="Маркированный список Знак"/>
    <w:link w:val="a"/>
    <w:locked/>
    <w:rsid w:val="00250527"/>
    <w:rPr>
      <w:rFonts w:eastAsia="Calibri"/>
      <w:sz w:val="24"/>
      <w:lang w:val="ru-RU" w:eastAsia="ru-RU" w:bidi="ar-SA"/>
    </w:rPr>
  </w:style>
  <w:style w:type="paragraph" w:styleId="aff5">
    <w:name w:val="Document Map"/>
    <w:basedOn w:val="a2"/>
    <w:link w:val="aff6"/>
    <w:semiHidden/>
    <w:rsid w:val="00250527"/>
    <w:pPr>
      <w:shd w:val="clear" w:color="auto" w:fill="000080"/>
    </w:pPr>
    <w:rPr>
      <w:rFonts w:ascii="Tahoma" w:hAnsi="Tahoma"/>
    </w:rPr>
  </w:style>
  <w:style w:type="character" w:customStyle="1" w:styleId="aff6">
    <w:name w:val="Схема документа Знак"/>
    <w:basedOn w:val="a3"/>
    <w:link w:val="aff5"/>
    <w:locked/>
    <w:rsid w:val="00250527"/>
    <w:rPr>
      <w:rFonts w:ascii="Tahoma" w:eastAsia="Calibri" w:hAnsi="Tahoma"/>
      <w:lang w:val="ru-RU" w:eastAsia="ru-RU" w:bidi="ar-SA"/>
    </w:rPr>
  </w:style>
  <w:style w:type="paragraph" w:styleId="aff7">
    <w:name w:val="endnote text"/>
    <w:basedOn w:val="a2"/>
    <w:link w:val="aff8"/>
    <w:semiHidden/>
    <w:rsid w:val="00250527"/>
  </w:style>
  <w:style w:type="character" w:customStyle="1" w:styleId="aff8">
    <w:name w:val="Текст концевой сноски Знак"/>
    <w:basedOn w:val="a3"/>
    <w:link w:val="aff7"/>
    <w:locked/>
    <w:rsid w:val="00250527"/>
    <w:rPr>
      <w:rFonts w:eastAsia="Calibri"/>
      <w:lang w:val="ru-RU" w:eastAsia="ru-RU" w:bidi="ar-SA"/>
    </w:rPr>
  </w:style>
  <w:style w:type="paragraph" w:customStyle="1" w:styleId="bodytext">
    <w:name w:val="bodytext"/>
    <w:basedOn w:val="a2"/>
    <w:rsid w:val="00250527"/>
    <w:pPr>
      <w:spacing w:before="100" w:beforeAutospacing="1" w:after="100" w:afterAutospacing="1"/>
    </w:pPr>
    <w:rPr>
      <w:sz w:val="24"/>
      <w:szCs w:val="24"/>
    </w:rPr>
  </w:style>
  <w:style w:type="paragraph" w:customStyle="1" w:styleId="aff9">
    <w:name w:val="Базовый"/>
    <w:rsid w:val="00250527"/>
    <w:pPr>
      <w:tabs>
        <w:tab w:val="left" w:pos="708"/>
      </w:tabs>
      <w:suppressAutoHyphens/>
      <w:spacing w:after="200" w:line="276" w:lineRule="auto"/>
    </w:pPr>
    <w:rPr>
      <w:rFonts w:eastAsia="Calibri"/>
      <w:sz w:val="24"/>
      <w:szCs w:val="24"/>
      <w:lang w:eastAsia="zh-CN"/>
    </w:rPr>
  </w:style>
  <w:style w:type="character" w:customStyle="1" w:styleId="16">
    <w:name w:val="Заголовок №1_"/>
    <w:basedOn w:val="a3"/>
    <w:link w:val="17"/>
    <w:locked/>
    <w:rsid w:val="00250527"/>
    <w:rPr>
      <w:spacing w:val="2"/>
      <w:sz w:val="25"/>
      <w:szCs w:val="25"/>
      <w:shd w:val="clear" w:color="auto" w:fill="FFFFFF"/>
      <w:lang w:bidi="ar-SA"/>
    </w:rPr>
  </w:style>
  <w:style w:type="paragraph" w:customStyle="1" w:styleId="17">
    <w:name w:val="Заголовок №1"/>
    <w:basedOn w:val="a2"/>
    <w:link w:val="16"/>
    <w:rsid w:val="00250527"/>
    <w:pPr>
      <w:widowControl w:val="0"/>
      <w:shd w:val="clear" w:color="auto" w:fill="FFFFFF"/>
      <w:spacing w:after="420" w:line="317" w:lineRule="exact"/>
      <w:outlineLvl w:val="0"/>
    </w:pPr>
    <w:rPr>
      <w:rFonts w:eastAsia="Times New Roman"/>
      <w:spacing w:val="2"/>
      <w:sz w:val="25"/>
      <w:szCs w:val="25"/>
      <w:shd w:val="clear" w:color="auto" w:fill="FFFFFF"/>
    </w:rPr>
  </w:style>
  <w:style w:type="character" w:customStyle="1" w:styleId="28">
    <w:name w:val="Основной текст (2)_"/>
    <w:basedOn w:val="a3"/>
    <w:link w:val="29"/>
    <w:locked/>
    <w:rsid w:val="00250527"/>
    <w:rPr>
      <w:b/>
      <w:bCs/>
      <w:spacing w:val="3"/>
      <w:sz w:val="22"/>
      <w:szCs w:val="22"/>
      <w:shd w:val="clear" w:color="auto" w:fill="FFFFFF"/>
      <w:lang w:bidi="ar-SA"/>
    </w:rPr>
  </w:style>
  <w:style w:type="paragraph" w:customStyle="1" w:styleId="29">
    <w:name w:val="Основной текст (2)"/>
    <w:basedOn w:val="a2"/>
    <w:link w:val="28"/>
    <w:rsid w:val="00250527"/>
    <w:pPr>
      <w:widowControl w:val="0"/>
      <w:shd w:val="clear" w:color="auto" w:fill="FFFFFF"/>
      <w:spacing w:before="420" w:line="274" w:lineRule="exact"/>
      <w:jc w:val="center"/>
    </w:pPr>
    <w:rPr>
      <w:rFonts w:eastAsia="Times New Roman"/>
      <w:b/>
      <w:bCs/>
      <w:spacing w:val="3"/>
      <w:sz w:val="22"/>
      <w:szCs w:val="22"/>
      <w:shd w:val="clear" w:color="auto" w:fill="FFFFFF"/>
    </w:rPr>
  </w:style>
  <w:style w:type="character" w:customStyle="1" w:styleId="affa">
    <w:name w:val="Основной текст_"/>
    <w:basedOn w:val="a3"/>
    <w:link w:val="2a"/>
    <w:locked/>
    <w:rsid w:val="00250527"/>
    <w:rPr>
      <w:spacing w:val="1"/>
      <w:sz w:val="22"/>
      <w:szCs w:val="22"/>
      <w:shd w:val="clear" w:color="auto" w:fill="FFFFFF"/>
      <w:lang w:bidi="ar-SA"/>
    </w:rPr>
  </w:style>
  <w:style w:type="paragraph" w:customStyle="1" w:styleId="2a">
    <w:name w:val="Основной текст2"/>
    <w:basedOn w:val="a2"/>
    <w:link w:val="affa"/>
    <w:rsid w:val="00250527"/>
    <w:pPr>
      <w:widowControl w:val="0"/>
      <w:shd w:val="clear" w:color="auto" w:fill="FFFFFF"/>
      <w:spacing w:before="240" w:line="274" w:lineRule="exact"/>
      <w:jc w:val="center"/>
    </w:pPr>
    <w:rPr>
      <w:rFonts w:eastAsia="Times New Roman"/>
      <w:spacing w:val="1"/>
      <w:sz w:val="22"/>
      <w:szCs w:val="22"/>
      <w:shd w:val="clear" w:color="auto" w:fill="FFFFFF"/>
    </w:rPr>
  </w:style>
  <w:style w:type="character" w:customStyle="1" w:styleId="18">
    <w:name w:val="Основной текст1"/>
    <w:basedOn w:val="affa"/>
    <w:rsid w:val="00250527"/>
    <w:rPr>
      <w:rFonts w:ascii="Times New Roman" w:hAnsi="Times New Roman"/>
      <w:color w:val="000000"/>
      <w:w w:val="100"/>
      <w:position w:val="0"/>
      <w:u w:val="none"/>
      <w:lang w:val="ru-RU"/>
    </w:rPr>
  </w:style>
  <w:style w:type="character" w:customStyle="1" w:styleId="36">
    <w:name w:val="Основной текст (3)_"/>
    <w:basedOn w:val="a3"/>
    <w:link w:val="37"/>
    <w:locked/>
    <w:rsid w:val="00250527"/>
    <w:rPr>
      <w:spacing w:val="2"/>
      <w:sz w:val="25"/>
      <w:szCs w:val="25"/>
      <w:shd w:val="clear" w:color="auto" w:fill="FFFFFF"/>
      <w:lang w:bidi="ar-SA"/>
    </w:rPr>
  </w:style>
  <w:style w:type="paragraph" w:customStyle="1" w:styleId="37">
    <w:name w:val="Основной текст (3)"/>
    <w:basedOn w:val="a2"/>
    <w:link w:val="36"/>
    <w:rsid w:val="00250527"/>
    <w:pPr>
      <w:widowControl w:val="0"/>
      <w:shd w:val="clear" w:color="auto" w:fill="FFFFFF"/>
      <w:spacing w:after="240" w:line="240" w:lineRule="atLeast"/>
      <w:jc w:val="center"/>
    </w:pPr>
    <w:rPr>
      <w:rFonts w:eastAsia="Times New Roman"/>
      <w:spacing w:val="2"/>
      <w:sz w:val="25"/>
      <w:szCs w:val="25"/>
      <w:shd w:val="clear" w:color="auto" w:fill="FFFFFF"/>
    </w:rPr>
  </w:style>
  <w:style w:type="table" w:styleId="affb">
    <w:name w:val="Table Grid"/>
    <w:basedOn w:val="a4"/>
    <w:rsid w:val="00D56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w:basedOn w:val="a2"/>
    <w:rsid w:val="00393746"/>
    <w:pPr>
      <w:spacing w:after="160" w:line="240" w:lineRule="exact"/>
    </w:pPr>
    <w:rPr>
      <w:rFonts w:ascii="Verdana" w:eastAsia="Times New Roman" w:hAnsi="Verdana"/>
      <w:lang w:val="en-US" w:eastAsia="en-US"/>
    </w:rPr>
  </w:style>
  <w:style w:type="character" w:styleId="affd">
    <w:name w:val="Hyperlink"/>
    <w:basedOn w:val="a3"/>
    <w:rsid w:val="00B53FEC"/>
    <w:rPr>
      <w:color w:val="0000FF"/>
      <w:u w:val="single"/>
    </w:rPr>
  </w:style>
  <w:style w:type="paragraph" w:customStyle="1" w:styleId="ConsPlusNormal">
    <w:name w:val="ConsPlusNormal"/>
    <w:rsid w:val="00B53FEC"/>
    <w:pPr>
      <w:widowControl w:val="0"/>
      <w:autoSpaceDE w:val="0"/>
      <w:autoSpaceDN w:val="0"/>
      <w:adjustRightInd w:val="0"/>
      <w:ind w:firstLine="720"/>
    </w:pPr>
    <w:rPr>
      <w:rFonts w:ascii="Arial" w:eastAsia="Calibri" w:hAnsi="Arial" w:cs="Arial"/>
    </w:rPr>
  </w:style>
  <w:style w:type="paragraph" w:customStyle="1" w:styleId="affe">
    <w:name w:val="Стадия_кр"/>
    <w:basedOn w:val="a2"/>
    <w:next w:val="a2"/>
    <w:rsid w:val="00B53FEC"/>
    <w:pPr>
      <w:jc w:val="center"/>
    </w:pPr>
    <w:rPr>
      <w:sz w:val="24"/>
      <w:szCs w:val="24"/>
    </w:rPr>
  </w:style>
  <w:style w:type="paragraph" w:customStyle="1" w:styleId="19">
    <w:name w:val="Долж1"/>
    <w:basedOn w:val="a2"/>
    <w:next w:val="a2"/>
    <w:rsid w:val="00B53FEC"/>
    <w:rPr>
      <w:sz w:val="24"/>
      <w:szCs w:val="24"/>
    </w:rPr>
  </w:style>
  <w:style w:type="paragraph" w:customStyle="1" w:styleId="afff">
    <w:name w:val="Пояснительная записка(ТЕКСТ)"/>
    <w:basedOn w:val="a2"/>
    <w:rsid w:val="00B53FEC"/>
    <w:pPr>
      <w:spacing w:line="360" w:lineRule="auto"/>
      <w:ind w:left="57" w:right="113" w:firstLine="851"/>
      <w:jc w:val="both"/>
    </w:pPr>
    <w:rPr>
      <w:sz w:val="28"/>
      <w:szCs w:val="28"/>
    </w:rPr>
  </w:style>
  <w:style w:type="character" w:styleId="afff0">
    <w:name w:val="page number"/>
    <w:basedOn w:val="a3"/>
    <w:rsid w:val="00B53FEC"/>
    <w:rPr>
      <w:rFonts w:cs="Times New Roman"/>
    </w:rPr>
  </w:style>
  <w:style w:type="paragraph" w:customStyle="1" w:styleId="1TimesNewRoman">
    <w:name w:val="Стиль Заголовок 1 + Times New Roman"/>
    <w:basedOn w:val="10"/>
    <w:rsid w:val="00B53FEC"/>
    <w:pPr>
      <w:keepLines w:val="0"/>
      <w:spacing w:before="240" w:after="240"/>
      <w:ind w:firstLine="567"/>
    </w:pPr>
    <w:rPr>
      <w:rFonts w:ascii="Times New Roman" w:hAnsi="Times New Roman" w:cs="Arial"/>
      <w:color w:val="auto"/>
      <w:kern w:val="32"/>
      <w:szCs w:val="32"/>
    </w:rPr>
  </w:style>
  <w:style w:type="paragraph" w:customStyle="1" w:styleId="2TimesNewRoman1301">
    <w:name w:val="Стиль Заголовок 2 + Times New Roman 13 пт не курсив Перед:  0 пт...1"/>
    <w:basedOn w:val="20"/>
    <w:rsid w:val="00B53FEC"/>
    <w:pPr>
      <w:keepLines w:val="0"/>
      <w:spacing w:before="120" w:after="120" w:line="480" w:lineRule="auto"/>
      <w:ind w:firstLine="567"/>
    </w:pPr>
    <w:rPr>
      <w:rFonts w:ascii="Times New Roman" w:hAnsi="Times New Roman"/>
      <w:color w:val="auto"/>
      <w:szCs w:val="20"/>
    </w:rPr>
  </w:style>
  <w:style w:type="paragraph" w:customStyle="1" w:styleId="afff1">
    <w:name w:val="Заголовок подраздела"/>
    <w:basedOn w:val="a2"/>
    <w:rsid w:val="00B53FEC"/>
    <w:pPr>
      <w:keepNext/>
      <w:spacing w:before="240" w:after="240"/>
      <w:ind w:firstLine="851"/>
      <w:outlineLvl w:val="0"/>
    </w:pPr>
    <w:rPr>
      <w:rFonts w:cs="Arial"/>
      <w:b/>
      <w:bCs/>
      <w:kern w:val="32"/>
      <w:sz w:val="26"/>
      <w:szCs w:val="32"/>
    </w:rPr>
  </w:style>
  <w:style w:type="paragraph" w:customStyle="1" w:styleId="1a">
    <w:name w:val="Обычный1"/>
    <w:rsid w:val="00B53FEC"/>
    <w:pPr>
      <w:widowControl w:val="0"/>
    </w:pPr>
    <w:rPr>
      <w:rFonts w:eastAsia="Calibri"/>
    </w:rPr>
  </w:style>
  <w:style w:type="character" w:styleId="afff2">
    <w:name w:val="FollowedHyperlink"/>
    <w:basedOn w:val="a3"/>
    <w:rsid w:val="00B53FEC"/>
    <w:rPr>
      <w:color w:val="800080"/>
      <w:u w:val="single"/>
    </w:rPr>
  </w:style>
  <w:style w:type="paragraph" w:styleId="afff3">
    <w:name w:val="Block Text"/>
    <w:basedOn w:val="a2"/>
    <w:rsid w:val="00B53FEC"/>
    <w:pPr>
      <w:spacing w:line="480" w:lineRule="auto"/>
      <w:ind w:left="426" w:right="282" w:hanging="426"/>
      <w:jc w:val="both"/>
    </w:pPr>
    <w:rPr>
      <w:sz w:val="24"/>
    </w:rPr>
  </w:style>
  <w:style w:type="paragraph" w:customStyle="1" w:styleId="MARY">
    <w:name w:val="MARY обычн с отступом"/>
    <w:basedOn w:val="a2"/>
    <w:rsid w:val="00B53FEC"/>
    <w:pPr>
      <w:spacing w:line="360" w:lineRule="auto"/>
      <w:ind w:firstLine="720"/>
      <w:jc w:val="both"/>
    </w:pPr>
    <w:rPr>
      <w:sz w:val="24"/>
    </w:rPr>
  </w:style>
  <w:style w:type="paragraph" w:customStyle="1" w:styleId="tableB-deniskod">
    <w:name w:val="tableB-deniskod"/>
    <w:basedOn w:val="a2"/>
    <w:next w:val="a2"/>
    <w:rsid w:val="00B53FEC"/>
    <w:rPr>
      <w:rFonts w:ascii="Arial" w:hAnsi="Arial" w:cs="Arial"/>
      <w:b/>
      <w:i/>
      <w:sz w:val="22"/>
      <w:lang w:eastAsia="en-US"/>
    </w:rPr>
  </w:style>
  <w:style w:type="paragraph" w:customStyle="1" w:styleId="Body">
    <w:name w:val="Body"/>
    <w:basedOn w:val="a2"/>
    <w:rsid w:val="00B53FEC"/>
    <w:pPr>
      <w:overflowPunct w:val="0"/>
      <w:autoSpaceDE w:val="0"/>
      <w:autoSpaceDN w:val="0"/>
      <w:adjustRightInd w:val="0"/>
      <w:spacing w:line="360" w:lineRule="atLeast"/>
      <w:ind w:left="284" w:firstLine="851"/>
      <w:jc w:val="both"/>
      <w:textAlignment w:val="baseline"/>
    </w:pPr>
    <w:rPr>
      <w:rFonts w:ascii="Pragmatica" w:hAnsi="Pragmatica"/>
      <w:sz w:val="24"/>
    </w:rPr>
  </w:style>
  <w:style w:type="paragraph" w:customStyle="1" w:styleId="table-deniskod">
    <w:name w:val="table-deniskod"/>
    <w:basedOn w:val="a7"/>
    <w:rsid w:val="00B53FEC"/>
    <w:pPr>
      <w:spacing w:after="0"/>
      <w:jc w:val="both"/>
    </w:pPr>
    <w:rPr>
      <w:rFonts w:ascii="Arial" w:hAnsi="Arial"/>
      <w:sz w:val="22"/>
      <w:lang w:eastAsia="en-US"/>
    </w:rPr>
  </w:style>
  <w:style w:type="character" w:styleId="afff4">
    <w:name w:val="Strong"/>
    <w:basedOn w:val="a3"/>
    <w:qFormat/>
    <w:rsid w:val="00B53FEC"/>
    <w:rPr>
      <w:b/>
    </w:rPr>
  </w:style>
  <w:style w:type="paragraph" w:customStyle="1" w:styleId="310">
    <w:name w:val="Основной текст 31"/>
    <w:basedOn w:val="a2"/>
    <w:rsid w:val="00B53FEC"/>
    <w:pPr>
      <w:overflowPunct w:val="0"/>
      <w:autoSpaceDE w:val="0"/>
      <w:autoSpaceDN w:val="0"/>
      <w:adjustRightInd w:val="0"/>
      <w:jc w:val="both"/>
      <w:textAlignment w:val="baseline"/>
    </w:pPr>
    <w:rPr>
      <w:rFonts w:ascii="Arial" w:hAnsi="Arial"/>
      <w:sz w:val="22"/>
    </w:rPr>
  </w:style>
  <w:style w:type="paragraph" w:customStyle="1" w:styleId="1b">
    <w:name w:val="Подглава1"/>
    <w:basedOn w:val="a2"/>
    <w:next w:val="a2"/>
    <w:rsid w:val="00B53FEC"/>
    <w:pPr>
      <w:spacing w:before="60" w:after="60"/>
      <w:jc w:val="both"/>
      <w:outlineLvl w:val="1"/>
    </w:pPr>
    <w:rPr>
      <w:b/>
    </w:rPr>
  </w:style>
  <w:style w:type="character" w:customStyle="1" w:styleId="1c">
    <w:name w:val="Б1 Знак"/>
    <w:aliases w:val="Heading 1iz Знак,Б11 Знак,Document Header1 Знак,H1 Знак,Введение... Знак Знак,Заголовок 1 Знак1,Введение... Знак,Заголовок параграфа (1.) Знак"/>
    <w:rsid w:val="00B53FEC"/>
    <w:rPr>
      <w:b/>
      <w:kern w:val="32"/>
      <w:sz w:val="32"/>
      <w:lang w:val="ru-RU" w:eastAsia="ru-RU"/>
    </w:rPr>
  </w:style>
  <w:style w:type="paragraph" w:customStyle="1" w:styleId="1d">
    <w:name w:val="Абзац списка1"/>
    <w:basedOn w:val="a2"/>
    <w:rsid w:val="00B53FEC"/>
    <w:pPr>
      <w:spacing w:after="200" w:line="276" w:lineRule="auto"/>
      <w:ind w:left="720"/>
    </w:pPr>
    <w:rPr>
      <w:rFonts w:ascii="Calibri" w:hAnsi="Calibri"/>
      <w:sz w:val="22"/>
      <w:szCs w:val="22"/>
    </w:rPr>
  </w:style>
  <w:style w:type="paragraph" w:customStyle="1" w:styleId="head3">
    <w:name w:val="head 3"/>
    <w:basedOn w:val="head2"/>
    <w:rsid w:val="00B53FEC"/>
    <w:pPr>
      <w:numPr>
        <w:ilvl w:val="2"/>
      </w:numPr>
      <w:tabs>
        <w:tab w:val="num" w:pos="360"/>
      </w:tabs>
      <w:spacing w:after="120"/>
      <w:ind w:left="1134" w:hanging="572"/>
    </w:pPr>
    <w:rPr>
      <w:sz w:val="26"/>
      <w:szCs w:val="26"/>
    </w:rPr>
  </w:style>
  <w:style w:type="paragraph" w:customStyle="1" w:styleId="head2">
    <w:name w:val="head 2"/>
    <w:basedOn w:val="20"/>
    <w:rsid w:val="00B53FEC"/>
    <w:pPr>
      <w:keepLines w:val="0"/>
      <w:spacing w:before="240" w:after="60"/>
      <w:ind w:left="1134" w:hanging="572"/>
    </w:pPr>
    <w:rPr>
      <w:iCs/>
      <w:color w:val="auto"/>
      <w:sz w:val="28"/>
      <w:szCs w:val="28"/>
      <w:lang w:eastAsia="en-US"/>
    </w:rPr>
  </w:style>
  <w:style w:type="character" w:customStyle="1" w:styleId="1e">
    <w:name w:val="Название1"/>
    <w:basedOn w:val="a3"/>
    <w:rsid w:val="00B53FEC"/>
    <w:rPr>
      <w:rFonts w:cs="Times New Roman"/>
    </w:rPr>
  </w:style>
  <w:style w:type="paragraph" w:customStyle="1" w:styleId="38">
    <w:name w:val="Абзац списка3"/>
    <w:basedOn w:val="a2"/>
    <w:rsid w:val="00B53FEC"/>
    <w:pPr>
      <w:ind w:left="720"/>
    </w:pPr>
    <w:rPr>
      <w:sz w:val="28"/>
      <w:szCs w:val="24"/>
      <w:lang w:eastAsia="en-US"/>
    </w:rPr>
  </w:style>
  <w:style w:type="paragraph" w:customStyle="1" w:styleId="1f">
    <w:name w:val="заголовок 1"/>
    <w:basedOn w:val="a2"/>
    <w:next w:val="a2"/>
    <w:rsid w:val="00B53FEC"/>
    <w:pPr>
      <w:keepNext/>
      <w:overflowPunct w:val="0"/>
      <w:autoSpaceDE w:val="0"/>
      <w:autoSpaceDN w:val="0"/>
      <w:adjustRightInd w:val="0"/>
      <w:ind w:left="1571" w:hanging="360"/>
      <w:jc w:val="both"/>
    </w:pPr>
    <w:rPr>
      <w:sz w:val="28"/>
    </w:rPr>
  </w:style>
  <w:style w:type="paragraph" w:customStyle="1" w:styleId="2b">
    <w:name w:val="заголовок 2"/>
    <w:basedOn w:val="a2"/>
    <w:next w:val="a2"/>
    <w:rsid w:val="00B53FEC"/>
    <w:pPr>
      <w:keepNext/>
      <w:overflowPunct w:val="0"/>
      <w:autoSpaceDE w:val="0"/>
      <w:autoSpaceDN w:val="0"/>
      <w:adjustRightInd w:val="0"/>
      <w:ind w:left="2291" w:hanging="360"/>
    </w:pPr>
    <w:rPr>
      <w:b/>
      <w:sz w:val="28"/>
    </w:rPr>
  </w:style>
  <w:style w:type="paragraph" w:customStyle="1" w:styleId="51">
    <w:name w:val="заголовок 5"/>
    <w:basedOn w:val="a2"/>
    <w:next w:val="a2"/>
    <w:rsid w:val="00B53FEC"/>
    <w:pPr>
      <w:keepNext/>
      <w:tabs>
        <w:tab w:val="num" w:pos="2520"/>
      </w:tabs>
      <w:overflowPunct w:val="0"/>
      <w:autoSpaceDE w:val="0"/>
      <w:autoSpaceDN w:val="0"/>
      <w:adjustRightInd w:val="0"/>
      <w:ind w:left="2232" w:hanging="792"/>
      <w:jc w:val="center"/>
    </w:pPr>
    <w:rPr>
      <w:b/>
      <w:sz w:val="18"/>
    </w:rPr>
  </w:style>
  <w:style w:type="paragraph" w:customStyle="1" w:styleId="1f0">
    <w:name w:val="Заголовок оглавления1"/>
    <w:basedOn w:val="10"/>
    <w:next w:val="a2"/>
    <w:rsid w:val="00B53FEC"/>
    <w:pPr>
      <w:spacing w:line="276" w:lineRule="auto"/>
      <w:outlineLvl w:val="9"/>
    </w:pPr>
    <w:rPr>
      <w:lang w:eastAsia="en-US"/>
    </w:rPr>
  </w:style>
  <w:style w:type="paragraph" w:customStyle="1" w:styleId="afff5">
    <w:name w:val="МаркированныйСписок"/>
    <w:basedOn w:val="a2"/>
    <w:rsid w:val="00B53FEC"/>
    <w:pPr>
      <w:spacing w:after="120" w:line="360" w:lineRule="auto"/>
      <w:ind w:left="1134" w:firstLine="720"/>
      <w:jc w:val="both"/>
    </w:pPr>
    <w:rPr>
      <w:rFonts w:ascii="Arial" w:hAnsi="Arial"/>
      <w:sz w:val="24"/>
    </w:rPr>
  </w:style>
  <w:style w:type="paragraph" w:styleId="2">
    <w:name w:val="List Number 2"/>
    <w:basedOn w:val="a2"/>
    <w:rsid w:val="00B53FEC"/>
    <w:pPr>
      <w:numPr>
        <w:numId w:val="9"/>
      </w:numPr>
      <w:jc w:val="both"/>
    </w:pPr>
    <w:rPr>
      <w:sz w:val="24"/>
    </w:rPr>
  </w:style>
  <w:style w:type="paragraph" w:customStyle="1" w:styleId="Pa1">
    <w:name w:val="Pa1"/>
    <w:basedOn w:val="a2"/>
    <w:next w:val="a2"/>
    <w:rsid w:val="00B53FEC"/>
    <w:pPr>
      <w:autoSpaceDE w:val="0"/>
      <w:autoSpaceDN w:val="0"/>
      <w:adjustRightInd w:val="0"/>
      <w:spacing w:line="241" w:lineRule="atLeast"/>
    </w:pPr>
    <w:rPr>
      <w:rFonts w:ascii="Tahoma" w:hAnsi="Tahoma"/>
      <w:sz w:val="24"/>
      <w:szCs w:val="24"/>
    </w:rPr>
  </w:style>
  <w:style w:type="character" w:customStyle="1" w:styleId="A70">
    <w:name w:val="A7"/>
    <w:rsid w:val="00B53FEC"/>
    <w:rPr>
      <w:color w:val="000000"/>
      <w:sz w:val="16"/>
    </w:rPr>
  </w:style>
  <w:style w:type="paragraph" w:customStyle="1" w:styleId="TimesNewRoman">
    <w:name w:val="Обычный + Times New Roman"/>
    <w:aliases w:val="12 пт,По ширине,Первая строка:  1.5 см,После:  ..."/>
    <w:basedOn w:val="20"/>
    <w:rsid w:val="00B53FEC"/>
    <w:pPr>
      <w:spacing w:before="0"/>
      <w:ind w:firstLine="851"/>
      <w:jc w:val="both"/>
    </w:pPr>
    <w:rPr>
      <w:rFonts w:ascii="Times New Roman" w:hAnsi="Times New Roman"/>
      <w:b w:val="0"/>
      <w:bCs w:val="0"/>
      <w:color w:val="auto"/>
      <w:sz w:val="24"/>
      <w:szCs w:val="28"/>
      <w:lang w:eastAsia="en-US"/>
    </w:rPr>
  </w:style>
  <w:style w:type="paragraph" w:customStyle="1" w:styleId="afff6">
    <w:name w:val="Текст абзаца"/>
    <w:basedOn w:val="a2"/>
    <w:autoRedefine/>
    <w:rsid w:val="00B53FEC"/>
    <w:pPr>
      <w:ind w:firstLine="709"/>
      <w:jc w:val="both"/>
    </w:pPr>
    <w:rPr>
      <w:sz w:val="28"/>
      <w:szCs w:val="28"/>
    </w:rPr>
  </w:style>
  <w:style w:type="paragraph" w:customStyle="1" w:styleId="BodyTextKeep">
    <w:name w:val="Body Text Keep"/>
    <w:basedOn w:val="a2"/>
    <w:next w:val="a7"/>
    <w:rsid w:val="00B53FEC"/>
    <w:pPr>
      <w:spacing w:before="120" w:after="120"/>
      <w:jc w:val="both"/>
    </w:pPr>
    <w:rPr>
      <w:rFonts w:eastAsia="MS Mincho"/>
      <w:spacing w:val="-5"/>
      <w:sz w:val="24"/>
      <w:szCs w:val="24"/>
      <w:lang w:eastAsia="en-US"/>
    </w:rPr>
  </w:style>
  <w:style w:type="paragraph" w:customStyle="1" w:styleId="afff7">
    <w:name w:val="Обычный + По ширине"/>
    <w:aliases w:val="Первая строка:  1,25 см,Первая строка:  1.25 см,Междустр.интервал:  полуторный"/>
    <w:basedOn w:val="a2"/>
    <w:rsid w:val="00B53FEC"/>
    <w:pPr>
      <w:spacing w:line="360" w:lineRule="auto"/>
      <w:ind w:firstLine="709"/>
      <w:jc w:val="both"/>
    </w:pPr>
    <w:rPr>
      <w:sz w:val="28"/>
      <w:szCs w:val="28"/>
    </w:rPr>
  </w:style>
  <w:style w:type="paragraph" w:customStyle="1" w:styleId="2c">
    <w:name w:val="Заголовок 2 уровень"/>
    <w:basedOn w:val="20"/>
    <w:rsid w:val="00B53FEC"/>
    <w:pPr>
      <w:spacing w:before="360" w:after="180"/>
      <w:ind w:firstLine="851"/>
      <w:jc w:val="both"/>
    </w:pPr>
    <w:rPr>
      <w:rFonts w:ascii="Times New Roman" w:eastAsia="Times New Roman" w:hAnsi="Times New Roman"/>
      <w:color w:val="auto"/>
      <w:sz w:val="24"/>
      <w:lang w:eastAsia="en-US"/>
    </w:rPr>
  </w:style>
  <w:style w:type="character" w:customStyle="1" w:styleId="mw-headline">
    <w:name w:val="mw-headline"/>
    <w:basedOn w:val="a3"/>
    <w:rsid w:val="00B53FEC"/>
    <w:rPr>
      <w:rFonts w:cs="Times New Roman"/>
    </w:rPr>
  </w:style>
  <w:style w:type="paragraph" w:customStyle="1" w:styleId="afff8">
    <w:name w:val="Обычный + Авто"/>
    <w:basedOn w:val="afff6"/>
    <w:rsid w:val="00B53FEC"/>
    <w:pPr>
      <w:spacing w:line="360" w:lineRule="auto"/>
      <w:jc w:val="center"/>
    </w:pPr>
  </w:style>
  <w:style w:type="character" w:customStyle="1" w:styleId="BodyTextChar">
    <w:name w:val="Body Text Char"/>
    <w:locked/>
    <w:rsid w:val="00B53FEC"/>
    <w:rPr>
      <w:sz w:val="23"/>
      <w:shd w:val="clear" w:color="auto" w:fill="FFFFFF"/>
    </w:rPr>
  </w:style>
  <w:style w:type="paragraph" w:customStyle="1" w:styleId="ConsPlusNonformat">
    <w:name w:val="ConsPlusNonformat"/>
    <w:rsid w:val="00B53FEC"/>
    <w:pPr>
      <w:widowControl w:val="0"/>
      <w:autoSpaceDE w:val="0"/>
      <w:autoSpaceDN w:val="0"/>
      <w:adjustRightInd w:val="0"/>
    </w:pPr>
    <w:rPr>
      <w:rFonts w:ascii="Courier New" w:eastAsia="Calibri" w:hAnsi="Courier New" w:cs="Courier New"/>
    </w:rPr>
  </w:style>
  <w:style w:type="paragraph" w:customStyle="1" w:styleId="1f1">
    <w:name w:val="Стиль1"/>
    <w:basedOn w:val="a2"/>
    <w:rsid w:val="00B53FEC"/>
    <w:pPr>
      <w:spacing w:before="120"/>
      <w:ind w:firstLine="709"/>
      <w:jc w:val="both"/>
    </w:pPr>
    <w:rPr>
      <w:sz w:val="26"/>
      <w:szCs w:val="24"/>
    </w:rPr>
  </w:style>
  <w:style w:type="character" w:customStyle="1" w:styleId="WW8Num2z0">
    <w:name w:val="WW8Num2z0"/>
    <w:rsid w:val="00B53FEC"/>
    <w:rPr>
      <w:rFonts w:ascii="Symbol" w:hAnsi="Symbol"/>
      <w:color w:val="000000"/>
    </w:rPr>
  </w:style>
  <w:style w:type="paragraph" w:customStyle="1" w:styleId="2d">
    <w:name w:val="Обычный2"/>
    <w:rsid w:val="00B53FEC"/>
    <w:pPr>
      <w:widowControl w:val="0"/>
    </w:pPr>
    <w:rPr>
      <w:rFonts w:eastAsia="Calibri"/>
    </w:rPr>
  </w:style>
  <w:style w:type="paragraph" w:customStyle="1" w:styleId="320">
    <w:name w:val="Основной текст 32"/>
    <w:basedOn w:val="a2"/>
    <w:rsid w:val="00B53FEC"/>
    <w:pPr>
      <w:overflowPunct w:val="0"/>
      <w:autoSpaceDE w:val="0"/>
      <w:autoSpaceDN w:val="0"/>
      <w:adjustRightInd w:val="0"/>
      <w:jc w:val="both"/>
      <w:textAlignment w:val="baseline"/>
    </w:pPr>
    <w:rPr>
      <w:rFonts w:ascii="Arial" w:hAnsi="Arial"/>
      <w:sz w:val="22"/>
    </w:rPr>
  </w:style>
  <w:style w:type="paragraph" w:customStyle="1" w:styleId="2e">
    <w:name w:val="Абзац списка2"/>
    <w:basedOn w:val="a2"/>
    <w:rsid w:val="00B53FEC"/>
    <w:pPr>
      <w:spacing w:after="200" w:line="276" w:lineRule="auto"/>
      <w:ind w:left="720"/>
    </w:pPr>
    <w:rPr>
      <w:rFonts w:ascii="Calibri" w:hAnsi="Calibri"/>
      <w:sz w:val="22"/>
      <w:szCs w:val="22"/>
    </w:rPr>
  </w:style>
  <w:style w:type="character" w:customStyle="1" w:styleId="2f">
    <w:name w:val="Название2"/>
    <w:basedOn w:val="a3"/>
    <w:rsid w:val="00B53FEC"/>
    <w:rPr>
      <w:rFonts w:cs="Times New Roman"/>
    </w:rPr>
  </w:style>
  <w:style w:type="paragraph" w:customStyle="1" w:styleId="xl24">
    <w:name w:val="xl24"/>
    <w:basedOn w:val="a2"/>
    <w:rsid w:val="00B53FEC"/>
    <w:pPr>
      <w:spacing w:before="100" w:beforeAutospacing="1" w:after="100" w:afterAutospacing="1"/>
    </w:pPr>
    <w:rPr>
      <w:sz w:val="22"/>
      <w:szCs w:val="22"/>
    </w:rPr>
  </w:style>
  <w:style w:type="paragraph" w:customStyle="1" w:styleId="xl25">
    <w:name w:val="xl25"/>
    <w:basedOn w:val="a2"/>
    <w:rsid w:val="00B53FEC"/>
    <w:pPr>
      <w:spacing w:before="100" w:beforeAutospacing="1" w:after="100" w:afterAutospacing="1"/>
      <w:jc w:val="center"/>
    </w:pPr>
    <w:rPr>
      <w:b/>
      <w:bCs/>
      <w:sz w:val="22"/>
      <w:szCs w:val="22"/>
    </w:rPr>
  </w:style>
  <w:style w:type="paragraph" w:customStyle="1" w:styleId="xl26">
    <w:name w:val="xl26"/>
    <w:basedOn w:val="a2"/>
    <w:rsid w:val="00B53FEC"/>
    <w:pPr>
      <w:pBdr>
        <w:top w:val="single" w:sz="8" w:space="0" w:color="auto"/>
        <w:left w:val="single" w:sz="8" w:space="0" w:color="auto"/>
      </w:pBdr>
      <w:spacing w:before="100" w:beforeAutospacing="1" w:after="100" w:afterAutospacing="1"/>
      <w:jc w:val="center"/>
    </w:pPr>
    <w:rPr>
      <w:sz w:val="22"/>
      <w:szCs w:val="22"/>
    </w:rPr>
  </w:style>
  <w:style w:type="paragraph" w:customStyle="1" w:styleId="xl27">
    <w:name w:val="xl27"/>
    <w:basedOn w:val="a2"/>
    <w:rsid w:val="00B53FEC"/>
    <w:pPr>
      <w:pBdr>
        <w:top w:val="single" w:sz="8" w:space="0" w:color="auto"/>
        <w:left w:val="single" w:sz="8" w:space="0" w:color="auto"/>
      </w:pBdr>
      <w:spacing w:before="100" w:beforeAutospacing="1" w:after="100" w:afterAutospacing="1"/>
      <w:jc w:val="center"/>
    </w:pPr>
    <w:rPr>
      <w:sz w:val="22"/>
      <w:szCs w:val="22"/>
    </w:rPr>
  </w:style>
  <w:style w:type="paragraph" w:customStyle="1" w:styleId="xl28">
    <w:name w:val="xl28"/>
    <w:basedOn w:val="a2"/>
    <w:rsid w:val="00B53FEC"/>
    <w:pPr>
      <w:pBdr>
        <w:top w:val="single" w:sz="8" w:space="0" w:color="auto"/>
      </w:pBdr>
      <w:spacing w:before="100" w:beforeAutospacing="1" w:after="100" w:afterAutospacing="1"/>
      <w:jc w:val="center"/>
    </w:pPr>
    <w:rPr>
      <w:sz w:val="22"/>
      <w:szCs w:val="22"/>
    </w:rPr>
  </w:style>
  <w:style w:type="paragraph" w:customStyle="1" w:styleId="xl29">
    <w:name w:val="xl29"/>
    <w:basedOn w:val="a2"/>
    <w:rsid w:val="00B53F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30">
    <w:name w:val="xl30"/>
    <w:basedOn w:val="a2"/>
    <w:rsid w:val="00B53FEC"/>
    <w:pPr>
      <w:pBdr>
        <w:top w:val="single" w:sz="8"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31">
    <w:name w:val="xl31"/>
    <w:basedOn w:val="a2"/>
    <w:rsid w:val="00B53FEC"/>
    <w:pPr>
      <w:pBdr>
        <w:top w:val="single" w:sz="8" w:space="0" w:color="auto"/>
        <w:right w:val="single" w:sz="8" w:space="0" w:color="auto"/>
      </w:pBdr>
      <w:spacing w:before="100" w:beforeAutospacing="1" w:after="100" w:afterAutospacing="1"/>
      <w:jc w:val="center"/>
    </w:pPr>
    <w:rPr>
      <w:sz w:val="22"/>
      <w:szCs w:val="22"/>
    </w:rPr>
  </w:style>
  <w:style w:type="paragraph" w:customStyle="1" w:styleId="xl32">
    <w:name w:val="xl32"/>
    <w:basedOn w:val="a2"/>
    <w:rsid w:val="00B53FEC"/>
    <w:pPr>
      <w:pBdr>
        <w:left w:val="single" w:sz="8" w:space="0" w:color="auto"/>
        <w:bottom w:val="single" w:sz="8" w:space="0" w:color="auto"/>
      </w:pBdr>
      <w:spacing w:before="100" w:beforeAutospacing="1" w:after="100" w:afterAutospacing="1"/>
      <w:jc w:val="center"/>
    </w:pPr>
    <w:rPr>
      <w:sz w:val="22"/>
      <w:szCs w:val="22"/>
    </w:rPr>
  </w:style>
  <w:style w:type="paragraph" w:customStyle="1" w:styleId="xl33">
    <w:name w:val="xl33"/>
    <w:basedOn w:val="a2"/>
    <w:rsid w:val="00B53FEC"/>
    <w:pPr>
      <w:pBdr>
        <w:left w:val="single" w:sz="8" w:space="0" w:color="auto"/>
        <w:bottom w:val="single" w:sz="8" w:space="0" w:color="auto"/>
      </w:pBdr>
      <w:spacing w:before="100" w:beforeAutospacing="1" w:after="100" w:afterAutospacing="1"/>
      <w:jc w:val="center"/>
    </w:pPr>
    <w:rPr>
      <w:sz w:val="22"/>
      <w:szCs w:val="22"/>
    </w:rPr>
  </w:style>
  <w:style w:type="paragraph" w:customStyle="1" w:styleId="xl34">
    <w:name w:val="xl34"/>
    <w:basedOn w:val="a2"/>
    <w:rsid w:val="00B53FEC"/>
    <w:pPr>
      <w:pBdr>
        <w:bottom w:val="single" w:sz="8" w:space="0" w:color="auto"/>
      </w:pBdr>
      <w:spacing w:before="100" w:beforeAutospacing="1" w:after="100" w:afterAutospacing="1"/>
      <w:jc w:val="center"/>
    </w:pPr>
    <w:rPr>
      <w:sz w:val="22"/>
      <w:szCs w:val="22"/>
    </w:rPr>
  </w:style>
  <w:style w:type="paragraph" w:customStyle="1" w:styleId="xl35">
    <w:name w:val="xl35"/>
    <w:basedOn w:val="a2"/>
    <w:rsid w:val="00B53FEC"/>
    <w:pPr>
      <w:pBdr>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36">
    <w:name w:val="xl36"/>
    <w:basedOn w:val="a2"/>
    <w:rsid w:val="00B53FEC"/>
    <w:pPr>
      <w:pBdr>
        <w:top w:val="single" w:sz="8" w:space="0" w:color="auto"/>
        <w:left w:val="single" w:sz="8" w:space="0" w:color="auto"/>
        <w:bottom w:val="single" w:sz="8" w:space="0" w:color="auto"/>
      </w:pBdr>
      <w:spacing w:before="100" w:beforeAutospacing="1" w:after="100" w:afterAutospacing="1"/>
      <w:jc w:val="center"/>
    </w:pPr>
    <w:rPr>
      <w:sz w:val="22"/>
      <w:szCs w:val="22"/>
    </w:rPr>
  </w:style>
  <w:style w:type="paragraph" w:customStyle="1" w:styleId="xl37">
    <w:name w:val="xl37"/>
    <w:basedOn w:val="a2"/>
    <w:rsid w:val="00B53FEC"/>
    <w:pPr>
      <w:pBdr>
        <w:top w:val="single" w:sz="8" w:space="0" w:color="auto"/>
        <w:left w:val="single" w:sz="8" w:space="0" w:color="auto"/>
        <w:bottom w:val="single" w:sz="8" w:space="0" w:color="auto"/>
      </w:pBdr>
      <w:spacing w:before="100" w:beforeAutospacing="1" w:after="100" w:afterAutospacing="1"/>
      <w:jc w:val="center"/>
    </w:pPr>
    <w:rPr>
      <w:sz w:val="22"/>
      <w:szCs w:val="22"/>
    </w:rPr>
  </w:style>
  <w:style w:type="paragraph" w:customStyle="1" w:styleId="xl38">
    <w:name w:val="xl38"/>
    <w:basedOn w:val="a2"/>
    <w:rsid w:val="00B53FEC"/>
    <w:pPr>
      <w:pBdr>
        <w:top w:val="single" w:sz="8" w:space="0" w:color="auto"/>
        <w:bottom w:val="single" w:sz="8" w:space="0" w:color="auto"/>
      </w:pBdr>
      <w:spacing w:before="100" w:beforeAutospacing="1" w:after="100" w:afterAutospacing="1"/>
      <w:jc w:val="center"/>
    </w:pPr>
    <w:rPr>
      <w:sz w:val="22"/>
      <w:szCs w:val="22"/>
    </w:rPr>
  </w:style>
  <w:style w:type="paragraph" w:customStyle="1" w:styleId="xl39">
    <w:name w:val="xl39"/>
    <w:basedOn w:val="a2"/>
    <w:rsid w:val="00B53F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40">
    <w:name w:val="xl40"/>
    <w:basedOn w:val="a2"/>
    <w:rsid w:val="00B53FEC"/>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41">
    <w:name w:val="xl41"/>
    <w:basedOn w:val="a2"/>
    <w:rsid w:val="00B53FEC"/>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42">
    <w:name w:val="xl42"/>
    <w:basedOn w:val="a2"/>
    <w:rsid w:val="00B53FEC"/>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43">
    <w:name w:val="xl43"/>
    <w:basedOn w:val="a2"/>
    <w:rsid w:val="00B53FEC"/>
    <w:pPr>
      <w:pBdr>
        <w:top w:val="single" w:sz="4"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44">
    <w:name w:val="xl44"/>
    <w:basedOn w:val="a2"/>
    <w:rsid w:val="00B53FEC"/>
    <w:pPr>
      <w:pBdr>
        <w:top w:val="single" w:sz="4" w:space="0" w:color="auto"/>
        <w:bottom w:val="single" w:sz="4" w:space="0" w:color="auto"/>
      </w:pBdr>
      <w:spacing w:before="100" w:beforeAutospacing="1" w:after="100" w:afterAutospacing="1"/>
    </w:pPr>
    <w:rPr>
      <w:sz w:val="22"/>
      <w:szCs w:val="22"/>
    </w:rPr>
  </w:style>
  <w:style w:type="paragraph" w:customStyle="1" w:styleId="xl45">
    <w:name w:val="xl45"/>
    <w:basedOn w:val="a2"/>
    <w:rsid w:val="00B53FEC"/>
    <w:pPr>
      <w:pBdr>
        <w:top w:val="single" w:sz="4" w:space="0" w:color="auto"/>
        <w:left w:val="single" w:sz="8" w:space="0" w:color="auto"/>
        <w:bottom w:val="single" w:sz="4" w:space="0" w:color="auto"/>
        <w:right w:val="single" w:sz="8" w:space="0" w:color="auto"/>
      </w:pBdr>
      <w:spacing w:before="100" w:beforeAutospacing="1" w:after="100" w:afterAutospacing="1"/>
    </w:pPr>
    <w:rPr>
      <w:sz w:val="22"/>
      <w:szCs w:val="22"/>
    </w:rPr>
  </w:style>
  <w:style w:type="paragraph" w:customStyle="1" w:styleId="xl46">
    <w:name w:val="xl46"/>
    <w:basedOn w:val="a2"/>
    <w:rsid w:val="00B53FE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47">
    <w:name w:val="xl47"/>
    <w:basedOn w:val="a2"/>
    <w:rsid w:val="00B53FEC"/>
    <w:pPr>
      <w:pBdr>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48">
    <w:name w:val="xl48"/>
    <w:basedOn w:val="a2"/>
    <w:rsid w:val="00B53FEC"/>
    <w:pPr>
      <w:pBdr>
        <w:left w:val="single" w:sz="8" w:space="0" w:color="auto"/>
        <w:bottom w:val="single" w:sz="4" w:space="0" w:color="auto"/>
      </w:pBdr>
      <w:spacing w:before="100" w:beforeAutospacing="1" w:after="100" w:afterAutospacing="1"/>
      <w:jc w:val="center"/>
    </w:pPr>
    <w:rPr>
      <w:sz w:val="22"/>
      <w:szCs w:val="22"/>
    </w:rPr>
  </w:style>
  <w:style w:type="paragraph" w:customStyle="1" w:styleId="xl49">
    <w:name w:val="xl49"/>
    <w:basedOn w:val="a2"/>
    <w:rsid w:val="00B53FEC"/>
    <w:pPr>
      <w:pBdr>
        <w:bottom w:val="single" w:sz="4" w:space="0" w:color="auto"/>
      </w:pBdr>
      <w:spacing w:before="100" w:beforeAutospacing="1" w:after="100" w:afterAutospacing="1"/>
    </w:pPr>
    <w:rPr>
      <w:sz w:val="22"/>
      <w:szCs w:val="22"/>
    </w:rPr>
  </w:style>
  <w:style w:type="paragraph" w:customStyle="1" w:styleId="xl50">
    <w:name w:val="xl50"/>
    <w:basedOn w:val="a2"/>
    <w:rsid w:val="00B53FEC"/>
    <w:pPr>
      <w:pBdr>
        <w:left w:val="single" w:sz="8" w:space="0" w:color="auto"/>
        <w:bottom w:val="single" w:sz="4" w:space="0" w:color="auto"/>
        <w:right w:val="single" w:sz="8" w:space="0" w:color="auto"/>
      </w:pBdr>
      <w:spacing w:before="100" w:beforeAutospacing="1" w:after="100" w:afterAutospacing="1"/>
    </w:pPr>
    <w:rPr>
      <w:sz w:val="22"/>
      <w:szCs w:val="22"/>
    </w:rPr>
  </w:style>
  <w:style w:type="paragraph" w:customStyle="1" w:styleId="xl51">
    <w:name w:val="xl51"/>
    <w:basedOn w:val="a2"/>
    <w:rsid w:val="00B53FEC"/>
    <w:pPr>
      <w:pBdr>
        <w:top w:val="single" w:sz="4" w:space="0" w:color="auto"/>
        <w:left w:val="single" w:sz="8" w:space="0" w:color="auto"/>
        <w:bottom w:val="single" w:sz="8" w:space="0" w:color="auto"/>
      </w:pBdr>
      <w:spacing w:before="100" w:beforeAutospacing="1" w:after="100" w:afterAutospacing="1"/>
      <w:jc w:val="center"/>
    </w:pPr>
    <w:rPr>
      <w:sz w:val="22"/>
      <w:szCs w:val="22"/>
    </w:rPr>
  </w:style>
  <w:style w:type="paragraph" w:customStyle="1" w:styleId="xl52">
    <w:name w:val="xl52"/>
    <w:basedOn w:val="a2"/>
    <w:rsid w:val="00B53FEC"/>
    <w:pPr>
      <w:pBdr>
        <w:top w:val="single" w:sz="4" w:space="0" w:color="auto"/>
        <w:bottom w:val="single" w:sz="8" w:space="0" w:color="auto"/>
      </w:pBdr>
      <w:spacing w:before="100" w:beforeAutospacing="1" w:after="100" w:afterAutospacing="1"/>
    </w:pPr>
    <w:rPr>
      <w:sz w:val="22"/>
      <w:szCs w:val="22"/>
    </w:rPr>
  </w:style>
  <w:style w:type="paragraph" w:customStyle="1" w:styleId="xl53">
    <w:name w:val="xl53"/>
    <w:basedOn w:val="a2"/>
    <w:rsid w:val="00B53FEC"/>
    <w:pPr>
      <w:pBdr>
        <w:top w:val="single" w:sz="4" w:space="0" w:color="auto"/>
        <w:left w:val="single" w:sz="8" w:space="0" w:color="auto"/>
        <w:bottom w:val="single" w:sz="8" w:space="0" w:color="auto"/>
        <w:right w:val="single" w:sz="8" w:space="0" w:color="auto"/>
      </w:pBdr>
      <w:spacing w:before="100" w:beforeAutospacing="1" w:after="100" w:afterAutospacing="1"/>
    </w:pPr>
    <w:rPr>
      <w:sz w:val="22"/>
      <w:szCs w:val="22"/>
    </w:rPr>
  </w:style>
  <w:style w:type="paragraph" w:customStyle="1" w:styleId="xl54">
    <w:name w:val="xl54"/>
    <w:basedOn w:val="a2"/>
    <w:rsid w:val="00B53FE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55">
    <w:name w:val="xl55"/>
    <w:basedOn w:val="a2"/>
    <w:rsid w:val="00B53FEC"/>
    <w:pPr>
      <w:pBdr>
        <w:top w:val="single" w:sz="4" w:space="0" w:color="auto"/>
        <w:left w:val="single" w:sz="8" w:space="0" w:color="auto"/>
        <w:bottom w:val="double" w:sz="6" w:space="0" w:color="auto"/>
      </w:pBdr>
      <w:spacing w:before="100" w:beforeAutospacing="1" w:after="100" w:afterAutospacing="1"/>
      <w:jc w:val="center"/>
    </w:pPr>
    <w:rPr>
      <w:sz w:val="22"/>
      <w:szCs w:val="22"/>
    </w:rPr>
  </w:style>
  <w:style w:type="paragraph" w:customStyle="1" w:styleId="xl56">
    <w:name w:val="xl56"/>
    <w:basedOn w:val="a2"/>
    <w:rsid w:val="00B53FEC"/>
    <w:pPr>
      <w:pBdr>
        <w:top w:val="single" w:sz="4" w:space="0" w:color="auto"/>
        <w:bottom w:val="double" w:sz="6" w:space="0" w:color="auto"/>
      </w:pBdr>
      <w:spacing w:before="100" w:beforeAutospacing="1" w:after="100" w:afterAutospacing="1"/>
    </w:pPr>
    <w:rPr>
      <w:sz w:val="22"/>
      <w:szCs w:val="22"/>
    </w:rPr>
  </w:style>
  <w:style w:type="paragraph" w:customStyle="1" w:styleId="xl57">
    <w:name w:val="xl57"/>
    <w:basedOn w:val="a2"/>
    <w:rsid w:val="00B53FEC"/>
    <w:pPr>
      <w:pBdr>
        <w:top w:val="single" w:sz="4" w:space="0" w:color="auto"/>
        <w:left w:val="single" w:sz="8" w:space="0" w:color="auto"/>
        <w:bottom w:val="double" w:sz="6" w:space="0" w:color="auto"/>
        <w:right w:val="single" w:sz="8" w:space="0" w:color="auto"/>
      </w:pBdr>
      <w:spacing w:before="100" w:beforeAutospacing="1" w:after="100" w:afterAutospacing="1"/>
    </w:pPr>
    <w:rPr>
      <w:sz w:val="22"/>
      <w:szCs w:val="22"/>
    </w:rPr>
  </w:style>
  <w:style w:type="paragraph" w:customStyle="1" w:styleId="xl58">
    <w:name w:val="xl58"/>
    <w:basedOn w:val="a2"/>
    <w:rsid w:val="00B53FEC"/>
    <w:pPr>
      <w:pBdr>
        <w:top w:val="single" w:sz="4" w:space="0" w:color="auto"/>
        <w:left w:val="single" w:sz="8" w:space="0" w:color="auto"/>
        <w:bottom w:val="double" w:sz="6" w:space="0" w:color="auto"/>
        <w:right w:val="single" w:sz="8" w:space="0" w:color="auto"/>
      </w:pBdr>
      <w:spacing w:before="100" w:beforeAutospacing="1" w:after="100" w:afterAutospacing="1"/>
      <w:jc w:val="center"/>
    </w:pPr>
    <w:rPr>
      <w:sz w:val="22"/>
      <w:szCs w:val="22"/>
    </w:rPr>
  </w:style>
  <w:style w:type="paragraph" w:customStyle="1" w:styleId="xl59">
    <w:name w:val="xl59"/>
    <w:basedOn w:val="a2"/>
    <w:rsid w:val="00B53FEC"/>
    <w:pPr>
      <w:pBdr>
        <w:top w:val="single" w:sz="4" w:space="0" w:color="auto"/>
        <w:left w:val="single" w:sz="8" w:space="0" w:color="auto"/>
      </w:pBdr>
      <w:spacing w:before="100" w:beforeAutospacing="1" w:after="100" w:afterAutospacing="1"/>
      <w:jc w:val="center"/>
    </w:pPr>
    <w:rPr>
      <w:sz w:val="22"/>
      <w:szCs w:val="22"/>
    </w:rPr>
  </w:style>
  <w:style w:type="paragraph" w:customStyle="1" w:styleId="xl60">
    <w:name w:val="xl60"/>
    <w:basedOn w:val="a2"/>
    <w:rsid w:val="00B53FEC"/>
    <w:pPr>
      <w:pBdr>
        <w:top w:val="single" w:sz="4" w:space="0" w:color="auto"/>
      </w:pBdr>
      <w:spacing w:before="100" w:beforeAutospacing="1" w:after="100" w:afterAutospacing="1"/>
    </w:pPr>
    <w:rPr>
      <w:sz w:val="22"/>
      <w:szCs w:val="22"/>
    </w:rPr>
  </w:style>
  <w:style w:type="paragraph" w:customStyle="1" w:styleId="xl61">
    <w:name w:val="xl61"/>
    <w:basedOn w:val="a2"/>
    <w:rsid w:val="00B53FEC"/>
    <w:pPr>
      <w:pBdr>
        <w:top w:val="single" w:sz="4" w:space="0" w:color="auto"/>
        <w:left w:val="single" w:sz="8" w:space="0" w:color="auto"/>
        <w:right w:val="single" w:sz="8" w:space="0" w:color="auto"/>
      </w:pBdr>
      <w:spacing w:before="100" w:beforeAutospacing="1" w:after="100" w:afterAutospacing="1"/>
    </w:pPr>
    <w:rPr>
      <w:sz w:val="22"/>
      <w:szCs w:val="22"/>
    </w:rPr>
  </w:style>
  <w:style w:type="paragraph" w:customStyle="1" w:styleId="xl62">
    <w:name w:val="xl62"/>
    <w:basedOn w:val="a2"/>
    <w:rsid w:val="00B53FEC"/>
    <w:pPr>
      <w:pBdr>
        <w:top w:val="single" w:sz="4"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63">
    <w:name w:val="xl63"/>
    <w:basedOn w:val="a2"/>
    <w:rsid w:val="00B53FEC"/>
    <w:pPr>
      <w:pBdr>
        <w:left w:val="single" w:sz="8" w:space="0" w:color="auto"/>
        <w:right w:val="single" w:sz="8" w:space="0" w:color="auto"/>
      </w:pBdr>
      <w:spacing w:before="100" w:beforeAutospacing="1" w:after="100" w:afterAutospacing="1"/>
      <w:jc w:val="center"/>
    </w:pPr>
    <w:rPr>
      <w:sz w:val="22"/>
      <w:szCs w:val="22"/>
    </w:rPr>
  </w:style>
  <w:style w:type="paragraph" w:customStyle="1" w:styleId="xl64">
    <w:name w:val="xl64"/>
    <w:basedOn w:val="a2"/>
    <w:rsid w:val="00B53FEC"/>
    <w:pPr>
      <w:pBdr>
        <w:top w:val="double" w:sz="6"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65">
    <w:name w:val="xl65"/>
    <w:basedOn w:val="a2"/>
    <w:rsid w:val="00B53FEC"/>
    <w:pPr>
      <w:pBdr>
        <w:top w:val="double" w:sz="6" w:space="0" w:color="auto"/>
        <w:bottom w:val="single" w:sz="4" w:space="0" w:color="auto"/>
      </w:pBdr>
      <w:spacing w:before="100" w:beforeAutospacing="1" w:after="100" w:afterAutospacing="1"/>
    </w:pPr>
    <w:rPr>
      <w:sz w:val="22"/>
      <w:szCs w:val="22"/>
    </w:rPr>
  </w:style>
  <w:style w:type="paragraph" w:customStyle="1" w:styleId="xl66">
    <w:name w:val="xl66"/>
    <w:basedOn w:val="a2"/>
    <w:rsid w:val="00B53FEC"/>
    <w:pPr>
      <w:pBdr>
        <w:top w:val="double" w:sz="6" w:space="0" w:color="auto"/>
        <w:left w:val="single" w:sz="8" w:space="0" w:color="auto"/>
        <w:bottom w:val="single" w:sz="4" w:space="0" w:color="auto"/>
        <w:right w:val="single" w:sz="8" w:space="0" w:color="auto"/>
      </w:pBdr>
      <w:spacing w:before="100" w:beforeAutospacing="1" w:after="100" w:afterAutospacing="1"/>
    </w:pPr>
    <w:rPr>
      <w:sz w:val="22"/>
      <w:szCs w:val="22"/>
    </w:rPr>
  </w:style>
  <w:style w:type="paragraph" w:customStyle="1" w:styleId="xl67">
    <w:name w:val="xl67"/>
    <w:basedOn w:val="a2"/>
    <w:rsid w:val="00B53FEC"/>
    <w:pPr>
      <w:pBdr>
        <w:top w:val="double" w:sz="6"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68">
    <w:name w:val="xl68"/>
    <w:basedOn w:val="a2"/>
    <w:rsid w:val="00B53FEC"/>
    <w:pPr>
      <w:pBdr>
        <w:top w:val="single" w:sz="4" w:space="0" w:color="auto"/>
        <w:left w:val="single" w:sz="8" w:space="0" w:color="auto"/>
      </w:pBdr>
      <w:spacing w:before="100" w:beforeAutospacing="1" w:after="100" w:afterAutospacing="1"/>
      <w:jc w:val="center"/>
    </w:pPr>
    <w:rPr>
      <w:sz w:val="22"/>
      <w:szCs w:val="22"/>
    </w:rPr>
  </w:style>
  <w:style w:type="paragraph" w:customStyle="1" w:styleId="xl69">
    <w:name w:val="xl69"/>
    <w:basedOn w:val="a2"/>
    <w:rsid w:val="00B53FEC"/>
    <w:pPr>
      <w:pBdr>
        <w:top w:val="single" w:sz="4"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70">
    <w:name w:val="xl70"/>
    <w:basedOn w:val="a2"/>
    <w:rsid w:val="00B53FEC"/>
    <w:pPr>
      <w:pBdr>
        <w:top w:val="single" w:sz="4" w:space="0" w:color="auto"/>
        <w:left w:val="single" w:sz="8" w:space="0" w:color="auto"/>
        <w:bottom w:val="single" w:sz="8" w:space="0" w:color="auto"/>
      </w:pBdr>
      <w:spacing w:before="100" w:beforeAutospacing="1" w:after="100" w:afterAutospacing="1"/>
      <w:jc w:val="center"/>
    </w:pPr>
    <w:rPr>
      <w:sz w:val="22"/>
      <w:szCs w:val="22"/>
    </w:rPr>
  </w:style>
  <w:style w:type="paragraph" w:customStyle="1" w:styleId="xl71">
    <w:name w:val="xl71"/>
    <w:basedOn w:val="a2"/>
    <w:rsid w:val="00B53FEC"/>
    <w:pPr>
      <w:pBdr>
        <w:left w:val="single" w:sz="8" w:space="0" w:color="auto"/>
      </w:pBdr>
      <w:spacing w:before="100" w:beforeAutospacing="1" w:after="100" w:afterAutospacing="1"/>
      <w:jc w:val="center"/>
    </w:pPr>
    <w:rPr>
      <w:sz w:val="22"/>
      <w:szCs w:val="22"/>
    </w:rPr>
  </w:style>
  <w:style w:type="paragraph" w:customStyle="1" w:styleId="xl72">
    <w:name w:val="xl72"/>
    <w:basedOn w:val="a2"/>
    <w:rsid w:val="00B53FEC"/>
    <w:pPr>
      <w:spacing w:before="100" w:beforeAutospacing="1" w:after="100" w:afterAutospacing="1"/>
    </w:pPr>
    <w:rPr>
      <w:sz w:val="22"/>
      <w:szCs w:val="22"/>
    </w:rPr>
  </w:style>
  <w:style w:type="paragraph" w:customStyle="1" w:styleId="xl73">
    <w:name w:val="xl73"/>
    <w:basedOn w:val="a2"/>
    <w:rsid w:val="00B53FEC"/>
    <w:pPr>
      <w:pBdr>
        <w:left w:val="single" w:sz="8" w:space="0" w:color="auto"/>
        <w:right w:val="single" w:sz="8" w:space="0" w:color="auto"/>
      </w:pBdr>
      <w:spacing w:before="100" w:beforeAutospacing="1" w:after="100" w:afterAutospacing="1"/>
    </w:pPr>
    <w:rPr>
      <w:sz w:val="22"/>
      <w:szCs w:val="22"/>
    </w:rPr>
  </w:style>
  <w:style w:type="paragraph" w:customStyle="1" w:styleId="xl74">
    <w:name w:val="xl74"/>
    <w:basedOn w:val="a2"/>
    <w:rsid w:val="00B53FEC"/>
    <w:pPr>
      <w:pBdr>
        <w:left w:val="single" w:sz="8" w:space="0" w:color="auto"/>
      </w:pBdr>
      <w:spacing w:before="100" w:beforeAutospacing="1" w:after="100" w:afterAutospacing="1"/>
      <w:jc w:val="center"/>
    </w:pPr>
    <w:rPr>
      <w:sz w:val="22"/>
      <w:szCs w:val="22"/>
    </w:rPr>
  </w:style>
  <w:style w:type="paragraph" w:customStyle="1" w:styleId="xl75">
    <w:name w:val="xl75"/>
    <w:basedOn w:val="a2"/>
    <w:rsid w:val="00B53FEC"/>
    <w:pPr>
      <w:pBdr>
        <w:left w:val="single" w:sz="8" w:space="0" w:color="auto"/>
        <w:bottom w:val="single" w:sz="4" w:space="0" w:color="auto"/>
      </w:pBdr>
      <w:spacing w:before="100" w:beforeAutospacing="1" w:after="100" w:afterAutospacing="1"/>
      <w:jc w:val="center"/>
    </w:pPr>
    <w:rPr>
      <w:sz w:val="22"/>
      <w:szCs w:val="22"/>
    </w:rPr>
  </w:style>
  <w:style w:type="paragraph" w:customStyle="1" w:styleId="xl76">
    <w:name w:val="xl76"/>
    <w:basedOn w:val="a2"/>
    <w:rsid w:val="00B53FEC"/>
    <w:pPr>
      <w:pBdr>
        <w:top w:val="single" w:sz="4" w:space="0" w:color="auto"/>
        <w:right w:val="single" w:sz="8" w:space="0" w:color="auto"/>
      </w:pBdr>
      <w:spacing w:before="100" w:beforeAutospacing="1" w:after="100" w:afterAutospacing="1"/>
      <w:jc w:val="center"/>
    </w:pPr>
    <w:rPr>
      <w:sz w:val="22"/>
      <w:szCs w:val="22"/>
    </w:rPr>
  </w:style>
  <w:style w:type="paragraph" w:customStyle="1" w:styleId="xl77">
    <w:name w:val="xl77"/>
    <w:basedOn w:val="a2"/>
    <w:rsid w:val="00B53FEC"/>
    <w:pPr>
      <w:pBdr>
        <w:top w:val="single" w:sz="4" w:space="0" w:color="auto"/>
        <w:left w:val="single" w:sz="8" w:space="0" w:color="auto"/>
        <w:bottom w:val="single" w:sz="4" w:space="0" w:color="auto"/>
        <w:right w:val="single" w:sz="8" w:space="0" w:color="auto"/>
      </w:pBdr>
      <w:spacing w:before="100" w:beforeAutospacing="1" w:after="100" w:afterAutospacing="1"/>
    </w:pPr>
    <w:rPr>
      <w:sz w:val="22"/>
      <w:szCs w:val="22"/>
    </w:rPr>
  </w:style>
  <w:style w:type="paragraph" w:customStyle="1" w:styleId="xl78">
    <w:name w:val="xl78"/>
    <w:basedOn w:val="a2"/>
    <w:rsid w:val="00B53FEC"/>
    <w:pPr>
      <w:pBdr>
        <w:bottom w:val="single" w:sz="4" w:space="0" w:color="auto"/>
      </w:pBdr>
      <w:spacing w:before="100" w:beforeAutospacing="1" w:after="100" w:afterAutospacing="1"/>
    </w:pPr>
    <w:rPr>
      <w:sz w:val="22"/>
      <w:szCs w:val="22"/>
    </w:rPr>
  </w:style>
  <w:style w:type="paragraph" w:customStyle="1" w:styleId="xl79">
    <w:name w:val="xl79"/>
    <w:basedOn w:val="a2"/>
    <w:rsid w:val="00B53FEC"/>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80">
    <w:name w:val="xl80"/>
    <w:basedOn w:val="a2"/>
    <w:rsid w:val="00B53FEC"/>
    <w:pPr>
      <w:spacing w:before="100" w:beforeAutospacing="1" w:after="100" w:afterAutospacing="1"/>
      <w:jc w:val="center"/>
    </w:pPr>
    <w:rPr>
      <w:sz w:val="22"/>
      <w:szCs w:val="22"/>
    </w:rPr>
  </w:style>
  <w:style w:type="paragraph" w:customStyle="1" w:styleId="xl81">
    <w:name w:val="xl81"/>
    <w:basedOn w:val="a2"/>
    <w:rsid w:val="00B53FEC"/>
    <w:pPr>
      <w:spacing w:before="100" w:beforeAutospacing="1" w:after="100" w:afterAutospacing="1"/>
      <w:jc w:val="center"/>
    </w:pPr>
    <w:rPr>
      <w:sz w:val="22"/>
      <w:szCs w:val="22"/>
    </w:rPr>
  </w:style>
  <w:style w:type="paragraph" w:customStyle="1" w:styleId="xl82">
    <w:name w:val="xl82"/>
    <w:basedOn w:val="a2"/>
    <w:rsid w:val="00B53FEC"/>
    <w:pPr>
      <w:pBdr>
        <w:top w:val="single" w:sz="8" w:space="0" w:color="auto"/>
        <w:bottom w:val="single" w:sz="8" w:space="0" w:color="auto"/>
      </w:pBdr>
      <w:spacing w:before="100" w:beforeAutospacing="1" w:after="100" w:afterAutospacing="1"/>
      <w:jc w:val="center"/>
    </w:pPr>
    <w:rPr>
      <w:sz w:val="22"/>
      <w:szCs w:val="22"/>
    </w:rPr>
  </w:style>
  <w:style w:type="paragraph" w:customStyle="1" w:styleId="xl83">
    <w:name w:val="xl83"/>
    <w:basedOn w:val="a2"/>
    <w:rsid w:val="00B53FEC"/>
    <w:pPr>
      <w:pBdr>
        <w:top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84">
    <w:name w:val="xl84"/>
    <w:basedOn w:val="a2"/>
    <w:rsid w:val="00B53FEC"/>
    <w:pPr>
      <w:pBdr>
        <w:top w:val="single" w:sz="8" w:space="0" w:color="auto"/>
        <w:left w:val="single" w:sz="8" w:space="0" w:color="auto"/>
        <w:bottom w:val="single" w:sz="8" w:space="0" w:color="auto"/>
      </w:pBdr>
      <w:spacing w:before="100" w:beforeAutospacing="1" w:after="100" w:afterAutospacing="1"/>
    </w:pPr>
    <w:rPr>
      <w:sz w:val="22"/>
      <w:szCs w:val="22"/>
    </w:rPr>
  </w:style>
  <w:style w:type="paragraph" w:customStyle="1" w:styleId="xl85">
    <w:name w:val="xl85"/>
    <w:basedOn w:val="a2"/>
    <w:rsid w:val="00B53FEC"/>
    <w:pPr>
      <w:pBdr>
        <w:top w:val="single" w:sz="8" w:space="0" w:color="auto"/>
        <w:bottom w:val="single" w:sz="8" w:space="0" w:color="auto"/>
      </w:pBdr>
      <w:spacing w:before="100" w:beforeAutospacing="1" w:after="100" w:afterAutospacing="1"/>
    </w:pPr>
    <w:rPr>
      <w:sz w:val="22"/>
      <w:szCs w:val="22"/>
    </w:rPr>
  </w:style>
  <w:style w:type="paragraph" w:customStyle="1" w:styleId="xl86">
    <w:name w:val="xl86"/>
    <w:basedOn w:val="a2"/>
    <w:rsid w:val="00B53FEC"/>
    <w:pPr>
      <w:pBdr>
        <w:top w:val="single" w:sz="8" w:space="0" w:color="auto"/>
        <w:bottom w:val="single" w:sz="8" w:space="0" w:color="auto"/>
      </w:pBdr>
      <w:spacing w:before="100" w:beforeAutospacing="1" w:after="100" w:afterAutospacing="1"/>
    </w:pPr>
    <w:rPr>
      <w:b/>
      <w:bCs/>
      <w:sz w:val="22"/>
      <w:szCs w:val="22"/>
    </w:rPr>
  </w:style>
  <w:style w:type="paragraph" w:customStyle="1" w:styleId="xl87">
    <w:name w:val="xl87"/>
    <w:basedOn w:val="a2"/>
    <w:rsid w:val="00B53FEC"/>
    <w:pPr>
      <w:pBdr>
        <w:top w:val="single" w:sz="8" w:space="0" w:color="auto"/>
        <w:bottom w:val="single" w:sz="8" w:space="0" w:color="auto"/>
      </w:pBdr>
      <w:spacing w:before="100" w:beforeAutospacing="1" w:after="100" w:afterAutospacing="1"/>
    </w:pPr>
    <w:rPr>
      <w:b/>
      <w:bCs/>
      <w:sz w:val="22"/>
      <w:szCs w:val="22"/>
    </w:rPr>
  </w:style>
  <w:style w:type="paragraph" w:customStyle="1" w:styleId="xl88">
    <w:name w:val="xl88"/>
    <w:basedOn w:val="a2"/>
    <w:rsid w:val="00B53FEC"/>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89">
    <w:name w:val="xl89"/>
    <w:basedOn w:val="a2"/>
    <w:rsid w:val="00B53FEC"/>
    <w:pPr>
      <w:pBdr>
        <w:left w:val="single" w:sz="8" w:space="0" w:color="auto"/>
        <w:bottom w:val="single" w:sz="8" w:space="0" w:color="auto"/>
      </w:pBdr>
      <w:spacing w:before="100" w:beforeAutospacing="1" w:after="100" w:afterAutospacing="1"/>
      <w:jc w:val="right"/>
    </w:pPr>
    <w:rPr>
      <w:sz w:val="22"/>
      <w:szCs w:val="22"/>
    </w:rPr>
  </w:style>
  <w:style w:type="paragraph" w:customStyle="1" w:styleId="xl90">
    <w:name w:val="xl90"/>
    <w:basedOn w:val="a2"/>
    <w:rsid w:val="00B53FEC"/>
    <w:pPr>
      <w:pBdr>
        <w:bottom w:val="single" w:sz="8" w:space="0" w:color="auto"/>
      </w:pBdr>
      <w:spacing w:before="100" w:beforeAutospacing="1" w:after="100" w:afterAutospacing="1"/>
    </w:pPr>
    <w:rPr>
      <w:sz w:val="22"/>
      <w:szCs w:val="22"/>
    </w:rPr>
  </w:style>
  <w:style w:type="paragraph" w:customStyle="1" w:styleId="xl91">
    <w:name w:val="xl91"/>
    <w:basedOn w:val="a2"/>
    <w:rsid w:val="00B53FEC"/>
    <w:pPr>
      <w:pBdr>
        <w:bottom w:val="single" w:sz="8" w:space="0" w:color="auto"/>
      </w:pBdr>
      <w:spacing w:before="100" w:beforeAutospacing="1" w:after="100" w:afterAutospacing="1"/>
      <w:jc w:val="right"/>
    </w:pPr>
    <w:rPr>
      <w:sz w:val="22"/>
      <w:szCs w:val="22"/>
    </w:rPr>
  </w:style>
  <w:style w:type="paragraph" w:customStyle="1" w:styleId="xl92">
    <w:name w:val="xl92"/>
    <w:basedOn w:val="a2"/>
    <w:rsid w:val="00B53FEC"/>
    <w:pPr>
      <w:pBdr>
        <w:top w:val="single" w:sz="4" w:space="0" w:color="auto"/>
        <w:bottom w:val="single" w:sz="8" w:space="0" w:color="auto"/>
      </w:pBdr>
      <w:spacing w:before="100" w:beforeAutospacing="1" w:after="100" w:afterAutospacing="1"/>
      <w:jc w:val="right"/>
    </w:pPr>
    <w:rPr>
      <w:sz w:val="22"/>
      <w:szCs w:val="22"/>
    </w:rPr>
  </w:style>
  <w:style w:type="paragraph" w:customStyle="1" w:styleId="xl93">
    <w:name w:val="xl93"/>
    <w:basedOn w:val="a2"/>
    <w:rsid w:val="00B53FEC"/>
    <w:pPr>
      <w:pBdr>
        <w:top w:val="single" w:sz="8" w:space="0" w:color="auto"/>
        <w:bottom w:val="single" w:sz="8" w:space="0" w:color="auto"/>
      </w:pBdr>
      <w:spacing w:before="100" w:beforeAutospacing="1" w:after="100" w:afterAutospacing="1"/>
      <w:jc w:val="right"/>
    </w:pPr>
    <w:rPr>
      <w:b/>
      <w:bCs/>
      <w:sz w:val="22"/>
      <w:szCs w:val="22"/>
    </w:rPr>
  </w:style>
  <w:style w:type="paragraph" w:customStyle="1" w:styleId="xl94">
    <w:name w:val="xl94"/>
    <w:basedOn w:val="a2"/>
    <w:rsid w:val="00B53FEC"/>
    <w:pPr>
      <w:pBdr>
        <w:top w:val="single" w:sz="8" w:space="0" w:color="auto"/>
        <w:bottom w:val="single" w:sz="8" w:space="0" w:color="auto"/>
      </w:pBdr>
      <w:spacing w:before="100" w:beforeAutospacing="1" w:after="100" w:afterAutospacing="1"/>
      <w:jc w:val="right"/>
    </w:pPr>
    <w:rPr>
      <w:sz w:val="22"/>
      <w:szCs w:val="22"/>
    </w:rPr>
  </w:style>
  <w:style w:type="paragraph" w:customStyle="1" w:styleId="xl95">
    <w:name w:val="xl95"/>
    <w:basedOn w:val="a2"/>
    <w:rsid w:val="00B53FEC"/>
    <w:pPr>
      <w:pBdr>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6">
    <w:name w:val="xl96"/>
    <w:basedOn w:val="a2"/>
    <w:rsid w:val="00B53FE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7">
    <w:name w:val="xl97"/>
    <w:basedOn w:val="a2"/>
    <w:rsid w:val="00B53FEC"/>
    <w:pPr>
      <w:pBdr>
        <w:top w:val="single" w:sz="4" w:space="0" w:color="auto"/>
        <w:left w:val="single" w:sz="8" w:space="0" w:color="auto"/>
        <w:bottom w:val="double" w:sz="6" w:space="0" w:color="auto"/>
        <w:right w:val="single" w:sz="8" w:space="0" w:color="auto"/>
      </w:pBdr>
      <w:spacing w:before="100" w:beforeAutospacing="1" w:after="100" w:afterAutospacing="1"/>
      <w:jc w:val="center"/>
    </w:pPr>
    <w:rPr>
      <w:sz w:val="22"/>
      <w:szCs w:val="22"/>
    </w:rPr>
  </w:style>
  <w:style w:type="paragraph" w:customStyle="1" w:styleId="xl98">
    <w:name w:val="xl98"/>
    <w:basedOn w:val="a2"/>
    <w:rsid w:val="00B53FEC"/>
    <w:pPr>
      <w:pBdr>
        <w:top w:val="single" w:sz="4"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99">
    <w:name w:val="xl99"/>
    <w:basedOn w:val="a2"/>
    <w:rsid w:val="00B53FE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00">
    <w:name w:val="xl100"/>
    <w:basedOn w:val="a2"/>
    <w:rsid w:val="00B53FEC"/>
    <w:pPr>
      <w:pBdr>
        <w:left w:val="single" w:sz="8" w:space="0" w:color="auto"/>
        <w:bottom w:val="single" w:sz="8" w:space="0" w:color="auto"/>
      </w:pBdr>
      <w:spacing w:before="100" w:beforeAutospacing="1" w:after="100" w:afterAutospacing="1"/>
    </w:pPr>
    <w:rPr>
      <w:b/>
      <w:bCs/>
      <w:sz w:val="22"/>
      <w:szCs w:val="22"/>
    </w:rPr>
  </w:style>
  <w:style w:type="paragraph" w:customStyle="1" w:styleId="xl101">
    <w:name w:val="xl101"/>
    <w:basedOn w:val="a2"/>
    <w:rsid w:val="00B53FEC"/>
    <w:pPr>
      <w:pBdr>
        <w:bottom w:val="single" w:sz="8" w:space="0" w:color="auto"/>
        <w:right w:val="single" w:sz="8" w:space="0" w:color="auto"/>
      </w:pBdr>
      <w:spacing w:before="100" w:beforeAutospacing="1" w:after="100" w:afterAutospacing="1"/>
      <w:jc w:val="center"/>
    </w:pPr>
    <w:rPr>
      <w:sz w:val="22"/>
      <w:szCs w:val="22"/>
    </w:rPr>
  </w:style>
  <w:style w:type="paragraph" w:customStyle="1" w:styleId="xl102">
    <w:name w:val="xl102"/>
    <w:basedOn w:val="a2"/>
    <w:rsid w:val="00B53FEC"/>
    <w:pPr>
      <w:pBdr>
        <w:left w:val="single" w:sz="8" w:space="0" w:color="auto"/>
        <w:bottom w:val="double" w:sz="6" w:space="0" w:color="auto"/>
        <w:right w:val="single" w:sz="8" w:space="0" w:color="auto"/>
      </w:pBdr>
      <w:spacing w:before="100" w:beforeAutospacing="1" w:after="100" w:afterAutospacing="1"/>
      <w:jc w:val="center"/>
    </w:pPr>
    <w:rPr>
      <w:sz w:val="22"/>
      <w:szCs w:val="22"/>
    </w:rPr>
  </w:style>
  <w:style w:type="paragraph" w:customStyle="1" w:styleId="xl103">
    <w:name w:val="xl103"/>
    <w:basedOn w:val="a2"/>
    <w:rsid w:val="00B53FEC"/>
    <w:pPr>
      <w:pBdr>
        <w:left w:val="single" w:sz="8" w:space="0" w:color="auto"/>
        <w:right w:val="single" w:sz="8" w:space="0" w:color="auto"/>
      </w:pBdr>
      <w:spacing w:before="100" w:beforeAutospacing="1" w:after="100" w:afterAutospacing="1"/>
      <w:jc w:val="center"/>
    </w:pPr>
    <w:rPr>
      <w:sz w:val="22"/>
      <w:szCs w:val="22"/>
    </w:rPr>
  </w:style>
  <w:style w:type="paragraph" w:customStyle="1" w:styleId="xl104">
    <w:name w:val="xl104"/>
    <w:basedOn w:val="a2"/>
    <w:rsid w:val="00B53FEC"/>
    <w:pPr>
      <w:pBdr>
        <w:top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5">
    <w:name w:val="xl105"/>
    <w:basedOn w:val="a2"/>
    <w:rsid w:val="00B53FEC"/>
    <w:pPr>
      <w:pBdr>
        <w:bottom w:val="single" w:sz="4" w:space="0" w:color="auto"/>
        <w:right w:val="single" w:sz="8" w:space="0" w:color="auto"/>
      </w:pBdr>
      <w:spacing w:before="100" w:beforeAutospacing="1" w:after="100" w:afterAutospacing="1"/>
    </w:pPr>
    <w:rPr>
      <w:sz w:val="22"/>
      <w:szCs w:val="22"/>
    </w:rPr>
  </w:style>
  <w:style w:type="paragraph" w:customStyle="1" w:styleId="xl106">
    <w:name w:val="xl106"/>
    <w:basedOn w:val="a2"/>
    <w:rsid w:val="00B53FEC"/>
    <w:pPr>
      <w:pBdr>
        <w:right w:val="single" w:sz="8" w:space="0" w:color="auto"/>
      </w:pBdr>
      <w:spacing w:before="100" w:beforeAutospacing="1" w:after="100" w:afterAutospacing="1"/>
      <w:jc w:val="center"/>
    </w:pPr>
    <w:rPr>
      <w:sz w:val="22"/>
      <w:szCs w:val="22"/>
    </w:rPr>
  </w:style>
  <w:style w:type="paragraph" w:customStyle="1" w:styleId="xl107">
    <w:name w:val="xl107"/>
    <w:basedOn w:val="a2"/>
    <w:rsid w:val="00B53FEC"/>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108">
    <w:name w:val="xl108"/>
    <w:basedOn w:val="a2"/>
    <w:rsid w:val="00B53FEC"/>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109">
    <w:name w:val="xl109"/>
    <w:basedOn w:val="a2"/>
    <w:rsid w:val="00B53FEC"/>
    <w:pPr>
      <w:pBdr>
        <w:bottom w:val="single" w:sz="8" w:space="0" w:color="auto"/>
      </w:pBdr>
      <w:spacing w:before="100" w:beforeAutospacing="1" w:after="100" w:afterAutospacing="1"/>
    </w:pPr>
    <w:rPr>
      <w:b/>
      <w:bCs/>
      <w:sz w:val="22"/>
      <w:szCs w:val="22"/>
    </w:rPr>
  </w:style>
  <w:style w:type="paragraph" w:customStyle="1" w:styleId="xl110">
    <w:name w:val="xl110"/>
    <w:basedOn w:val="a2"/>
    <w:rsid w:val="00B53FEC"/>
    <w:pPr>
      <w:pBdr>
        <w:top w:val="single" w:sz="8" w:space="0" w:color="auto"/>
        <w:bottom w:val="single" w:sz="8" w:space="0" w:color="auto"/>
        <w:right w:val="single" w:sz="8" w:space="0" w:color="auto"/>
      </w:pBdr>
      <w:spacing w:before="100" w:beforeAutospacing="1" w:after="100" w:afterAutospacing="1"/>
    </w:pPr>
    <w:rPr>
      <w:sz w:val="22"/>
      <w:szCs w:val="22"/>
    </w:rPr>
  </w:style>
  <w:style w:type="paragraph" w:customStyle="1" w:styleId="xl111">
    <w:name w:val="xl111"/>
    <w:basedOn w:val="a2"/>
    <w:rsid w:val="00B53FEC"/>
    <w:pPr>
      <w:spacing w:before="100" w:beforeAutospacing="1" w:after="100" w:afterAutospacing="1"/>
      <w:ind w:firstLineChars="100" w:firstLine="100"/>
    </w:pPr>
    <w:rPr>
      <w:sz w:val="22"/>
      <w:szCs w:val="22"/>
    </w:rPr>
  </w:style>
  <w:style w:type="character" w:customStyle="1" w:styleId="st1">
    <w:name w:val="st1"/>
    <w:basedOn w:val="a3"/>
    <w:rsid w:val="00B53FEC"/>
    <w:rPr>
      <w:rFonts w:cs="Times New Roman"/>
    </w:rPr>
  </w:style>
  <w:style w:type="character" w:styleId="afff9">
    <w:name w:val="Emphasis"/>
    <w:basedOn w:val="a3"/>
    <w:qFormat/>
    <w:rsid w:val="00B53FEC"/>
    <w:rPr>
      <w:rFonts w:cs="Times New Roman"/>
      <w:b/>
      <w:bCs/>
    </w:rPr>
  </w:style>
</w:styles>
</file>

<file path=word/webSettings.xml><?xml version="1.0" encoding="utf-8"?>
<w:webSettings xmlns:r="http://schemas.openxmlformats.org/officeDocument/2006/relationships" xmlns:w="http://schemas.openxmlformats.org/wordprocessingml/2006/main">
  <w:divs>
    <w:div w:id="377121039">
      <w:bodyDiv w:val="1"/>
      <w:marLeft w:val="0"/>
      <w:marRight w:val="0"/>
      <w:marTop w:val="0"/>
      <w:marBottom w:val="0"/>
      <w:divBdr>
        <w:top w:val="none" w:sz="0" w:space="0" w:color="auto"/>
        <w:left w:val="none" w:sz="0" w:space="0" w:color="auto"/>
        <w:bottom w:val="none" w:sz="0" w:space="0" w:color="auto"/>
        <w:right w:val="none" w:sz="0" w:space="0" w:color="auto"/>
      </w:divBdr>
      <w:divsChild>
        <w:div w:id="1125582809">
          <w:marLeft w:val="0"/>
          <w:marRight w:val="0"/>
          <w:marTop w:val="0"/>
          <w:marBottom w:val="0"/>
          <w:divBdr>
            <w:top w:val="none" w:sz="0" w:space="0" w:color="auto"/>
            <w:left w:val="none" w:sz="0" w:space="0" w:color="auto"/>
            <w:bottom w:val="none" w:sz="0" w:space="0" w:color="auto"/>
            <w:right w:val="none" w:sz="0" w:space="0" w:color="auto"/>
          </w:divBdr>
          <w:divsChild>
            <w:div w:id="1450855891">
              <w:marLeft w:val="0"/>
              <w:marRight w:val="0"/>
              <w:marTop w:val="0"/>
              <w:marBottom w:val="0"/>
              <w:divBdr>
                <w:top w:val="none" w:sz="0" w:space="0" w:color="auto"/>
                <w:left w:val="none" w:sz="0" w:space="0" w:color="auto"/>
                <w:bottom w:val="none" w:sz="0" w:space="0" w:color="auto"/>
                <w:right w:val="single" w:sz="6" w:space="0" w:color="177D92"/>
              </w:divBdr>
              <w:divsChild>
                <w:div w:id="1595749869">
                  <w:marLeft w:val="3600"/>
                  <w:marRight w:val="0"/>
                  <w:marTop w:val="0"/>
                  <w:marBottom w:val="0"/>
                  <w:divBdr>
                    <w:top w:val="single" w:sz="6" w:space="13" w:color="177D92"/>
                    <w:left w:val="none" w:sz="0" w:space="0" w:color="auto"/>
                    <w:bottom w:val="none" w:sz="0" w:space="0" w:color="auto"/>
                    <w:right w:val="none" w:sz="0" w:space="0" w:color="auto"/>
                  </w:divBdr>
                  <w:divsChild>
                    <w:div w:id="2090154120">
                      <w:marLeft w:val="300"/>
                      <w:marRight w:val="3975"/>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 w:id="569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904;n=15900;fld=134;dst=100009"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consultantplus://offline/main?base=RLAW904;n=15900;fld=134;dst=1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hyperlink" Target="consultantplus://offline/main?base=RLAW904;n=24181;fld=134;dst=10001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45"/>
      <c:perspective val="0"/>
    </c:view3D>
    <c:plotArea>
      <c:layout>
        <c:manualLayout>
          <c:layoutTarget val="inner"/>
          <c:xMode val="edge"/>
          <c:yMode val="edge"/>
          <c:x val="0.21606118546845174"/>
          <c:y val="0.20277777777777778"/>
          <c:w val="0.57170172084130022"/>
          <c:h val="0.33055555555555582"/>
        </c:manualLayout>
      </c:layout>
      <c:pie3DChart>
        <c:varyColors val="1"/>
        <c:ser>
          <c:idx val="0"/>
          <c:order val="0"/>
          <c:tx>
            <c:strRef>
              <c:f>Sheet1!$A$2</c:f>
              <c:strCache>
                <c:ptCount val="1"/>
              </c:strCache>
            </c:strRef>
          </c:tx>
          <c:spPr>
            <a:solidFill>
              <a:srgbClr val="9999FF"/>
            </a:solidFill>
            <a:ln w="12665">
              <a:solidFill>
                <a:srgbClr val="000000"/>
              </a:solidFill>
              <a:prstDash val="solid"/>
            </a:ln>
          </c:spPr>
          <c:explosion val="25"/>
          <c:dPt>
            <c:idx val="1"/>
            <c:spPr>
              <a:solidFill>
                <a:srgbClr val="993366"/>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Lbls>
            <c:dLbl>
              <c:idx val="0"/>
              <c:tx>
                <c:rich>
                  <a:bodyPr/>
                  <a:lstStyle/>
                  <a:p>
                    <a:r>
                      <a:rPr lang="ru-RU"/>
                      <a:t>85,5%</a:t>
                    </a:r>
                  </a:p>
                </c:rich>
              </c:tx>
            </c:dLbl>
            <c:dLbl>
              <c:idx val="1"/>
              <c:tx>
                <c:rich>
                  <a:bodyPr/>
                  <a:lstStyle/>
                  <a:p>
                    <a:r>
                      <a:rPr lang="ru-RU"/>
                      <a:t>0,5%</a:t>
                    </a:r>
                  </a:p>
                </c:rich>
              </c:tx>
            </c:dLbl>
            <c:dLbl>
              <c:idx val="2"/>
              <c:layout>
                <c:manualLayout>
                  <c:x val="-3.467460481178955E-2"/>
                  <c:y val="-9.1640917852747986E-2"/>
                </c:manualLayout>
              </c:layout>
              <c:tx>
                <c:rich>
                  <a:bodyPr/>
                  <a:lstStyle/>
                  <a:p>
                    <a:r>
                      <a:rPr lang="ru-RU"/>
                      <a:t>14,0%</a:t>
                    </a:r>
                  </a:p>
                </c:rich>
              </c:tx>
              <c:dLblPos val="bestFit"/>
            </c:dLbl>
            <c:spPr>
              <a:noFill/>
              <a:ln w="25330">
                <a:noFill/>
              </a:ln>
            </c:spPr>
            <c:txPr>
              <a:bodyPr/>
              <a:lstStyle/>
              <a:p>
                <a:pPr>
                  <a:defRPr sz="1496"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3"/>
                <c:pt idx="0">
                  <c:v>Филиал "Карельский" ОАО "ТГК-1"</c:v>
                </c:pt>
                <c:pt idx="1">
                  <c:v>ЗАО "Норд Гидро"</c:v>
                </c:pt>
                <c:pt idx="2">
                  <c:v>Электростанции промышленных предприятий</c:v>
                </c:pt>
              </c:strCache>
            </c:strRef>
          </c:cat>
          <c:val>
            <c:numRef>
              <c:f>Sheet1!$B$2:$E$2</c:f>
              <c:numCache>
                <c:formatCode>0.00%</c:formatCode>
                <c:ptCount val="4"/>
                <c:pt idx="0">
                  <c:v>0.85500000000000032</c:v>
                </c:pt>
                <c:pt idx="1">
                  <c:v>5.0000000000000027E-3</c:v>
                </c:pt>
                <c:pt idx="2">
                  <c:v>0.14000000000000001</c:v>
                </c:pt>
              </c:numCache>
            </c:numRef>
          </c:val>
        </c:ser>
        <c:ser>
          <c:idx val="1"/>
          <c:order val="1"/>
          <c:tx>
            <c:strRef>
              <c:f>Sheet1!$A$3</c:f>
              <c:strCache>
                <c:ptCount val="1"/>
              </c:strCache>
            </c:strRef>
          </c:tx>
          <c:spPr>
            <a:solidFill>
              <a:srgbClr val="993366"/>
            </a:solidFill>
            <a:ln w="12665">
              <a:solidFill>
                <a:srgbClr val="000000"/>
              </a:solidFill>
              <a:prstDash val="solid"/>
            </a:ln>
          </c:spPr>
          <c:explosion val="25"/>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3"/>
                <c:pt idx="0">
                  <c:v>Филиал "Карельский" ОАО "ТГК-1"</c:v>
                </c:pt>
                <c:pt idx="1">
                  <c:v>ЗАО "Норд Гидро"</c:v>
                </c:pt>
                <c:pt idx="2">
                  <c:v>Электростанции промышленных предприятий</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explosion val="25"/>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3"/>
                <c:pt idx="0">
                  <c:v>Филиал "Карельский" ОАО "ТГК-1"</c:v>
                </c:pt>
                <c:pt idx="1">
                  <c:v>ЗАО "Норд Гидро"</c:v>
                </c:pt>
                <c:pt idx="2">
                  <c:v>Электростанции промышленных предприятий</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b"/>
      <c:legendEntry>
        <c:idx val="3"/>
        <c:delete val="1"/>
      </c:legendEntry>
      <c:layout>
        <c:manualLayout>
          <c:xMode val="edge"/>
          <c:yMode val="edge"/>
          <c:x val="5.1625239005736137E-2"/>
          <c:y val="0.73333333333333361"/>
          <c:w val="0.89483747609942665"/>
          <c:h val="0.25833333333333325"/>
        </c:manualLayout>
      </c:layout>
      <c:spPr>
        <a:solidFill>
          <a:srgbClr val="FFFFFF"/>
        </a:solidFill>
        <a:ln w="3166">
          <a:solidFill>
            <a:srgbClr val="000000"/>
          </a:solidFill>
          <a:prstDash val="solid"/>
        </a:ln>
      </c:spPr>
      <c:txPr>
        <a:bodyPr/>
        <a:lstStyle/>
        <a:p>
          <a:pPr>
            <a:defRPr sz="1466"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49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8DB0F-0E89-4F2B-842D-6D666801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51</Pages>
  <Words>39674</Words>
  <Characters>226142</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Одобрена распоряжением </vt:lpstr>
    </vt:vector>
  </TitlesOfParts>
  <Company/>
  <LinksUpToDate>false</LinksUpToDate>
  <CharactersWithSpaces>265286</CharactersWithSpaces>
  <SharedDoc>false</SharedDoc>
  <HLinks>
    <vt:vector size="18" baseType="variant">
      <vt:variant>
        <vt:i4>655383</vt:i4>
      </vt:variant>
      <vt:variant>
        <vt:i4>18</vt:i4>
      </vt:variant>
      <vt:variant>
        <vt:i4>0</vt:i4>
      </vt:variant>
      <vt:variant>
        <vt:i4>5</vt:i4>
      </vt:variant>
      <vt:variant>
        <vt:lpwstr>consultantplus://offline/main?base=RLAW904;n=24181;fld=134;dst=100011</vt:lpwstr>
      </vt:variant>
      <vt:variant>
        <vt:lpwstr/>
      </vt:variant>
      <vt:variant>
        <vt:i4>65566</vt:i4>
      </vt:variant>
      <vt:variant>
        <vt:i4>15</vt:i4>
      </vt:variant>
      <vt:variant>
        <vt:i4>0</vt:i4>
      </vt:variant>
      <vt:variant>
        <vt:i4>5</vt:i4>
      </vt:variant>
      <vt:variant>
        <vt:lpwstr>consultantplus://offline/main?base=RLAW904;n=15900;fld=134;dst=100009</vt:lpwstr>
      </vt:variant>
      <vt:variant>
        <vt:lpwstr/>
      </vt:variant>
      <vt:variant>
        <vt:i4>65566</vt:i4>
      </vt:variant>
      <vt:variant>
        <vt:i4>12</vt:i4>
      </vt:variant>
      <vt:variant>
        <vt:i4>0</vt:i4>
      </vt:variant>
      <vt:variant>
        <vt:i4>5</vt:i4>
      </vt:variant>
      <vt:variant>
        <vt:lpwstr>consultantplus://offline/main?base=RLAW904;n=15900;fld=134;dst=100009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Одобрена распоряжением </dc:title>
  <dc:subject/>
  <dc:creator>Fortunskaya</dc:creator>
  <cp:keywords/>
  <dc:description/>
  <cp:lastModifiedBy>typer2</cp:lastModifiedBy>
  <cp:revision>157</cp:revision>
  <cp:lastPrinted>2013-06-25T13:44:00Z</cp:lastPrinted>
  <dcterms:created xsi:type="dcterms:W3CDTF">2013-06-19T05:08:00Z</dcterms:created>
  <dcterms:modified xsi:type="dcterms:W3CDTF">2013-06-27T05:38:00Z</dcterms:modified>
</cp:coreProperties>
</file>