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7F6BB4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 w:rsidP="00F130B3">
      <w:pPr>
        <w:ind w:left="-142"/>
        <w:jc w:val="center"/>
        <w:rPr>
          <w:b/>
          <w:sz w:val="28"/>
          <w:szCs w:val="28"/>
        </w:rPr>
      </w:pPr>
    </w:p>
    <w:p w:rsidR="0096395C" w:rsidRDefault="00EC7932" w:rsidP="0096395C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постановления Правительства </w:t>
      </w:r>
    </w:p>
    <w:p w:rsidR="00F130B3" w:rsidRDefault="00EC7932" w:rsidP="0096395C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593E39" w:rsidRDefault="00593E39" w:rsidP="00593E39">
      <w:pPr>
        <w:jc w:val="center"/>
        <w:rPr>
          <w:b/>
          <w:sz w:val="28"/>
          <w:szCs w:val="28"/>
        </w:rPr>
      </w:pPr>
    </w:p>
    <w:p w:rsidR="00526054" w:rsidRDefault="00526054" w:rsidP="00A45B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«а» пункта 4 Национального плана противодействия коррупции на 2012-2013 годы, утвержденного Указом Президента Российской Федерации от 13 марта 2012 года № 297</w:t>
      </w:r>
      <w:r w:rsidR="00A45BC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в целях реализации постанов</w:t>
      </w:r>
      <w:r w:rsidR="00A45BC6">
        <w:rPr>
          <w:sz w:val="28"/>
          <w:szCs w:val="28"/>
        </w:rPr>
        <w:t>-</w:t>
      </w:r>
      <w:r>
        <w:rPr>
          <w:sz w:val="28"/>
          <w:szCs w:val="28"/>
        </w:rPr>
        <w:t xml:space="preserve">ления Правительства Российской Федерации от 9 января 2014 года № 10 </w:t>
      </w:r>
      <w:r w:rsidRPr="00EC7932">
        <w:rPr>
          <w:sz w:val="28"/>
          <w:szCs w:val="28"/>
        </w:rPr>
        <w:t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sz w:val="28"/>
          <w:szCs w:val="28"/>
        </w:rPr>
        <w:t xml:space="preserve"> постановляю:</w:t>
      </w:r>
    </w:p>
    <w:p w:rsidR="00593E39" w:rsidRDefault="006F2454" w:rsidP="00A45B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45A9">
        <w:rPr>
          <w:sz w:val="28"/>
          <w:szCs w:val="28"/>
        </w:rPr>
        <w:t xml:space="preserve">Установить, что сообщение Главой Республики Карелия, лицами, замещающими государственные должности Республики Карелия в органах исполнительной власти Республики Карелия, Уполномоченным по правам человека в Республике Карелия, Уполномоченным по правам ребенка в Республике Карелия, лицами, назначаемыми на должности государственной гражданской службы Республики Карелия и освобождаемыми от указанных должностей Главой Республики Карелия, </w:t>
      </w:r>
      <w:r w:rsidR="009462B0">
        <w:rPr>
          <w:sz w:val="28"/>
          <w:szCs w:val="28"/>
        </w:rPr>
        <w:t xml:space="preserve">государственными гражданскими служащими Республики Карелия, замещающими должности государственной гражданской службы Республики Карелия в органах исполнительной власти Республики Карелия </w:t>
      </w:r>
      <w:r w:rsidR="00593E39" w:rsidRPr="00EC7932">
        <w:rPr>
          <w:sz w:val="28"/>
          <w:szCs w:val="28"/>
        </w:rPr>
        <w:t xml:space="preserve">о получении подарка в связи с </w:t>
      </w:r>
      <w:r w:rsidR="009462B0">
        <w:rPr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 (далее – подарок), </w:t>
      </w:r>
      <w:r w:rsidR="00593E39" w:rsidRPr="00EC7932">
        <w:rPr>
          <w:sz w:val="28"/>
          <w:szCs w:val="28"/>
        </w:rPr>
        <w:t xml:space="preserve"> сдач</w:t>
      </w:r>
      <w:r w:rsidR="009462B0">
        <w:rPr>
          <w:sz w:val="28"/>
          <w:szCs w:val="28"/>
        </w:rPr>
        <w:t>а</w:t>
      </w:r>
      <w:r w:rsidR="00593E39" w:rsidRPr="00EC7932">
        <w:rPr>
          <w:sz w:val="28"/>
          <w:szCs w:val="28"/>
        </w:rPr>
        <w:t xml:space="preserve"> и оценк</w:t>
      </w:r>
      <w:r w:rsidR="009462B0">
        <w:rPr>
          <w:sz w:val="28"/>
          <w:szCs w:val="28"/>
        </w:rPr>
        <w:t>а</w:t>
      </w:r>
      <w:r w:rsidR="00593E39" w:rsidRPr="00EC7932">
        <w:rPr>
          <w:sz w:val="28"/>
          <w:szCs w:val="28"/>
        </w:rPr>
        <w:t xml:space="preserve"> подарка</w:t>
      </w:r>
      <w:r w:rsidR="009462B0">
        <w:rPr>
          <w:sz w:val="28"/>
          <w:szCs w:val="28"/>
        </w:rPr>
        <w:t xml:space="preserve"> осуществляются в соответствии с Типовым положением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</w:t>
      </w:r>
      <w:r w:rsidR="009462B0">
        <w:rPr>
          <w:sz w:val="28"/>
          <w:szCs w:val="28"/>
        </w:rPr>
        <w:lastRenderedPageBreak/>
        <w:t>подарка, реализации (выкупе) и зачислении средств, вырученных от его реализации, утвержденным постановлением Правительства Российской Федерации от 9 января 2014 года № 10 (далее – Типовое положение).</w:t>
      </w:r>
    </w:p>
    <w:p w:rsidR="00497D06" w:rsidRDefault="00497D06" w:rsidP="00497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уведомление о получении подарка Главой Республики Карелия, первым заместителем Главы Республики Карелия по экономической политике, заместителем Главы Республики Карелия, заместителем Главы Республики Карелия по взаимодействию с Законодательным Собранием Республики Карелия, заместителем Главы Республики Карелия – Постоянным представителем Республики Карелия при Президенте Российской Федерации, Уполномоченным по правам человека в Республике Карелия, Уполномоченным по правам ребенка в Республике Карелия, а также лицами, назначаемыми на должности государственной гражданской службы Республики Карелия и освобождаемыми от указанных должностей Главой Республики Карелия, за исключением государственных гражданских служащих Республики Карелия – руководителей органов исполнительной власти Республики Карелия, представляется в уполномоченное структурное подразделение Администрации Главы Республики Карелия.</w:t>
      </w:r>
    </w:p>
    <w:p w:rsidR="002531C2" w:rsidRDefault="002531C2" w:rsidP="00253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уведомление о получении подарка лицами, указанными в пункте 1 настоящего Указа, за исключением лиц, указанных в пункте 2 настоящего Указа, представляется в уполномоченное структурное подразделение органа исполнительной власти Республики Карелия, обеспечивающего деятельность соответствующих лиц, замещающих государственные должности Республики Карелия, либо в котором соответствующие лица замещают должности государственной гражданской службы Республики Карелия.</w:t>
      </w:r>
    </w:p>
    <w:p w:rsidR="002531C2" w:rsidRDefault="002531C2" w:rsidP="00253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органов исполнительной власти Республики Карелия в срок до 10 апреля 2014 года принять меры по реализации Типового положения и настоящего Указа.</w:t>
      </w:r>
    </w:p>
    <w:p w:rsidR="00A9451D" w:rsidRDefault="002531C2" w:rsidP="00253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Законодательному Собранию Республики Карелия, Конституционному Суду Республики Карелия, Центральной избира</w:t>
      </w:r>
      <w:r w:rsidR="0096395C">
        <w:rPr>
          <w:sz w:val="28"/>
          <w:szCs w:val="28"/>
        </w:rPr>
        <w:t>-</w:t>
      </w:r>
      <w:r>
        <w:rPr>
          <w:sz w:val="28"/>
          <w:szCs w:val="28"/>
        </w:rPr>
        <w:t>тельной комиссии Республики Карелия, Контрольно-счетной палате Республики Карелия, в своей деятельности руководствоваться положениями настоящего Указа.</w:t>
      </w:r>
    </w:p>
    <w:p w:rsidR="00A9451D" w:rsidRDefault="00A9451D" w:rsidP="00A9451D">
      <w:pPr>
        <w:ind w:left="-142" w:firstLine="567"/>
        <w:jc w:val="both"/>
        <w:rPr>
          <w:sz w:val="28"/>
          <w:szCs w:val="28"/>
        </w:rPr>
      </w:pPr>
    </w:p>
    <w:p w:rsidR="00A9451D" w:rsidRPr="002A6477" w:rsidRDefault="00A9451D" w:rsidP="00A9451D">
      <w:pPr>
        <w:ind w:left="-142" w:firstLine="567"/>
        <w:jc w:val="both"/>
        <w:rPr>
          <w:sz w:val="28"/>
          <w:szCs w:val="28"/>
        </w:rPr>
      </w:pPr>
    </w:p>
    <w:p w:rsidR="008D5868" w:rsidRDefault="00F44374" w:rsidP="00A9451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A9451D">
      <w:pPr>
        <w:ind w:left="-142"/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 w:rsidR="00A9451D"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9D00E0" w:rsidRDefault="009D00E0" w:rsidP="00A9451D">
      <w:pPr>
        <w:ind w:left="-142"/>
        <w:rPr>
          <w:sz w:val="28"/>
          <w:szCs w:val="28"/>
        </w:rPr>
      </w:pPr>
    </w:p>
    <w:p w:rsidR="00A9451D" w:rsidRPr="00ED0EEA" w:rsidRDefault="00A9451D" w:rsidP="00A9451D">
      <w:pPr>
        <w:ind w:left="-142"/>
        <w:rPr>
          <w:sz w:val="28"/>
          <w:szCs w:val="28"/>
        </w:rPr>
      </w:pPr>
    </w:p>
    <w:p w:rsidR="003867F1" w:rsidRPr="00ED0EEA" w:rsidRDefault="003867F1" w:rsidP="00A9451D">
      <w:pPr>
        <w:ind w:left="-142"/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7F6BB4" w:rsidP="00A9451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CD7C2D">
        <w:rPr>
          <w:sz w:val="28"/>
          <w:szCs w:val="28"/>
        </w:rPr>
        <w:t xml:space="preserve">марта </w:t>
      </w:r>
      <w:r w:rsidR="007D3323">
        <w:rPr>
          <w:sz w:val="28"/>
          <w:szCs w:val="28"/>
        </w:rPr>
        <w:t>2014</w:t>
      </w:r>
      <w:r w:rsidR="00EC4F8D">
        <w:rPr>
          <w:sz w:val="28"/>
          <w:szCs w:val="28"/>
        </w:rPr>
        <w:t xml:space="preserve"> </w:t>
      </w:r>
      <w:r w:rsidR="003867F1" w:rsidRPr="00ED0EEA">
        <w:rPr>
          <w:sz w:val="28"/>
          <w:szCs w:val="28"/>
        </w:rPr>
        <w:t>года</w:t>
      </w:r>
    </w:p>
    <w:p w:rsidR="00877641" w:rsidRDefault="003867F1" w:rsidP="00A9451D">
      <w:pPr>
        <w:ind w:left="-142"/>
      </w:pPr>
      <w:r w:rsidRPr="00ED0EEA">
        <w:rPr>
          <w:sz w:val="28"/>
          <w:szCs w:val="28"/>
        </w:rPr>
        <w:t>№</w:t>
      </w:r>
      <w:r w:rsidR="007F6BB4">
        <w:rPr>
          <w:sz w:val="28"/>
          <w:szCs w:val="28"/>
        </w:rPr>
        <w:t xml:space="preserve"> 27</w:t>
      </w:r>
      <w:bookmarkStart w:id="0" w:name="_GoBack"/>
      <w:bookmarkEnd w:id="0"/>
    </w:p>
    <w:sectPr w:rsidR="00877641" w:rsidSect="00F10A57">
      <w:headerReference w:type="even" r:id="rId9"/>
      <w:headerReference w:type="default" r:id="rId10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154361"/>
      <w:docPartObj>
        <w:docPartGallery w:val="Page Numbers (Top of Page)"/>
        <w:docPartUnique/>
      </w:docPartObj>
    </w:sdtPr>
    <w:sdtEndPr/>
    <w:sdtContent>
      <w:p w:rsidR="00641758" w:rsidRDefault="006417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BB4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35C5"/>
    <w:rsid w:val="001B519E"/>
    <w:rsid w:val="00202441"/>
    <w:rsid w:val="00234B76"/>
    <w:rsid w:val="002531C2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101D0"/>
    <w:rsid w:val="00422024"/>
    <w:rsid w:val="004443C7"/>
    <w:rsid w:val="0047166F"/>
    <w:rsid w:val="00497D06"/>
    <w:rsid w:val="004A43B4"/>
    <w:rsid w:val="004A45A9"/>
    <w:rsid w:val="00505AD9"/>
    <w:rsid w:val="005252BA"/>
    <w:rsid w:val="00526054"/>
    <w:rsid w:val="005422D0"/>
    <w:rsid w:val="00547ADB"/>
    <w:rsid w:val="00593E39"/>
    <w:rsid w:val="005A6145"/>
    <w:rsid w:val="005B58C4"/>
    <w:rsid w:val="006052A4"/>
    <w:rsid w:val="00607870"/>
    <w:rsid w:val="00611E6D"/>
    <w:rsid w:val="006136FF"/>
    <w:rsid w:val="00623276"/>
    <w:rsid w:val="00641758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2454"/>
    <w:rsid w:val="006F3378"/>
    <w:rsid w:val="00710CB8"/>
    <w:rsid w:val="00724853"/>
    <w:rsid w:val="00783FA1"/>
    <w:rsid w:val="0079073E"/>
    <w:rsid w:val="0079127E"/>
    <w:rsid w:val="007A43E3"/>
    <w:rsid w:val="007A6CD6"/>
    <w:rsid w:val="007B0ABE"/>
    <w:rsid w:val="007D3323"/>
    <w:rsid w:val="007D638F"/>
    <w:rsid w:val="007E4C18"/>
    <w:rsid w:val="007F0664"/>
    <w:rsid w:val="007F6BB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462B0"/>
    <w:rsid w:val="0096395C"/>
    <w:rsid w:val="00972879"/>
    <w:rsid w:val="009777E9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45BC6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204C3"/>
    <w:rsid w:val="00E4753A"/>
    <w:rsid w:val="00E75437"/>
    <w:rsid w:val="00E97D2B"/>
    <w:rsid w:val="00EA0861"/>
    <w:rsid w:val="00EB5CD9"/>
    <w:rsid w:val="00EC4F8D"/>
    <w:rsid w:val="00EC7932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F2454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64175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12</cp:revision>
  <cp:lastPrinted>2006-04-07T12:19:00Z</cp:lastPrinted>
  <dcterms:created xsi:type="dcterms:W3CDTF">2014-03-04T07:37:00Z</dcterms:created>
  <dcterms:modified xsi:type="dcterms:W3CDTF">2014-03-17T11:13:00Z</dcterms:modified>
</cp:coreProperties>
</file>