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693E54" wp14:editId="2A88F4C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1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61DE">
      <w:pPr>
        <w:spacing w:before="240"/>
        <w:ind w:left="-142"/>
        <w:jc w:val="center"/>
      </w:pPr>
      <w:r>
        <w:t>от</w:t>
      </w:r>
      <w:r w:rsidR="00F961DE">
        <w:t xml:space="preserve"> 9 февраля 2015 года № 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732D4" w:rsidRDefault="005732D4" w:rsidP="005732D4">
      <w:pPr>
        <w:spacing w:line="100" w:lineRule="atLeast"/>
        <w:jc w:val="center"/>
        <w:rPr>
          <w:b/>
          <w:bCs/>
          <w:szCs w:val="28"/>
        </w:rPr>
      </w:pPr>
    </w:p>
    <w:p w:rsidR="006E3EBE" w:rsidRDefault="005732D4" w:rsidP="005732D4">
      <w:pPr>
        <w:spacing w:line="100" w:lineRule="atLeast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Об </w:t>
      </w:r>
      <w:r w:rsidR="006E3EBE">
        <w:rPr>
          <w:b/>
          <w:bCs/>
          <w:szCs w:val="28"/>
        </w:rPr>
        <w:t xml:space="preserve">утверждении изображения и описания </w:t>
      </w:r>
      <w:r>
        <w:rPr>
          <w:b/>
          <w:bCs/>
          <w:szCs w:val="28"/>
        </w:rPr>
        <w:t>эмблем</w:t>
      </w:r>
      <w:r w:rsidR="006E3EBE">
        <w:rPr>
          <w:b/>
          <w:bCs/>
          <w:szCs w:val="28"/>
        </w:rPr>
        <w:t>ы</w:t>
      </w:r>
    </w:p>
    <w:p w:rsidR="006E3EBE" w:rsidRDefault="005732D4" w:rsidP="006E3EBE">
      <w:p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празднования 100-летия образования Республики Карелия</w:t>
      </w:r>
      <w:r w:rsidR="006E3EBE">
        <w:rPr>
          <w:b/>
          <w:bCs/>
          <w:szCs w:val="28"/>
        </w:rPr>
        <w:t xml:space="preserve"> и </w:t>
      </w:r>
    </w:p>
    <w:p w:rsidR="006E3EBE" w:rsidRDefault="006E3EBE" w:rsidP="006E3EBE">
      <w:p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Положения об условиях и порядке использования эмблемы</w:t>
      </w:r>
    </w:p>
    <w:p w:rsidR="005732D4" w:rsidRDefault="006E3EBE" w:rsidP="006E3EBE">
      <w:pPr>
        <w:spacing w:line="100" w:lineRule="atLeast"/>
        <w:jc w:val="center"/>
        <w:rPr>
          <w:szCs w:val="28"/>
        </w:rPr>
      </w:pPr>
      <w:r>
        <w:rPr>
          <w:b/>
          <w:bCs/>
          <w:szCs w:val="28"/>
        </w:rPr>
        <w:t xml:space="preserve"> празднования 100-летия образования Республики Карелия</w:t>
      </w:r>
    </w:p>
    <w:bookmarkEnd w:id="0"/>
    <w:p w:rsidR="005732D4" w:rsidRDefault="005732D4" w:rsidP="005732D4">
      <w:pPr>
        <w:spacing w:line="100" w:lineRule="atLeast"/>
        <w:ind w:firstLine="540"/>
        <w:jc w:val="both"/>
        <w:rPr>
          <w:szCs w:val="28"/>
        </w:rPr>
      </w:pPr>
    </w:p>
    <w:p w:rsidR="005732D4" w:rsidRDefault="005732D4" w:rsidP="005732D4">
      <w:pPr>
        <w:spacing w:line="100" w:lineRule="atLeast"/>
        <w:ind w:firstLine="540"/>
        <w:jc w:val="both"/>
        <w:rPr>
          <w:szCs w:val="28"/>
        </w:rPr>
      </w:pPr>
    </w:p>
    <w:p w:rsidR="005732D4" w:rsidRDefault="005732D4" w:rsidP="006E3EBE">
      <w:pPr>
        <w:spacing w:line="100" w:lineRule="atLeast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732D4" w:rsidRDefault="005732D4" w:rsidP="006E3EBE">
      <w:pPr>
        <w:widowControl w:val="0"/>
        <w:numPr>
          <w:ilvl w:val="1"/>
          <w:numId w:val="8"/>
        </w:numPr>
        <w:suppressAutoHyphens/>
        <w:spacing w:line="100" w:lineRule="atLeast"/>
        <w:ind w:left="0" w:right="141" w:firstLine="540"/>
        <w:jc w:val="both"/>
        <w:rPr>
          <w:szCs w:val="28"/>
        </w:rPr>
      </w:pPr>
      <w:r>
        <w:rPr>
          <w:szCs w:val="28"/>
        </w:rPr>
        <w:t xml:space="preserve">Утвердить изображение и </w:t>
      </w:r>
      <w:r w:rsidR="000C7583">
        <w:rPr>
          <w:szCs w:val="28"/>
        </w:rPr>
        <w:t>описание</w:t>
      </w:r>
      <w:r>
        <w:rPr>
          <w:szCs w:val="28"/>
        </w:rPr>
        <w:t xml:space="preserve"> эмблемы празднования </w:t>
      </w:r>
      <w:r w:rsidR="000C7583">
        <w:rPr>
          <w:szCs w:val="28"/>
        </w:rPr>
        <w:t xml:space="preserve">                </w:t>
      </w:r>
      <w:r>
        <w:rPr>
          <w:szCs w:val="28"/>
        </w:rPr>
        <w:t>100-летия образования Республики Карелия согласно приложению 1.</w:t>
      </w:r>
    </w:p>
    <w:p w:rsidR="005732D4" w:rsidRDefault="005732D4" w:rsidP="006E3EBE">
      <w:pPr>
        <w:widowControl w:val="0"/>
        <w:numPr>
          <w:ilvl w:val="1"/>
          <w:numId w:val="8"/>
        </w:numPr>
        <w:suppressAutoHyphens/>
        <w:spacing w:line="100" w:lineRule="atLeast"/>
        <w:ind w:left="15" w:right="141" w:firstLine="510"/>
        <w:jc w:val="both"/>
        <w:rPr>
          <w:szCs w:val="28"/>
        </w:rPr>
      </w:pPr>
      <w:r>
        <w:rPr>
          <w:szCs w:val="28"/>
        </w:rPr>
        <w:t>Утвердить Положение об условиях и порядке использования эмблемы празднования 100-летия образования Республики Карелия согласно приложению 2.</w:t>
      </w:r>
    </w:p>
    <w:p w:rsidR="005732D4" w:rsidRDefault="005732D4" w:rsidP="005732D4">
      <w:pPr>
        <w:spacing w:line="100" w:lineRule="atLeast"/>
        <w:jc w:val="both"/>
        <w:rPr>
          <w:szCs w:val="28"/>
        </w:rPr>
      </w:pPr>
    </w:p>
    <w:p w:rsidR="000C7583" w:rsidRDefault="000C7583" w:rsidP="005732D4">
      <w:pPr>
        <w:spacing w:line="100" w:lineRule="atLeast"/>
        <w:jc w:val="both"/>
        <w:rPr>
          <w:szCs w:val="28"/>
        </w:rPr>
      </w:pPr>
    </w:p>
    <w:p w:rsidR="005732D4" w:rsidRDefault="005732D4" w:rsidP="005732D4">
      <w:pPr>
        <w:rPr>
          <w:szCs w:val="28"/>
        </w:rPr>
      </w:pPr>
    </w:p>
    <w:p w:rsidR="005732D4" w:rsidRDefault="005732D4" w:rsidP="005732D4">
      <w:pPr>
        <w:ind w:firstLine="540"/>
        <w:rPr>
          <w:szCs w:val="28"/>
        </w:rPr>
      </w:pPr>
      <w:r>
        <w:rPr>
          <w:szCs w:val="28"/>
        </w:rPr>
        <w:t xml:space="preserve">   Глава </w:t>
      </w:r>
    </w:p>
    <w:p w:rsidR="000C7583" w:rsidRDefault="005732D4" w:rsidP="00805C2A">
      <w:pPr>
        <w:rPr>
          <w:szCs w:val="28"/>
        </w:rPr>
        <w:sectPr w:rsidR="000C7583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E3EBE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6E3EBE">
        <w:rPr>
          <w:szCs w:val="28"/>
        </w:rPr>
        <w:t xml:space="preserve">     </w:t>
      </w:r>
      <w:r>
        <w:rPr>
          <w:szCs w:val="28"/>
        </w:rPr>
        <w:t xml:space="preserve">А.П. 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Ind w:w="4898" w:type="dxa"/>
        <w:tblLayout w:type="fixed"/>
        <w:tblLook w:val="0000" w:firstRow="0" w:lastRow="0" w:firstColumn="0" w:lastColumn="0" w:noHBand="0" w:noVBand="0"/>
      </w:tblPr>
      <w:tblGrid>
        <w:gridCol w:w="4555"/>
      </w:tblGrid>
      <w:tr w:rsidR="005732D4" w:rsidTr="00597935">
        <w:tc>
          <w:tcPr>
            <w:tcW w:w="4555" w:type="dxa"/>
            <w:shd w:val="clear" w:color="auto" w:fill="auto"/>
          </w:tcPr>
          <w:p w:rsidR="005732D4" w:rsidRDefault="005732D4" w:rsidP="00597935">
            <w:pPr>
              <w:widowControl w:val="0"/>
              <w:autoSpaceDE w:val="0"/>
              <w:snapToGrid w:val="0"/>
              <w:ind w:left="64" w:hanging="64"/>
            </w:pPr>
            <w:r>
              <w:lastRenderedPageBreak/>
              <w:t xml:space="preserve">Приложение 1 к постановлению </w:t>
            </w:r>
          </w:p>
          <w:p w:rsidR="005732D4" w:rsidRDefault="005732D4" w:rsidP="00597935">
            <w:pPr>
              <w:widowControl w:val="0"/>
              <w:autoSpaceDE w:val="0"/>
              <w:snapToGrid w:val="0"/>
              <w:jc w:val="right"/>
            </w:pPr>
            <w:r>
              <w:t>Правительства Республики Карелия</w:t>
            </w:r>
          </w:p>
          <w:p w:rsidR="005732D4" w:rsidRDefault="005732D4" w:rsidP="00597935">
            <w:pPr>
              <w:widowControl w:val="0"/>
              <w:autoSpaceDE w:val="0"/>
            </w:pPr>
            <w:r>
              <w:t xml:space="preserve">от </w:t>
            </w:r>
            <w:r w:rsidR="00F961DE">
              <w:t>9 февраля 2015 года № 37-П</w:t>
            </w:r>
          </w:p>
        </w:tc>
      </w:tr>
    </w:tbl>
    <w:p w:rsidR="005732D4" w:rsidRDefault="005732D4" w:rsidP="005732D4">
      <w:pPr>
        <w:widowControl w:val="0"/>
        <w:autoSpaceDE w:val="0"/>
        <w:jc w:val="center"/>
      </w:pPr>
    </w:p>
    <w:p w:rsidR="005732D4" w:rsidRDefault="005732D4" w:rsidP="005732D4">
      <w:pPr>
        <w:widowControl w:val="0"/>
        <w:autoSpaceDE w:val="0"/>
        <w:jc w:val="center"/>
      </w:pPr>
      <w:r>
        <w:t xml:space="preserve">Изображение и </w:t>
      </w:r>
      <w:r w:rsidR="00422D79">
        <w:t>описание</w:t>
      </w:r>
    </w:p>
    <w:p w:rsidR="005732D4" w:rsidRDefault="005732D4" w:rsidP="005732D4">
      <w:pPr>
        <w:widowControl w:val="0"/>
        <w:autoSpaceDE w:val="0"/>
        <w:jc w:val="center"/>
      </w:pPr>
      <w:r>
        <w:t>эмблемы празднования 100-летия образования Республики Карелия</w:t>
      </w:r>
    </w:p>
    <w:p w:rsidR="005732D4" w:rsidRDefault="005732D4" w:rsidP="005732D4">
      <w:pPr>
        <w:widowControl w:val="0"/>
        <w:autoSpaceDE w:val="0"/>
        <w:jc w:val="center"/>
      </w:pPr>
    </w:p>
    <w:p w:rsidR="005732D4" w:rsidRDefault="005732D4" w:rsidP="005732D4">
      <w:pPr>
        <w:widowControl w:val="0"/>
        <w:autoSpaceDE w:val="0"/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077D6E9" wp14:editId="007C7B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065" cy="75380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753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00" w:rsidRPr="006303AB" w:rsidRDefault="006303AB" w:rsidP="007705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303AB">
        <w:rPr>
          <w:bCs/>
          <w:sz w:val="24"/>
          <w:szCs w:val="24"/>
        </w:rPr>
        <w:lastRenderedPageBreak/>
        <w:t>2</w:t>
      </w:r>
    </w:p>
    <w:p w:rsidR="00833A05" w:rsidRDefault="00833A05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732D4" w:rsidRPr="00532600" w:rsidRDefault="00532600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32600">
        <w:rPr>
          <w:bCs/>
          <w:szCs w:val="28"/>
        </w:rPr>
        <w:t>Описание</w:t>
      </w:r>
    </w:p>
    <w:p w:rsidR="00532600" w:rsidRDefault="00532600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32600">
        <w:rPr>
          <w:bCs/>
          <w:szCs w:val="28"/>
        </w:rPr>
        <w:t xml:space="preserve">эмблемы празднования 100-летия образования Республики Карелия </w:t>
      </w:r>
    </w:p>
    <w:p w:rsidR="00532600" w:rsidRDefault="00532600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32600" w:rsidRDefault="00532600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532600" w:rsidRDefault="00532600" w:rsidP="0053260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>Э</w:t>
      </w:r>
      <w:r w:rsidRPr="00532600">
        <w:rPr>
          <w:bCs/>
          <w:szCs w:val="28"/>
        </w:rPr>
        <w:t>мблем</w:t>
      </w:r>
      <w:r>
        <w:rPr>
          <w:bCs/>
          <w:szCs w:val="28"/>
        </w:rPr>
        <w:t>а</w:t>
      </w:r>
      <w:r w:rsidRPr="00532600">
        <w:rPr>
          <w:bCs/>
          <w:szCs w:val="28"/>
        </w:rPr>
        <w:t xml:space="preserve"> празднования 100-летия образования Республики Карелия </w:t>
      </w:r>
      <w:r w:rsidR="00604B42">
        <w:rPr>
          <w:bCs/>
          <w:szCs w:val="28"/>
        </w:rPr>
        <w:t>п</w:t>
      </w:r>
      <w:r>
        <w:rPr>
          <w:bCs/>
          <w:szCs w:val="28"/>
        </w:rPr>
        <w:t>редставляет собой графический символ, состоящий из восьмиконечной звезды, оформленной в сочетании синего и зеленого цветов, размещенной на двух сложенных под прямым углом стилизованных полотенцах красного и голубого цвета с кистями, и надписи, состоящей из слов КАРЕЛИЯ синего цвета на русско</w:t>
      </w:r>
      <w:r w:rsidR="008F4A43">
        <w:rPr>
          <w:bCs/>
          <w:szCs w:val="28"/>
        </w:rPr>
        <w:t>м</w:t>
      </w:r>
      <w:r>
        <w:rPr>
          <w:bCs/>
          <w:szCs w:val="28"/>
        </w:rPr>
        <w:t xml:space="preserve"> и карельском языках, между которыми располагается цифра 100 красного цвета.</w:t>
      </w:r>
      <w:proofErr w:type="gramEnd"/>
    </w:p>
    <w:p w:rsidR="00301CA4" w:rsidRDefault="00301CA4" w:rsidP="0053260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Восьмиконечная звезда – символ, заимствованный из герба Республики Карелия, что подчеркивает связь эмблемы празднования 100-летия образования Республики Карелия  с государственной символикой. Сложенные полотенца символизируют неразрывную связь культурных традиций народов Карелии. Совмещение этих двух элементов представляет стилизованный образ летящей птицы.</w:t>
      </w:r>
    </w:p>
    <w:p w:rsidR="00833A05" w:rsidRDefault="00301CA4" w:rsidP="00833A0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833A05">
        <w:rPr>
          <w:bCs/>
          <w:szCs w:val="28"/>
        </w:rPr>
        <w:t xml:space="preserve">Цветовое решение </w:t>
      </w:r>
      <w:r w:rsidR="00833A05" w:rsidRPr="00532600">
        <w:rPr>
          <w:bCs/>
          <w:szCs w:val="28"/>
        </w:rPr>
        <w:t>эмблемы празднования 100-летия образования Республики Карелия</w:t>
      </w:r>
      <w:r w:rsidR="008F4A43">
        <w:rPr>
          <w:bCs/>
          <w:szCs w:val="28"/>
        </w:rPr>
        <w:t>:</w:t>
      </w:r>
      <w:r w:rsidR="00833A05" w:rsidRPr="00532600">
        <w:rPr>
          <w:bCs/>
          <w:szCs w:val="28"/>
        </w:rPr>
        <w:t xml:space="preserve"> </w:t>
      </w:r>
      <w:r w:rsidR="00833A05">
        <w:rPr>
          <w:bCs/>
          <w:szCs w:val="28"/>
        </w:rPr>
        <w:t>сочетание красного, синего, голубого и зеленого цветов, что согласуется с цветами карельского флага, черный цвет используется в монохромном варианте.</w:t>
      </w:r>
    </w:p>
    <w:p w:rsidR="00833A05" w:rsidRDefault="00833A05" w:rsidP="00833A0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  <w:sectPr w:rsidR="00833A05" w:rsidSect="000C7583">
          <w:pgSz w:w="11907" w:h="16840"/>
          <w:pgMar w:top="1134" w:right="851" w:bottom="1134" w:left="1701" w:header="720" w:footer="720" w:gutter="0"/>
          <w:cols w:space="720"/>
        </w:sectPr>
      </w:pPr>
    </w:p>
    <w:p w:rsidR="00833A05" w:rsidRDefault="00833A05" w:rsidP="00833A05">
      <w:pPr>
        <w:pageBreakBefore/>
        <w:spacing w:line="200" w:lineRule="atLeast"/>
        <w:ind w:firstLine="4820"/>
        <w:rPr>
          <w:szCs w:val="28"/>
        </w:rPr>
      </w:pPr>
      <w:r>
        <w:rPr>
          <w:szCs w:val="28"/>
        </w:rPr>
        <w:lastRenderedPageBreak/>
        <w:t xml:space="preserve">Приложение 2 к постановлению </w:t>
      </w:r>
    </w:p>
    <w:p w:rsidR="00833A05" w:rsidRDefault="00833A05" w:rsidP="00833A05">
      <w:pPr>
        <w:spacing w:line="200" w:lineRule="atLeast"/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33A05" w:rsidRDefault="00833A05" w:rsidP="00833A05">
      <w:pPr>
        <w:spacing w:line="200" w:lineRule="atLeast"/>
        <w:ind w:firstLine="4820"/>
        <w:rPr>
          <w:szCs w:val="28"/>
        </w:rPr>
      </w:pPr>
      <w:r>
        <w:rPr>
          <w:szCs w:val="28"/>
        </w:rPr>
        <w:t xml:space="preserve">от </w:t>
      </w:r>
      <w:r w:rsidR="00F961DE">
        <w:rPr>
          <w:szCs w:val="28"/>
        </w:rPr>
        <w:t>9 февраля 2015 года № 37-П</w:t>
      </w:r>
    </w:p>
    <w:p w:rsidR="00833A05" w:rsidRDefault="00833A05" w:rsidP="00833A05">
      <w:pPr>
        <w:spacing w:line="200" w:lineRule="atLeast"/>
        <w:jc w:val="right"/>
        <w:rPr>
          <w:szCs w:val="28"/>
        </w:rPr>
      </w:pPr>
    </w:p>
    <w:p w:rsidR="00833A05" w:rsidRDefault="00833A05" w:rsidP="00833A05">
      <w:pPr>
        <w:spacing w:line="100" w:lineRule="atLeast"/>
        <w:ind w:left="15"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833A05" w:rsidRDefault="00833A05" w:rsidP="00833A05">
      <w:pPr>
        <w:spacing w:line="100" w:lineRule="atLeast"/>
        <w:ind w:left="15"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условиях и порядке использования эмблемы празднования                 100-летия образования Республики Карелия</w:t>
      </w:r>
    </w:p>
    <w:p w:rsidR="00833A05" w:rsidRDefault="00833A05" w:rsidP="00833A05">
      <w:pPr>
        <w:spacing w:line="100" w:lineRule="atLeast"/>
        <w:ind w:left="15" w:hanging="15"/>
        <w:jc w:val="center"/>
        <w:rPr>
          <w:b/>
          <w:bCs/>
          <w:szCs w:val="28"/>
        </w:rPr>
      </w:pP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1. Настоящее Положение определяет условия и порядок использования юридическими и физическими лицами эмблемы празднования 100-летия образования Республики Карелия (далее – заявитель, эмблема).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 Использование эмблемы заявителями путем ее воспроизведения, распространения, публичного показа, сообщения для всеобщего сведения, передачи в эфир, по кабелю, проводам или с помощью иных средств допускается на основании сертификата на право использования эмблемы (далее – сертификат), форма которого определяется Министерством культуры Республики Карелия.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 Для получения сертификата заявители представляют в Министерство культуры Республики Карелия уведомление о предполагаемом использовании эмблемы по форме согласно приложению к настоящему Положению, а также образцы (эскизы) продукции, на которой предполагается использование эмблемы.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4. Выдача сертификата заявителю осуществляется в течение 15 календарных дней со дня поступления уведомления и образцов (эскизов) продукции в Министерство культуры Республики Карелия.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5. Сертификат выдается на безвозмездной основе.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6. Передача сертификата другим лицам не допускается.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7. Министерство культуры Республики Карелия ведет реестр выданных сертификатов.</w:t>
      </w:r>
    </w:p>
    <w:p w:rsidR="00833A05" w:rsidRDefault="00833A05" w:rsidP="00833A05">
      <w:pPr>
        <w:widowControl w:val="0"/>
        <w:suppressAutoHyphens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8. Эмблема размещается: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>на бланках писем, приглашениях;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>на представительской продукции (значки, вымпелы, буклеты, листовки, визитные карточки и т.п.);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>на сувенирной и прочей продукции;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 xml:space="preserve">в качестве оформления </w:t>
      </w:r>
      <w:r>
        <w:rPr>
          <w:szCs w:val="28"/>
        </w:rPr>
        <w:t xml:space="preserve">на </w:t>
      </w:r>
      <w:r w:rsidRPr="005F1740">
        <w:rPr>
          <w:szCs w:val="28"/>
        </w:rPr>
        <w:t>фасад</w:t>
      </w:r>
      <w:r>
        <w:rPr>
          <w:szCs w:val="28"/>
        </w:rPr>
        <w:t>ах</w:t>
      </w:r>
      <w:r w:rsidRPr="005F1740">
        <w:rPr>
          <w:szCs w:val="28"/>
        </w:rPr>
        <w:t xml:space="preserve"> зданий организаций на территории Республики Карелия и субъектов Российской Федерации, с </w:t>
      </w:r>
      <w:r>
        <w:rPr>
          <w:szCs w:val="28"/>
        </w:rPr>
        <w:t xml:space="preserve">органами государственной власти </w:t>
      </w:r>
      <w:r w:rsidRPr="005F1740">
        <w:rPr>
          <w:szCs w:val="28"/>
        </w:rPr>
        <w:t>которы</w:t>
      </w:r>
      <w:r>
        <w:rPr>
          <w:szCs w:val="28"/>
        </w:rPr>
        <w:t>х</w:t>
      </w:r>
      <w:r w:rsidRPr="005F1740">
        <w:rPr>
          <w:szCs w:val="28"/>
        </w:rPr>
        <w:t xml:space="preserve"> у </w:t>
      </w:r>
      <w:r>
        <w:rPr>
          <w:szCs w:val="28"/>
        </w:rPr>
        <w:t xml:space="preserve">Правительства </w:t>
      </w:r>
      <w:r w:rsidRPr="005F1740">
        <w:rPr>
          <w:szCs w:val="28"/>
        </w:rPr>
        <w:t xml:space="preserve">Республики Карелия имеются </w:t>
      </w:r>
      <w:r>
        <w:rPr>
          <w:szCs w:val="28"/>
        </w:rPr>
        <w:t>с</w:t>
      </w:r>
      <w:r w:rsidRPr="005F1740">
        <w:rPr>
          <w:szCs w:val="28"/>
        </w:rPr>
        <w:t>оглашения о сотрудничестве;</w:t>
      </w:r>
    </w:p>
    <w:p w:rsidR="00833A05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 xml:space="preserve">в качестве оформления </w:t>
      </w:r>
      <w:r>
        <w:rPr>
          <w:szCs w:val="28"/>
        </w:rPr>
        <w:t xml:space="preserve">на </w:t>
      </w:r>
      <w:r w:rsidRPr="005F1740">
        <w:rPr>
          <w:szCs w:val="28"/>
        </w:rPr>
        <w:t>автомобильно</w:t>
      </w:r>
      <w:r>
        <w:rPr>
          <w:szCs w:val="28"/>
        </w:rPr>
        <w:t>м</w:t>
      </w:r>
      <w:r w:rsidRPr="005F1740">
        <w:rPr>
          <w:szCs w:val="28"/>
        </w:rPr>
        <w:t>, железнодорожно</w:t>
      </w:r>
      <w:r>
        <w:rPr>
          <w:szCs w:val="28"/>
        </w:rPr>
        <w:t>м</w:t>
      </w:r>
      <w:r w:rsidRPr="005F1740">
        <w:rPr>
          <w:szCs w:val="28"/>
        </w:rPr>
        <w:t>, внутренне</w:t>
      </w:r>
      <w:r>
        <w:rPr>
          <w:szCs w:val="28"/>
        </w:rPr>
        <w:t>м</w:t>
      </w:r>
      <w:r w:rsidRPr="005F1740">
        <w:rPr>
          <w:szCs w:val="28"/>
        </w:rPr>
        <w:t xml:space="preserve"> водно</w:t>
      </w:r>
      <w:r>
        <w:rPr>
          <w:szCs w:val="28"/>
        </w:rPr>
        <w:t>м</w:t>
      </w:r>
      <w:r w:rsidRPr="005F1740">
        <w:rPr>
          <w:szCs w:val="28"/>
        </w:rPr>
        <w:t>, воздушно</w:t>
      </w:r>
      <w:r>
        <w:rPr>
          <w:szCs w:val="28"/>
        </w:rPr>
        <w:t>м</w:t>
      </w:r>
      <w:r w:rsidRPr="005F1740">
        <w:rPr>
          <w:szCs w:val="28"/>
        </w:rPr>
        <w:t xml:space="preserve"> транспорт</w:t>
      </w:r>
      <w:r>
        <w:rPr>
          <w:szCs w:val="28"/>
        </w:rPr>
        <w:t>е</w:t>
      </w:r>
      <w:r w:rsidRPr="005F1740">
        <w:rPr>
          <w:szCs w:val="28"/>
        </w:rPr>
        <w:t>, участвующе</w:t>
      </w:r>
      <w:r>
        <w:rPr>
          <w:szCs w:val="28"/>
        </w:rPr>
        <w:t>м</w:t>
      </w:r>
      <w:r w:rsidRPr="005F1740">
        <w:rPr>
          <w:szCs w:val="28"/>
        </w:rPr>
        <w:t xml:space="preserve"> в обеспечении транспортного обслуживания (в том числе пригородного и межмуниципального) на территории Республики Карелия.</w:t>
      </w:r>
    </w:p>
    <w:p w:rsidR="00833A05" w:rsidRDefault="00833A05" w:rsidP="00833A05">
      <w:pPr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9. Получение сертификата органами государственной власти Республики Карелия и органами местного самоуправления муниципальных образований в Республике Карелия не требуется.</w:t>
      </w:r>
    </w:p>
    <w:p w:rsidR="00833A05" w:rsidRDefault="00833A05" w:rsidP="00833A05">
      <w:pPr>
        <w:spacing w:line="100" w:lineRule="atLeast"/>
        <w:jc w:val="center"/>
        <w:rPr>
          <w:sz w:val="24"/>
          <w:szCs w:val="24"/>
        </w:rPr>
      </w:pPr>
      <w:r w:rsidRPr="007112EC">
        <w:rPr>
          <w:sz w:val="24"/>
          <w:szCs w:val="24"/>
        </w:rPr>
        <w:lastRenderedPageBreak/>
        <w:t>2</w:t>
      </w:r>
    </w:p>
    <w:p w:rsidR="00833A05" w:rsidRPr="007112EC" w:rsidRDefault="00833A05" w:rsidP="00833A05">
      <w:pPr>
        <w:spacing w:line="100" w:lineRule="atLeast"/>
        <w:jc w:val="center"/>
        <w:rPr>
          <w:sz w:val="24"/>
          <w:szCs w:val="24"/>
        </w:rPr>
      </w:pPr>
    </w:p>
    <w:p w:rsidR="00833A05" w:rsidRDefault="00833A05" w:rsidP="00833A05">
      <w:pPr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10. Объекты, на которых размещается эмблема, должны иметь эстетичный внешний вид. </w:t>
      </w:r>
    </w:p>
    <w:p w:rsidR="00833A05" w:rsidRDefault="00833A05" w:rsidP="00833A05">
      <w:pPr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Использование эмблемы допускается в многоцветном и одноцветном, объемном и графическом </w:t>
      </w:r>
      <w:proofErr w:type="gramStart"/>
      <w:r>
        <w:rPr>
          <w:szCs w:val="28"/>
        </w:rPr>
        <w:t>видах</w:t>
      </w:r>
      <w:proofErr w:type="gramEnd"/>
      <w:r>
        <w:rPr>
          <w:szCs w:val="28"/>
        </w:rPr>
        <w:t>, в различной технике исполнения и из различных материалов.</w:t>
      </w:r>
    </w:p>
    <w:p w:rsidR="00833A05" w:rsidRDefault="00833A05" w:rsidP="00833A05">
      <w:pPr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11. Не допускается использование  эмблемы: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 xml:space="preserve">в сочетании с изображением или текстом, </w:t>
      </w:r>
      <w:proofErr w:type="gramStart"/>
      <w:r w:rsidRPr="005F1740">
        <w:rPr>
          <w:szCs w:val="28"/>
        </w:rPr>
        <w:t>нарушающими</w:t>
      </w:r>
      <w:proofErr w:type="gramEnd"/>
      <w:r w:rsidRPr="005F1740">
        <w:rPr>
          <w:szCs w:val="28"/>
        </w:rPr>
        <w:t xml:space="preserve"> права человека, затрагивающими его честь и достоинство, а также противоречащими общественным интересам и оскорбляющими национальные и религиозные чувства;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 xml:space="preserve">на предметах, способных дискредитировать идею празднования </w:t>
      </w:r>
      <w:r>
        <w:rPr>
          <w:szCs w:val="28"/>
        </w:rPr>
        <w:t xml:space="preserve">                  </w:t>
      </w:r>
      <w:r w:rsidRPr="005F1740">
        <w:rPr>
          <w:szCs w:val="28"/>
        </w:rPr>
        <w:t>100-летия образования Республики Карелия либо нанести ущерб репутации органов государственной власти Республики Карелия;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>на предметах, использование которых может нарушить или исказить изображение символов праздника или их смысл;</w:t>
      </w:r>
    </w:p>
    <w:p w:rsidR="00833A05" w:rsidRPr="005F1740" w:rsidRDefault="00833A05" w:rsidP="00833A05">
      <w:pPr>
        <w:spacing w:line="100" w:lineRule="atLeast"/>
        <w:ind w:firstLine="567"/>
        <w:jc w:val="both"/>
        <w:rPr>
          <w:szCs w:val="28"/>
        </w:rPr>
      </w:pPr>
      <w:r w:rsidRPr="005F1740">
        <w:rPr>
          <w:szCs w:val="28"/>
        </w:rPr>
        <w:t>в искаженном и неточном виде.</w:t>
      </w:r>
    </w:p>
    <w:p w:rsidR="00833A05" w:rsidRDefault="00833A05" w:rsidP="00833A05">
      <w:pPr>
        <w:spacing w:line="100" w:lineRule="atLeast"/>
        <w:ind w:firstLine="567"/>
        <w:jc w:val="both"/>
        <w:rPr>
          <w:szCs w:val="28"/>
        </w:rPr>
      </w:pPr>
    </w:p>
    <w:p w:rsidR="00833A05" w:rsidRDefault="00833A05" w:rsidP="00833A05">
      <w:pPr>
        <w:spacing w:line="100" w:lineRule="atLeast"/>
        <w:ind w:left="-15" w:firstLine="840"/>
        <w:jc w:val="both"/>
        <w:rPr>
          <w:szCs w:val="28"/>
        </w:rPr>
      </w:pPr>
    </w:p>
    <w:p w:rsidR="00833A05" w:rsidRPr="00AA1436" w:rsidRDefault="00833A05" w:rsidP="00833A05">
      <w:pPr>
        <w:pageBreakBefore/>
        <w:spacing w:line="100" w:lineRule="atLeast"/>
        <w:ind w:left="-15" w:firstLine="840"/>
        <w:jc w:val="right"/>
        <w:rPr>
          <w:sz w:val="26"/>
          <w:szCs w:val="26"/>
        </w:rPr>
      </w:pPr>
      <w:r w:rsidRPr="00AA1436">
        <w:rPr>
          <w:sz w:val="26"/>
          <w:szCs w:val="26"/>
        </w:rPr>
        <w:lastRenderedPageBreak/>
        <w:t>Приложение</w:t>
      </w:r>
    </w:p>
    <w:p w:rsidR="00833A05" w:rsidRPr="00AA1436" w:rsidRDefault="00833A05" w:rsidP="00833A05">
      <w:pPr>
        <w:spacing w:line="100" w:lineRule="atLeast"/>
        <w:ind w:left="-15" w:firstLine="840"/>
        <w:jc w:val="right"/>
        <w:rPr>
          <w:sz w:val="26"/>
          <w:szCs w:val="26"/>
        </w:rPr>
      </w:pPr>
      <w:r w:rsidRPr="00AA1436">
        <w:rPr>
          <w:sz w:val="26"/>
          <w:szCs w:val="26"/>
        </w:rPr>
        <w:t>к Положению об условиях и порядке</w:t>
      </w:r>
    </w:p>
    <w:p w:rsidR="00833A05" w:rsidRPr="00AA1436" w:rsidRDefault="00833A05" w:rsidP="00833A05">
      <w:pPr>
        <w:spacing w:line="100" w:lineRule="atLeast"/>
        <w:ind w:left="-15" w:firstLine="840"/>
        <w:jc w:val="right"/>
        <w:rPr>
          <w:sz w:val="26"/>
          <w:szCs w:val="26"/>
        </w:rPr>
      </w:pPr>
      <w:r w:rsidRPr="00AA1436">
        <w:rPr>
          <w:sz w:val="26"/>
          <w:szCs w:val="26"/>
        </w:rPr>
        <w:t>использования эмблемы празднования</w:t>
      </w:r>
    </w:p>
    <w:p w:rsidR="00833A05" w:rsidRPr="00AA1436" w:rsidRDefault="00833A05" w:rsidP="00833A05">
      <w:pPr>
        <w:spacing w:line="100" w:lineRule="atLeast"/>
        <w:ind w:left="-15" w:firstLine="840"/>
        <w:jc w:val="right"/>
        <w:rPr>
          <w:sz w:val="26"/>
          <w:szCs w:val="26"/>
        </w:rPr>
      </w:pPr>
      <w:r w:rsidRPr="00AA1436">
        <w:rPr>
          <w:sz w:val="26"/>
          <w:szCs w:val="26"/>
        </w:rPr>
        <w:t>100-летия образования Республики Карелия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Cs w:val="28"/>
        </w:rPr>
      </w:pPr>
    </w:p>
    <w:p w:rsidR="00833A05" w:rsidRPr="00AA1436" w:rsidRDefault="00833A05" w:rsidP="00833A05">
      <w:pPr>
        <w:spacing w:line="100" w:lineRule="atLeast"/>
        <w:ind w:left="-15" w:firstLine="840"/>
        <w:jc w:val="right"/>
        <w:rPr>
          <w:sz w:val="26"/>
          <w:szCs w:val="26"/>
        </w:rPr>
      </w:pPr>
      <w:r w:rsidRPr="00AA1436">
        <w:rPr>
          <w:sz w:val="26"/>
          <w:szCs w:val="26"/>
        </w:rPr>
        <w:t>Министерство культуры</w:t>
      </w:r>
    </w:p>
    <w:p w:rsidR="00833A05" w:rsidRPr="00AA1436" w:rsidRDefault="00833A05" w:rsidP="00833A05">
      <w:pPr>
        <w:spacing w:line="100" w:lineRule="atLeast"/>
        <w:ind w:left="-15" w:firstLine="840"/>
        <w:jc w:val="right"/>
        <w:rPr>
          <w:sz w:val="26"/>
          <w:szCs w:val="26"/>
        </w:rPr>
      </w:pPr>
      <w:r w:rsidRPr="00AA1436">
        <w:rPr>
          <w:sz w:val="26"/>
          <w:szCs w:val="26"/>
        </w:rPr>
        <w:t>Республики Карелия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Cs w:val="28"/>
        </w:rPr>
      </w:pPr>
      <w:r>
        <w:rPr>
          <w:szCs w:val="28"/>
        </w:rPr>
        <w:t>от _______________________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r>
        <w:rPr>
          <w:szCs w:val="28"/>
        </w:rPr>
        <w:t>_____________________________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физического лица / наименование</w:t>
      </w:r>
      <w:proofErr w:type="gramEnd"/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r>
        <w:rPr>
          <w:sz w:val="22"/>
          <w:szCs w:val="22"/>
        </w:rPr>
        <w:t>юридического лица)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(ИНН физического лица  / ОГРН юридического</w:t>
      </w:r>
      <w:proofErr w:type="gramEnd"/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лица, индивидуального предпринимателя)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(адрес регистрации по месту жительства /</w:t>
      </w:r>
      <w:proofErr w:type="gramEnd"/>
    </w:p>
    <w:p w:rsidR="00833A05" w:rsidRDefault="00833A05" w:rsidP="00833A05">
      <w:pPr>
        <w:spacing w:line="100" w:lineRule="atLeast"/>
        <w:ind w:left="-15" w:firstLine="840"/>
        <w:jc w:val="right"/>
        <w:rPr>
          <w:sz w:val="22"/>
          <w:szCs w:val="22"/>
        </w:rPr>
      </w:pPr>
      <w:r>
        <w:rPr>
          <w:sz w:val="22"/>
          <w:szCs w:val="22"/>
        </w:rPr>
        <w:t>адрес места нахождения постоянно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Cs w:val="28"/>
        </w:rPr>
      </w:pPr>
      <w:r>
        <w:rPr>
          <w:sz w:val="22"/>
          <w:szCs w:val="22"/>
        </w:rPr>
        <w:t>действующего руководящего органа)</w:t>
      </w:r>
    </w:p>
    <w:p w:rsidR="00833A05" w:rsidRDefault="00833A05" w:rsidP="00833A05">
      <w:pPr>
        <w:spacing w:line="100" w:lineRule="atLeast"/>
        <w:ind w:left="-15" w:firstLine="840"/>
        <w:jc w:val="right"/>
        <w:rPr>
          <w:szCs w:val="28"/>
        </w:rPr>
      </w:pPr>
    </w:p>
    <w:p w:rsidR="00833A05" w:rsidRDefault="00833A05" w:rsidP="00833A05">
      <w:pPr>
        <w:spacing w:line="100" w:lineRule="atLeast"/>
        <w:ind w:left="-15" w:firstLine="15"/>
        <w:jc w:val="center"/>
        <w:rPr>
          <w:szCs w:val="28"/>
        </w:rPr>
      </w:pPr>
      <w:r>
        <w:rPr>
          <w:szCs w:val="28"/>
        </w:rPr>
        <w:t>УВЕДОМЛЕНИЕ</w:t>
      </w:r>
    </w:p>
    <w:p w:rsidR="00833A05" w:rsidRDefault="00833A05" w:rsidP="00833A05">
      <w:pPr>
        <w:spacing w:line="100" w:lineRule="atLeast"/>
        <w:ind w:left="-15" w:firstLine="15"/>
        <w:jc w:val="center"/>
        <w:rPr>
          <w:szCs w:val="28"/>
        </w:rPr>
      </w:pPr>
      <w:r>
        <w:rPr>
          <w:szCs w:val="28"/>
        </w:rPr>
        <w:t>о предполагаемом использовании эмблемы</w:t>
      </w:r>
    </w:p>
    <w:p w:rsidR="00833A05" w:rsidRDefault="00833A05" w:rsidP="00833A05">
      <w:pPr>
        <w:spacing w:line="100" w:lineRule="atLeast"/>
        <w:ind w:left="-15" w:firstLine="15"/>
        <w:jc w:val="center"/>
        <w:rPr>
          <w:szCs w:val="28"/>
        </w:rPr>
      </w:pPr>
      <w:r>
        <w:rPr>
          <w:szCs w:val="28"/>
        </w:rPr>
        <w:t>празднования 100-летия образования Республики Карелия</w:t>
      </w:r>
    </w:p>
    <w:p w:rsidR="00833A05" w:rsidRDefault="00833A05" w:rsidP="00833A05">
      <w:pPr>
        <w:spacing w:line="100" w:lineRule="atLeast"/>
        <w:ind w:left="-15" w:firstLine="840"/>
        <w:jc w:val="both"/>
        <w:rPr>
          <w:szCs w:val="28"/>
        </w:rPr>
      </w:pPr>
    </w:p>
    <w:p w:rsidR="00833A05" w:rsidRDefault="00833A05" w:rsidP="00833A05">
      <w:pPr>
        <w:spacing w:line="100" w:lineRule="atLeast"/>
        <w:ind w:left="-15" w:firstLine="15"/>
        <w:jc w:val="both"/>
        <w:rPr>
          <w:sz w:val="22"/>
          <w:szCs w:val="22"/>
        </w:rPr>
      </w:pPr>
      <w:r>
        <w:rPr>
          <w:szCs w:val="28"/>
        </w:rPr>
        <w:t>______________________________________________________________</w:t>
      </w:r>
    </w:p>
    <w:p w:rsidR="00833A05" w:rsidRPr="00F822A0" w:rsidRDefault="00833A05" w:rsidP="00833A05">
      <w:pPr>
        <w:spacing w:after="120" w:line="100" w:lineRule="atLeast"/>
        <w:ind w:left="-15" w:firstLine="15"/>
        <w:jc w:val="center"/>
        <w:rPr>
          <w:sz w:val="24"/>
          <w:szCs w:val="24"/>
        </w:rPr>
      </w:pPr>
      <w:r w:rsidRPr="00F822A0">
        <w:rPr>
          <w:sz w:val="24"/>
          <w:szCs w:val="24"/>
        </w:rPr>
        <w:t>(Ф.И.О. физического лица, наименование юридического лица)</w:t>
      </w:r>
    </w:p>
    <w:p w:rsidR="00833A05" w:rsidRPr="00F822A0" w:rsidRDefault="00833A05" w:rsidP="00833A05">
      <w:pPr>
        <w:spacing w:line="100" w:lineRule="atLeast"/>
        <w:ind w:left="-15" w:firstLine="30"/>
        <w:jc w:val="both"/>
        <w:rPr>
          <w:sz w:val="26"/>
          <w:szCs w:val="26"/>
          <w:u w:val="single"/>
        </w:rPr>
      </w:pPr>
      <w:r w:rsidRPr="00F822A0">
        <w:rPr>
          <w:sz w:val="26"/>
          <w:szCs w:val="26"/>
        </w:rPr>
        <w:t>уведомляет Министерство культуры Республики Карелия о предполагаемом использовании эмблемы празднования 100-летия образования Республики Карелия в целях:</w:t>
      </w:r>
    </w:p>
    <w:p w:rsidR="00833A05" w:rsidRPr="008F4A43" w:rsidRDefault="008F4A43" w:rsidP="00833A05">
      <w:pPr>
        <w:widowControl w:val="0"/>
        <w:numPr>
          <w:ilvl w:val="0"/>
          <w:numId w:val="13"/>
        </w:numPr>
        <w:tabs>
          <w:tab w:val="left" w:pos="9499"/>
        </w:tabs>
        <w:suppressAutoHyphens/>
        <w:spacing w:line="100" w:lineRule="atLeast"/>
        <w:jc w:val="both"/>
        <w:rPr>
          <w:szCs w:val="28"/>
        </w:rPr>
      </w:pPr>
      <w:r w:rsidRPr="008F4A43">
        <w:rPr>
          <w:szCs w:val="28"/>
        </w:rPr>
        <w:t>__________________________________________________________</w:t>
      </w:r>
    </w:p>
    <w:p w:rsidR="00833A05" w:rsidRDefault="008F4A43" w:rsidP="00833A05">
      <w:pPr>
        <w:widowControl w:val="0"/>
        <w:numPr>
          <w:ilvl w:val="0"/>
          <w:numId w:val="13"/>
        </w:numPr>
        <w:tabs>
          <w:tab w:val="left" w:pos="9499"/>
        </w:tabs>
        <w:suppressAutoHyphens/>
        <w:spacing w:line="100" w:lineRule="atLeast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</w:t>
      </w:r>
    </w:p>
    <w:p w:rsidR="00833A05" w:rsidRPr="008F4A43" w:rsidRDefault="008F4A43" w:rsidP="00833A05">
      <w:pPr>
        <w:widowControl w:val="0"/>
        <w:numPr>
          <w:ilvl w:val="0"/>
          <w:numId w:val="13"/>
        </w:numPr>
        <w:tabs>
          <w:tab w:val="left" w:pos="9499"/>
        </w:tabs>
        <w:suppressAutoHyphens/>
        <w:spacing w:line="100" w:lineRule="atLeast"/>
        <w:jc w:val="both"/>
        <w:rPr>
          <w:szCs w:val="28"/>
        </w:rPr>
      </w:pPr>
      <w:r w:rsidRPr="008F4A43">
        <w:rPr>
          <w:szCs w:val="28"/>
        </w:rPr>
        <w:t>__________________________________________________________</w:t>
      </w:r>
    </w:p>
    <w:p w:rsidR="00833A05" w:rsidRDefault="008F4A43" w:rsidP="00833A05">
      <w:pPr>
        <w:widowControl w:val="0"/>
        <w:numPr>
          <w:ilvl w:val="0"/>
          <w:numId w:val="13"/>
        </w:numPr>
        <w:tabs>
          <w:tab w:val="left" w:pos="9499"/>
        </w:tabs>
        <w:suppressAutoHyphens/>
        <w:spacing w:line="100" w:lineRule="atLeast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</w:t>
      </w:r>
    </w:p>
    <w:p w:rsidR="00833A05" w:rsidRDefault="008F4A43" w:rsidP="00833A05">
      <w:pPr>
        <w:widowControl w:val="0"/>
        <w:numPr>
          <w:ilvl w:val="0"/>
          <w:numId w:val="13"/>
        </w:numPr>
        <w:tabs>
          <w:tab w:val="left" w:pos="9499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833A05" w:rsidRDefault="00833A05" w:rsidP="00833A05">
      <w:pPr>
        <w:spacing w:line="100" w:lineRule="atLeast"/>
        <w:jc w:val="both"/>
        <w:rPr>
          <w:szCs w:val="28"/>
        </w:rPr>
      </w:pPr>
    </w:p>
    <w:p w:rsidR="00833A05" w:rsidRPr="00F822A0" w:rsidRDefault="00833A05" w:rsidP="00833A05">
      <w:pPr>
        <w:spacing w:line="100" w:lineRule="atLeast"/>
        <w:ind w:firstLine="15"/>
        <w:jc w:val="both"/>
        <w:rPr>
          <w:sz w:val="26"/>
          <w:szCs w:val="26"/>
        </w:rPr>
      </w:pPr>
      <w:r w:rsidRPr="00F822A0">
        <w:rPr>
          <w:sz w:val="26"/>
          <w:szCs w:val="26"/>
        </w:rPr>
        <w:t>Количество продукции, на которой предполагается использование эмблемы  празднования 100-летия образования Республики Карелия (при необходимости): ______________.</w:t>
      </w:r>
    </w:p>
    <w:p w:rsidR="00833A05" w:rsidRDefault="00833A05" w:rsidP="00833A05">
      <w:pPr>
        <w:spacing w:line="100" w:lineRule="atLeast"/>
        <w:ind w:firstLine="15"/>
        <w:jc w:val="both"/>
        <w:rPr>
          <w:szCs w:val="28"/>
        </w:rPr>
      </w:pPr>
    </w:p>
    <w:p w:rsidR="00833A05" w:rsidRDefault="00833A05" w:rsidP="00833A05">
      <w:pPr>
        <w:spacing w:line="100" w:lineRule="atLeast"/>
        <w:ind w:firstLine="15"/>
        <w:jc w:val="both"/>
        <w:rPr>
          <w:sz w:val="24"/>
          <w:szCs w:val="24"/>
        </w:rPr>
      </w:pPr>
      <w:r w:rsidRPr="00F822A0">
        <w:rPr>
          <w:sz w:val="24"/>
          <w:szCs w:val="24"/>
        </w:rPr>
        <w:t>Приложение: образцы (эскизы) продукции, на которой предполагается использование эмблемы  празднования 100-летия образования Республики Карелия</w:t>
      </w:r>
      <w:r>
        <w:rPr>
          <w:sz w:val="24"/>
          <w:szCs w:val="24"/>
        </w:rPr>
        <w:t>.</w:t>
      </w:r>
    </w:p>
    <w:p w:rsidR="00833A05" w:rsidRDefault="00833A05" w:rsidP="00833A05">
      <w:pPr>
        <w:spacing w:line="100" w:lineRule="atLeast"/>
        <w:ind w:firstLine="15"/>
        <w:jc w:val="both"/>
        <w:rPr>
          <w:sz w:val="24"/>
          <w:szCs w:val="24"/>
        </w:rPr>
      </w:pPr>
    </w:p>
    <w:p w:rsidR="00833A05" w:rsidRPr="00F822A0" w:rsidRDefault="00833A05" w:rsidP="00833A05">
      <w:pPr>
        <w:spacing w:line="100" w:lineRule="atLeast"/>
        <w:ind w:firstLine="15"/>
        <w:jc w:val="both"/>
        <w:rPr>
          <w:sz w:val="26"/>
          <w:szCs w:val="26"/>
        </w:rPr>
      </w:pPr>
      <w:r w:rsidRPr="00F822A0">
        <w:rPr>
          <w:sz w:val="26"/>
          <w:szCs w:val="26"/>
        </w:rPr>
        <w:tab/>
        <w:t xml:space="preserve">На обработку персональных данных, указанных в уведомлении, </w:t>
      </w:r>
      <w:proofErr w:type="gramStart"/>
      <w:r w:rsidRPr="00F822A0">
        <w:rPr>
          <w:sz w:val="26"/>
          <w:szCs w:val="26"/>
        </w:rPr>
        <w:t>согласен</w:t>
      </w:r>
      <w:proofErr w:type="gramEnd"/>
      <w:r w:rsidRPr="00F822A0">
        <w:rPr>
          <w:sz w:val="26"/>
          <w:szCs w:val="26"/>
        </w:rPr>
        <w:t>.</w:t>
      </w:r>
    </w:p>
    <w:p w:rsidR="00833A05" w:rsidRDefault="00833A05" w:rsidP="00833A05">
      <w:pPr>
        <w:spacing w:line="100" w:lineRule="atLeast"/>
        <w:jc w:val="both"/>
        <w:rPr>
          <w:szCs w:val="28"/>
        </w:rPr>
      </w:pPr>
    </w:p>
    <w:p w:rsidR="00833A05" w:rsidRDefault="00833A05" w:rsidP="00833A05">
      <w:pPr>
        <w:tabs>
          <w:tab w:val="center" w:pos="4805"/>
        </w:tabs>
        <w:spacing w:line="100" w:lineRule="atLeast"/>
        <w:ind w:left="-15" w:firstLine="2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</w:t>
      </w:r>
      <w:r>
        <w:rPr>
          <w:sz w:val="21"/>
          <w:szCs w:val="21"/>
        </w:rPr>
        <w:tab/>
        <w:t>____                                ________________/_____________________________</w:t>
      </w:r>
    </w:p>
    <w:p w:rsidR="00833A05" w:rsidRDefault="00833A05" w:rsidP="00833A05">
      <w:pPr>
        <w:spacing w:line="100" w:lineRule="atLeast"/>
        <w:ind w:left="-15" w:firstLine="270"/>
        <w:jc w:val="center"/>
        <w:rPr>
          <w:bCs/>
          <w:szCs w:val="28"/>
        </w:rPr>
      </w:pPr>
      <w:r>
        <w:rPr>
          <w:sz w:val="21"/>
          <w:szCs w:val="21"/>
        </w:rPr>
        <w:t xml:space="preserve">       (дата)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(подпись)</w:t>
      </w:r>
      <w:r>
        <w:rPr>
          <w:sz w:val="21"/>
          <w:szCs w:val="21"/>
        </w:rPr>
        <w:tab/>
        <w:t xml:space="preserve">           (расшифровка подписи)</w:t>
      </w:r>
    </w:p>
    <w:p w:rsidR="00301CA4" w:rsidRDefault="00301CA4" w:rsidP="0053260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532600" w:rsidRPr="00532600" w:rsidRDefault="00532600" w:rsidP="0053260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sectPr w:rsidR="00532600" w:rsidRPr="00532600" w:rsidSect="000C7583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412332"/>
    <w:multiLevelType w:val="hybridMultilevel"/>
    <w:tmpl w:val="E09A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F3B3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7583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1CA4"/>
    <w:rsid w:val="00307849"/>
    <w:rsid w:val="003216BC"/>
    <w:rsid w:val="0038487A"/>
    <w:rsid w:val="003970D7"/>
    <w:rsid w:val="003C4D42"/>
    <w:rsid w:val="003C6BBF"/>
    <w:rsid w:val="003E6EA6"/>
    <w:rsid w:val="00422D79"/>
    <w:rsid w:val="004653C9"/>
    <w:rsid w:val="00465C76"/>
    <w:rsid w:val="004731EA"/>
    <w:rsid w:val="004A24AD"/>
    <w:rsid w:val="004C5199"/>
    <w:rsid w:val="004D445C"/>
    <w:rsid w:val="004E2056"/>
    <w:rsid w:val="00532600"/>
    <w:rsid w:val="00533557"/>
    <w:rsid w:val="005732D4"/>
    <w:rsid w:val="00574808"/>
    <w:rsid w:val="005C332A"/>
    <w:rsid w:val="005C45D2"/>
    <w:rsid w:val="005C6C28"/>
    <w:rsid w:val="005F0A11"/>
    <w:rsid w:val="005F1740"/>
    <w:rsid w:val="00604B42"/>
    <w:rsid w:val="006055A2"/>
    <w:rsid w:val="00610B10"/>
    <w:rsid w:val="006303AB"/>
    <w:rsid w:val="00640893"/>
    <w:rsid w:val="006429B5"/>
    <w:rsid w:val="00653398"/>
    <w:rsid w:val="006E3EBE"/>
    <w:rsid w:val="006E64E6"/>
    <w:rsid w:val="00703577"/>
    <w:rsid w:val="007072B5"/>
    <w:rsid w:val="007112EC"/>
    <w:rsid w:val="00722E65"/>
    <w:rsid w:val="00726286"/>
    <w:rsid w:val="00756C1D"/>
    <w:rsid w:val="00757706"/>
    <w:rsid w:val="007705AD"/>
    <w:rsid w:val="007771A7"/>
    <w:rsid w:val="007979F6"/>
    <w:rsid w:val="007C2C1F"/>
    <w:rsid w:val="007C7486"/>
    <w:rsid w:val="00805C2A"/>
    <w:rsid w:val="008333C2"/>
    <w:rsid w:val="00833A05"/>
    <w:rsid w:val="008573B7"/>
    <w:rsid w:val="00860B53"/>
    <w:rsid w:val="00884F2A"/>
    <w:rsid w:val="008A1AF8"/>
    <w:rsid w:val="008A3180"/>
    <w:rsid w:val="008F4A43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1436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50D7"/>
    <w:rsid w:val="00D42F13"/>
    <w:rsid w:val="00DB34EF"/>
    <w:rsid w:val="00DC600E"/>
    <w:rsid w:val="00DF3DAD"/>
    <w:rsid w:val="00E356BC"/>
    <w:rsid w:val="00E4256C"/>
    <w:rsid w:val="00E5359F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22A0"/>
    <w:rsid w:val="00F9326B"/>
    <w:rsid w:val="00F961DE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caption"/>
    <w:basedOn w:val="a"/>
    <w:next w:val="a"/>
    <w:uiPriority w:val="35"/>
    <w:unhideWhenUsed/>
    <w:qFormat/>
    <w:rsid w:val="0053260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1BDC-55C5-4ACC-A131-B78742D9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744</Words>
  <Characters>6182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2015-02-09T12:07:00Z</cp:lastPrinted>
  <dcterms:created xsi:type="dcterms:W3CDTF">2015-02-04T13:30:00Z</dcterms:created>
  <dcterms:modified xsi:type="dcterms:W3CDTF">2015-02-10T12:05:00Z</dcterms:modified>
</cp:coreProperties>
</file>