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6" w:rsidRDefault="00E40466" w:rsidP="00E40466">
      <w:pPr>
        <w:pStyle w:val="a3"/>
        <w:shd w:val="clear" w:color="auto" w:fill="FFFFFF"/>
        <w:jc w:val="center"/>
      </w:pPr>
      <w:r w:rsidRPr="00E40466">
        <w:rPr>
          <w:rStyle w:val="menu3br"/>
          <w:b/>
          <w:bCs/>
        </w:rPr>
        <w:t>Информация о принимаемых в Республике Карелия мерах по противодействию коррупции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Работа по противодействию коррупции в 2013 году осуществлялась в соответствии с Федеральным законом от 25 декабря 2008 года № 273-ФЗ «О противодействии кор</w:t>
      </w:r>
      <w:bookmarkStart w:id="0" w:name="_GoBack"/>
      <w:bookmarkEnd w:id="0"/>
      <w:r w:rsidRPr="00E40466">
        <w:t>рупции», «Национальным планом противодействия коррупции на 2012-2013 годы», утвержденным Указом Президента Российской Федерации от 13 марта 2012 года № 297, а также в соответствии с Планом мероприятий по противодействию коррупции на территории Республики Карелия на 2011-2013 годы (распоряжение Главы Республики</w:t>
      </w:r>
      <w:proofErr w:type="gramEnd"/>
      <w:r w:rsidRPr="00E40466">
        <w:t xml:space="preserve"> </w:t>
      </w:r>
      <w:proofErr w:type="gramStart"/>
      <w:r w:rsidRPr="00E40466">
        <w:t>Карелия от 27 мая 2011 года № 164-р).</w:t>
      </w:r>
      <w:proofErr w:type="gramEnd"/>
      <w:r w:rsidRPr="00E40466">
        <w:t xml:space="preserve"> При его разработке учтены приоритеты Национальной стратегии противодействия коррупции и Национального плана противодействия коррупции. Приняты во внимание акценты мониторингов, проводимых аппаратом полномочного представителя Президента Российской Федерации в Северо-Западном федеральном округе.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Антикоррупционная экспертиза нормативных правовых актов и их проектов осуществляется Министерством юстиции Республики Карелия в соответствии с постановлением Правительства Республики Карелия от 27 сентября 2009 года № 194-П «О Порядке </w:t>
      </w:r>
      <w:proofErr w:type="gramStart"/>
      <w:r w:rsidRPr="00E40466">
        <w:t>проведения антикоррупционной экспертизы правовых актов органов исполнительной власти Республики</w:t>
      </w:r>
      <w:proofErr w:type="gramEnd"/>
      <w:r w:rsidRPr="00E40466">
        <w:t xml:space="preserve"> Карелия и их проектов» (далее - Порядок).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Проведение антикоррупционной экспертизы осуществляется одновременно с проведением правовой экспертизы в установленные для нее сроки. К проекту нормативного правового акта прилагаются все поступившие в орган исполнительной власти Республики Карелия, разработавший проект, экспертные заключения независимых экспертов.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Результаты антикоррупционной </w:t>
      </w:r>
      <w:proofErr w:type="gramStart"/>
      <w:r w:rsidRPr="00E40466">
        <w:t>экспертизы проектов нормативных правовых актов Главы Республики</w:t>
      </w:r>
      <w:proofErr w:type="gramEnd"/>
      <w:r w:rsidRPr="00E40466">
        <w:t xml:space="preserve"> Карелия и Правительства Республики Карелия оформляются в соответствии с методикой, определенной Правительством Российской Федерации, и отражаются в заключении, подготавливаемом по итогам правовой экспертизы проектов.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Проекты нормативных правовых актов, содержащие </w:t>
      </w:r>
      <w:proofErr w:type="spellStart"/>
      <w:r w:rsidRPr="00E40466">
        <w:t>коррупциогенные</w:t>
      </w:r>
      <w:proofErr w:type="spellEnd"/>
      <w:r w:rsidRPr="00E40466">
        <w:t xml:space="preserve"> факторы, подлежат доработке и повторной антикоррупционной экспертизе. Повторная антикоррупционная экспертиза нормативных правовых актов и их проектов проводится в соответствии с указанным Порядком. </w:t>
      </w:r>
      <w:proofErr w:type="spellStart"/>
      <w:r w:rsidRPr="00E40466">
        <w:t>Коррупциогенные</w:t>
      </w:r>
      <w:proofErr w:type="spellEnd"/>
      <w:r w:rsidRPr="00E40466">
        <w:t xml:space="preserve"> факторы, выявленные при проведении антикоррупционной экспертизы проекта нормативного правового акта, устраняются разработчиком проекта. В случае несогласия с результатами антикоррупционной экспертизы разработчик проекта прикладывает письменные мотивированные возражения.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Проведение антикоррупционной экспертизы нормативных правовых актов Главы Республики Карелия и Правительства Республики Карелия осуществляется Министерством юстиции Республики Карелия в соответствии с перечнем, формируемым Координационным советом при Главе Республики Карелия по противодействию коррупции и криминализации экономики. Организация работы по проведению антикоррупционной экспертизы нормативных правовых актов, иных органов исполнительной власти Республики Карелия и их проектов определяется правовым актом соответствующего органа исполнительной власти Республики Карелия.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Органы исполнительной власти Республики Карелия проводят антикоррупционную экспертизу принятых ими нормативных правовых актов при мониторинге их применения, проектов принимаемых ими нормативных правовых актов - при проведении их правовой экспертизы.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Проведение антикоррупционной экспертизы нормативных правовых актов, иных органов исполнительной власти Республики Карелия и их проектов осуществляется органами исполнительной власти Республики Карелия, принявшими нормативный правовой акт (разработавшими проект нормативного правового акта).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В соответствии с Законом Республики Карелия от 23 июля 2008 года № 1227-ЗРК «О противодействии коррупции» (далее - Закон) антикоррупционная экспертиза проектов законов </w:t>
      </w:r>
      <w:r w:rsidRPr="00E40466">
        <w:lastRenderedPageBreak/>
        <w:t>Республики Карелия, постановлений Законодательного Собрания Республики Карелия проводится в порядке, установленном Законодательным Собранием Республики Карелия.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Согласно Регламенту Законодательного Собрания Республики Карелия, утвержденному постановлением Законодательного Собрания Республики Карелия от 22 февраля 2007 года № 294-IV ЗС, при внесении законопроекта субъектом права законодательной инициативы должна быть представлена пояснительная записка, которая должна содержать, в частности, указание на отсутствие в законопроекте </w:t>
      </w:r>
      <w:proofErr w:type="spellStart"/>
      <w:r w:rsidRPr="00E40466">
        <w:t>коррупциогенных</w:t>
      </w:r>
      <w:proofErr w:type="spellEnd"/>
      <w:r w:rsidRPr="00E40466">
        <w:t xml:space="preserve"> факторов. По результатам правовой экспертизы законопроекта к заседанию ответственного комитета представляется письменное заключение, подписанное руководителем структурного подразделения Аппарата Законодательного Собрания, проводившего правовую экспертизу. В указанном заключении должен быть дан ответ на вопрос, имеются ли в законопроекте положения, способствующие в случае принятия законопроекта созданию условий для проявления коррупции; если такие положения установлены, то даются рекомендации, каким образом они могут быть исключены. Антикоррупционная экспертиза законопроекта проводится в соответствии с методикой, определенной Правительством Российской Федерации. При проведении правовой экспертизы законопроекта о внесении изменений в закон Республики Карелия проводится также антикоррупционная экспертиза указанного закона Республики Карелия в той части, в которую предлагаются изменения.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Согласно Закону органы местного самоуправления в Республике Карелия проводят антикоррупционную экспертизу муниципальных правовых актов и их проектов самостоятельно в порядке, предусмотренном уставом муниципального образования, иными муниципальными правовыми актами.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 этой целью в большинстве муниципальных образований Республики Карелия приняты муниципальные акты, регулирующие порядок проведения антикоррупционной экспертизы муниципальных нормативных правовых актов (далее - муниципальные акты) и их проектов, определены лица, ответственные за проведение данной работы.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При проведении антикоррупционной экспертизы применяется «Методика проведения антикоррупционной экспертизы нормативных правовых актов и проектов нормативных правовых актов», утвержденная постановлением Правительства Российской Федерации от 26 февраля 2010 года № 96. Во многих случаях антикоррупционная экспертиза проектов правовых актов осуществляется одновременно с проведением правовой экспертизы.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Основными видами нарушений, выявленными при проведении экспертизы являются</w:t>
      </w:r>
      <w:proofErr w:type="gramEnd"/>
      <w:r w:rsidRPr="00E40466">
        <w:t>:</w:t>
      </w:r>
    </w:p>
    <w:p w:rsidR="00E40466" w:rsidRPr="00E40466" w:rsidRDefault="00E40466" w:rsidP="00E404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E40466">
        <w:t>широта дискреционных полномочий - отсутствие оснований принятия решения;</w:t>
      </w:r>
    </w:p>
    <w:p w:rsidR="00E40466" w:rsidRPr="00E40466" w:rsidRDefault="00E40466" w:rsidP="00E404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E40466"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самоуправления, их должностных лиц;</w:t>
      </w:r>
    </w:p>
    <w:p w:rsidR="00E40466" w:rsidRPr="00E40466" w:rsidRDefault="00E40466" w:rsidP="00E40466">
      <w:pPr>
        <w:shd w:val="clear" w:color="auto" w:fill="FFFFFF"/>
        <w:ind w:left="720"/>
      </w:pPr>
      <w:r w:rsidRPr="00E40466">
        <w:t>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целях профилактического выявления и недопущения нарушения норм действующего законодательства, в том числе исключения норм коррупционной направленности при принятии нормативных правовых актов проекты муниципальных нормативных правовых актов органов местного самоуправления направляются в прокуратуру на правовую и антикоррупционную экспертизу до их принятия.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Вопрос антикоррупционной экспертизы нормативно-правовых актов включен в программу курсов повышения квалификации по теме «Основы противодействия коррупции в органах местного самоуправления в Республике Карелия», проводимых для муниципальных служащих. С целью исполнения пункта 2.1. статьи 6 Федерального закона от 25 декабря 2008 года № 273-ФЗ «О </w:t>
      </w:r>
      <w:r w:rsidRPr="00E40466">
        <w:lastRenderedPageBreak/>
        <w:t xml:space="preserve">противодействии коррупции», юридические отделы администраций ведут учет судебных дел о признании </w:t>
      </w:r>
      <w:proofErr w:type="gramStart"/>
      <w:r w:rsidRPr="00E40466">
        <w:t>недействительными</w:t>
      </w:r>
      <w:proofErr w:type="gramEnd"/>
      <w:r w:rsidRPr="00E40466">
        <w:t xml:space="preserve"> ненормативных правовых актов, незаконных решений и действий (бездействия) органов местного самоуправления, в том числе должностных лиц. Для выявления причин, послуживших основаниями принятия судебных актов, муниципальными служащими юридических отделов, исследуются нормативные правовые и правовые акты, регулирующие отношения, в сфере которых возник судебный спор. Случаи не устранения </w:t>
      </w:r>
      <w:proofErr w:type="spellStart"/>
      <w:r w:rsidRPr="00E40466">
        <w:t>коррупциогенных</w:t>
      </w:r>
      <w:proofErr w:type="spellEnd"/>
      <w:r w:rsidRPr="00E40466">
        <w:t xml:space="preserve"> факторов, выявленных в процессе проведения антикоррупционной экспертизы, отсутствуют.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В течение года проведено 430 антикоррупционных экспертиз </w:t>
      </w:r>
      <w:proofErr w:type="gramStart"/>
      <w:r w:rsidRPr="00E40466">
        <w:t>проектов нормативных правовых актов органов исполнительной власти Республики</w:t>
      </w:r>
      <w:proofErr w:type="gramEnd"/>
      <w:r w:rsidRPr="00E40466">
        <w:t xml:space="preserve"> Карелия и 3019 проектов муниципальных нормативных правовых актов муниципальных образований Республики Карелия.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rPr>
          <w:b/>
          <w:bCs/>
        </w:rPr>
        <w:t>Для повышения объективности и прозрачности нормотворческих и управленческих процессов, упрощения межведомственного электронного взаимодействия</w:t>
      </w:r>
      <w:r w:rsidRPr="00E40466">
        <w:t> в Республике Карелия внедряются инновационные технологии государственного управления.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Республике Карелия налажен электронный документооборот с получателями, распорядителями средств федерального, регионального, местного бюджетов с использованием прикладного программного обеспечения.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Кроме этого, во всех органах исполнительной власти Республики Карелия установлены рабочие места Единой системы электронного документооборота и делопроизводства в органах исполнительной власти Республики Карелия «Дело» (далее - ЕСЭДД ОИВ РК «Дело»), разработан проект Регламента организации документооборота и делопроизводства в органах исполнительной власти Республики Карелия в условиях использования единой системы электронного документооборота и делопроизводства.</w:t>
      </w:r>
      <w:proofErr w:type="gramEnd"/>
    </w:p>
    <w:p w:rsidR="00E40466" w:rsidRPr="00E40466" w:rsidRDefault="00E40466" w:rsidP="00E40466">
      <w:pPr>
        <w:pStyle w:val="a3"/>
        <w:shd w:val="clear" w:color="auto" w:fill="FFFFFF"/>
      </w:pPr>
      <w:r w:rsidRPr="00E40466">
        <w:t>Органы государственной власти Республики Карелия активно внедряют инновационные технологии государственного управления и администрирования.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Проводятся мероприятия по подключению рабочих мест государственных гражданских служащих Министерства здравоохранения и социального развития Республики Карелия, ГУСЗ - Центров социальной работы городов и районов Республики Карелия, ГУЗ «Республиканский медицинский информационно-аналитический центр» к защищенной сети Министерства с использованием технологии </w:t>
      </w:r>
      <w:proofErr w:type="spellStart"/>
      <w:r w:rsidRPr="00E40466">
        <w:t>VipNet</w:t>
      </w:r>
      <w:proofErr w:type="spellEnd"/>
      <w:r w:rsidRPr="00E40466">
        <w:t xml:space="preserve"> (единая защищенная информационная сеть учреждений социальной защиты).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Министерством труда и занятости Республики Карелия в целях обеспечения доступа к информации, размещенной на порталах (адрес: </w:t>
      </w:r>
      <w:hyperlink r:id="rId6" w:tgtFrame="_blank" w:history="1">
        <w:r w:rsidRPr="00E40466">
          <w:rPr>
            <w:rStyle w:val="a4"/>
            <w:color w:val="auto"/>
            <w:u w:val="none"/>
          </w:rPr>
          <w:t>http://mintrud.karelia.ru</w:t>
        </w:r>
      </w:hyperlink>
      <w:r w:rsidRPr="00E40466">
        <w:t>) и «Работа в России» (адрес: </w:t>
      </w:r>
      <w:hyperlink r:id="rId7" w:tgtFrame="_blank" w:history="1">
        <w:r w:rsidRPr="00E40466">
          <w:rPr>
            <w:rStyle w:val="a4"/>
            <w:color w:val="auto"/>
            <w:u w:val="none"/>
          </w:rPr>
          <w:t>www.trudvsem.ru</w:t>
        </w:r>
      </w:hyperlink>
      <w:r w:rsidRPr="00E40466">
        <w:t>), используются установленные в своих помещениях и подведомственных учреждениях (центров занятости населения), интернет - киоски (всего 20 интернет - киосков) и информационно - справочные киоски. Интернет - киоски обеспечивают неограниченному кругу лиц свободный доступ к информации по вопросам занятости, труда и охраны труда (всего 26 киосков). В труднодоступных и отдаленных муниципальных районах Республики Карелия информационную функцию выполняли передвижные компьютерные центры с прямым выходом в сеть Интернет. Информационный Интернет-портал Министерства труда и занятости Республики Карелия постоянно обновляется информацией о государственных услугах, предоставляемых органами службы занятости, и дополнительных мерах по снижению напряжённости на рынке труда.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По проекту «Единая географическая информационная система Республики Карелия (ЕГИС РК)» органами исполнительной власти Республики Карелия ведутся работы по созданию подсистем ГИС, предусматривающих возможность межведомственного взаимодействия.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Развивается автоматизированная информационная система государственного и муниципального заказа для нужд Республики Карелия (АИС </w:t>
      </w:r>
      <w:proofErr w:type="spellStart"/>
      <w:r w:rsidRPr="00E40466">
        <w:t>ГиМЗ</w:t>
      </w:r>
      <w:proofErr w:type="spellEnd"/>
      <w:r w:rsidRPr="00E40466">
        <w:t xml:space="preserve"> РК). Портал государственного и муниципального заказа обеспечивает возможность размещения на нем информации о государственных и муниципальных закупках, проведения открытых электронных торгов органами исполнительной </w:t>
      </w:r>
      <w:r w:rsidRPr="00E40466">
        <w:lastRenderedPageBreak/>
        <w:t xml:space="preserve">власти Республики Карелия, органами местного самоуправления в Республике Карелия. Обеспечено взаимодействие АИС </w:t>
      </w:r>
      <w:proofErr w:type="spellStart"/>
      <w:r w:rsidRPr="00E40466">
        <w:t>ГиМЗ</w:t>
      </w:r>
      <w:proofErr w:type="spellEnd"/>
      <w:r w:rsidRPr="00E40466">
        <w:t xml:space="preserve"> РК </w:t>
      </w:r>
      <w:proofErr w:type="gramStart"/>
      <w:r w:rsidRPr="00E40466">
        <w:t>с</w:t>
      </w:r>
      <w:proofErr w:type="gramEnd"/>
      <w:r w:rsidRPr="00E40466">
        <w:t xml:space="preserve"> </w:t>
      </w:r>
      <w:proofErr w:type="gramStart"/>
      <w:r w:rsidRPr="00E40466">
        <w:t>АС</w:t>
      </w:r>
      <w:proofErr w:type="gramEnd"/>
      <w:r w:rsidRPr="00E40466">
        <w:t xml:space="preserve"> «Бюджет Республики Карелии».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модуль, позволяющий гражданам и организациям через сеть Интернет получать информацию о прохождении своих обращений в органы государственной власти Республики Карелия.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организовано размещение в сети Интернет проектов законодательных и иных нормативных правовых актов.</w:t>
      </w:r>
      <w:proofErr w:type="gramEnd"/>
    </w:p>
    <w:p w:rsidR="00E40466" w:rsidRPr="00E40466" w:rsidRDefault="00E40466" w:rsidP="00E40466">
      <w:pPr>
        <w:pStyle w:val="a3"/>
        <w:shd w:val="clear" w:color="auto" w:fill="FFFFFF"/>
      </w:pPr>
      <w:r w:rsidRPr="00E40466">
        <w:t>В органах исполнительной власти Республики Карелия и органах местного самоуправления в Республике Карелия определены структурные подразделения и (или) должностные лица, ответственные за размещение на сайтах проектов нормативных правовых актов.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Внесены соответствующие изменения в положения и (или) должностные регламенты сотрудников, ответственных за данную работу.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На сайтах органов государственной власти и местного самоуправления созданы соответствующие разделы (страницы), на которых организовано размещение проектов нормативных правовых актов.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 2013 года в Республике Карелия работает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МФЦ).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соответствии с базовыми параметрами в Республике Карелия должно быть создано 205 окон приема населения в 18 многофункциональных центрах и 69 отделениях (офисов) привлекаемых организаций.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В 2013 году продолжилось формирование инфраструктуры, необходимой для организации предоставления государственных и муниципальных услуг по принципу «одного окна», проводится подбор и обучение персонала, организуются рабочие места сотрудников МФЦ и создаются условия для получения государственных и муниципальных услуг для граждан в соответствии с Правилами организации деятельности МФЦ предоставления государственных (муниципальных) услуг, утвержденными постановлением Правительства Российской Федерации от 3 октября 2009 года</w:t>
      </w:r>
      <w:proofErr w:type="gramEnd"/>
      <w:r w:rsidRPr="00E40466">
        <w:t xml:space="preserve"> № 796.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rPr>
          <w:b/>
          <w:bCs/>
        </w:rPr>
        <w:t xml:space="preserve">С целью </w:t>
      </w:r>
      <w:proofErr w:type="gramStart"/>
      <w:r w:rsidRPr="00E40466">
        <w:rPr>
          <w:b/>
          <w:bCs/>
        </w:rPr>
        <w:t>обеспечения слаженности действий субъектов антикоррупционной деятельности</w:t>
      </w:r>
      <w:proofErr w:type="gramEnd"/>
      <w:r w:rsidRPr="00E40466">
        <w:rPr>
          <w:b/>
          <w:bCs/>
        </w:rPr>
        <w:t xml:space="preserve"> в Республике Карелия</w:t>
      </w:r>
      <w:r w:rsidRPr="00E40466">
        <w:t> в 2013 году проведено четыре заседания Координационного совета при Главе Республики Карелия по противодействию коррупции и криминализации экономики.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На заседаниях рассмотрены вопросы: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>О практике использования по целевому назначению земельных участков в составе земель особо охраняемых территорий и объектов на территориях муниципальных образований в Республике Карелия;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 xml:space="preserve">Об организации работы по противодействию коррупции в </w:t>
      </w:r>
      <w:proofErr w:type="spellStart"/>
      <w:r w:rsidRPr="00E40466">
        <w:t>Олонецком</w:t>
      </w:r>
      <w:proofErr w:type="spellEnd"/>
      <w:r w:rsidRPr="00E40466">
        <w:t xml:space="preserve"> национальном муниципальном районе;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 xml:space="preserve">О совершенствовании механизма </w:t>
      </w:r>
      <w:proofErr w:type="gramStart"/>
      <w:r w:rsidRPr="00E40466">
        <w:t>контроля за</w:t>
      </w:r>
      <w:proofErr w:type="gramEnd"/>
      <w:r w:rsidRPr="00E40466">
        <w:t xml:space="preserve"> размещением заказов для государственных нужд Республики Карелия и исполнением государственных контрактов;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lastRenderedPageBreak/>
        <w:t>О практике использования по целевому назначению земельных участков в составе земель особо охраняемых территорий и объектов на территориях муниципальных образований в Республике Карелия;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>О реализации в Республике Карелия Федерального закона «Об обеспечении доступа к информации о деятельности государственных органов и органов местного самоуправления»;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 xml:space="preserve">Об организации работы по противодействию коррупции в </w:t>
      </w:r>
      <w:proofErr w:type="spellStart"/>
      <w:r w:rsidRPr="00E40466">
        <w:t>Прионежском</w:t>
      </w:r>
      <w:proofErr w:type="spellEnd"/>
      <w:r w:rsidRPr="00E40466">
        <w:t xml:space="preserve"> муниципальном районе;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 xml:space="preserve">Об исполнении на территории Республики Карелия Федерального закона от 3 февраля 2012 года № 230-ФЗ «О </w:t>
      </w:r>
      <w:proofErr w:type="gramStart"/>
      <w:r w:rsidRPr="00E40466">
        <w:t>контроле за</w:t>
      </w:r>
      <w:proofErr w:type="gramEnd"/>
      <w:r w:rsidRPr="00E40466">
        <w:t xml:space="preserve"> соответствием расходов лиц, замещающих государственные должности, и иных лиц их доходам»;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 xml:space="preserve">Об организации и проведении мониторинга </w:t>
      </w:r>
      <w:proofErr w:type="spellStart"/>
      <w:r w:rsidRPr="00E40466">
        <w:t>правоприменения</w:t>
      </w:r>
      <w:proofErr w:type="spellEnd"/>
      <w:r w:rsidRPr="00E40466">
        <w:t xml:space="preserve"> в Республике Карелия;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>О результатах работы МВД по Республике Карелия по противодействию коррупции;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>Об организации предоставления государственных и муниципальных услуг в Республике Карелия по принципу «одного окна»;</w:t>
      </w:r>
    </w:p>
    <w:p w:rsidR="00E40466" w:rsidRPr="00E40466" w:rsidRDefault="00E40466" w:rsidP="00E40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E40466">
        <w:t>О рассмотрении проекта Плана заседаний Координационного совета при Главе Республики Карелия по противодействию коррупции и криминализации экономики на 2014 год.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Кроме того, на создание условий, затрудняющих возможность коррупционного поведения и обеспечивающих снижение уровня коррупции, была направлена деятельность межведомственных комиссий и комиссий по соблюдению требований к служебному поведению государственных гражданских и муниципальных служащих Республики Карелия, замещающих должности гражданской (муниципальной) службы в органах власти и местного самоуправления, и урегулированию конфликта интересов:</w:t>
      </w:r>
    </w:p>
    <w:p w:rsidR="00E40466" w:rsidRPr="00E40466" w:rsidRDefault="00E40466" w:rsidP="00E40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40466">
        <w:t>разработка и внедрение административных регламентов исполнения государственных функций и предоставления государственных услуг;</w:t>
      </w:r>
    </w:p>
    <w:p w:rsidR="00E40466" w:rsidRPr="00E40466" w:rsidRDefault="00E40466" w:rsidP="00E40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40466">
        <w:t>проведение антикоррупционной экспертизы нормативных правовых актов и их проектов;</w:t>
      </w:r>
    </w:p>
    <w:p w:rsidR="00E40466" w:rsidRPr="00E40466" w:rsidRDefault="00E40466" w:rsidP="00E40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40466">
        <w:t>деятельность Общественных советов при органах исполнительной власти Республики Карелия;</w:t>
      </w:r>
    </w:p>
    <w:p w:rsidR="00E40466" w:rsidRPr="00E40466" w:rsidRDefault="00E40466" w:rsidP="00E40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40466">
        <w:t>соблюдение требований Федерального закона от 21 июля 2005 года № 94 - ФЗ «О размещении заказов на поставки товаров, выполнение работ, оказание услуг для государственных и муниципальных нужд»;</w:t>
      </w:r>
    </w:p>
    <w:p w:rsidR="00E40466" w:rsidRPr="00E40466" w:rsidRDefault="00E40466" w:rsidP="00E40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40466">
        <w:t>содействие реализации прав граждан и организаций на доступ к информации путем повышения открытости деятельности органов государственной власти и местного самоуправления.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rPr>
          <w:b/>
          <w:bCs/>
        </w:rPr>
        <w:t>С целью совершенствования условий, процедур и механизмов государственных и муниципальных закупок</w:t>
      </w:r>
      <w:r w:rsidRPr="00E40466">
        <w:t> в 2013 году уполномоченным органом по размещению заказов для государственных нужд было рассмотрено 635 заявок на размещение государственного заказа и объявлено на общероссийском официальном сайте для размещения заказов для государственных и муниципальных нужд (www.zakupki.gov.ru) 587 процедур размещения торгов и запросов котировок, в том числе:</w:t>
      </w:r>
      <w:proofErr w:type="gramEnd"/>
    </w:p>
    <w:p w:rsidR="00E40466" w:rsidRPr="00E40466" w:rsidRDefault="00E40466" w:rsidP="00E40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E40466">
        <w:t>5 открытых конкурсов;</w:t>
      </w:r>
    </w:p>
    <w:p w:rsidR="00E40466" w:rsidRPr="00E40466" w:rsidRDefault="00E40466" w:rsidP="00E40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E40466">
        <w:t>527 открытых аукционов в электронной форме;</w:t>
      </w:r>
    </w:p>
    <w:p w:rsidR="00E40466" w:rsidRPr="00E40466" w:rsidRDefault="00E40466" w:rsidP="00E40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E40466">
        <w:t>55 запросов котировок.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Во исполнение требований ст.15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среди субъектов малого предпринимательства проведено 128 процедур размещения заказа путем проведения открытых аукционов в электронной форме и запросов котировок.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Общий объем средств, направленный на закупку товаров, работ, услуг для государственных нужд Республики Карелия по всем заказчикам за 2013 год составил 5 195 млн. рублей. Заказчиками было заключено 53336 государственных контрактов и иных гражданско-правовых договоров.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lastRenderedPageBreak/>
        <w:t>Доля государственных заказов, размещенных путем проведения торгов и запросов котировок к общему объему проведенных закупок для государственных нужд республики составила 78 %.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По итогам проведенных открытых конкурсов заказчиками Республики Карелия было заключено 34 контракта. Объем закупок путем проведения открытых конкурсов составил 310,13 млн. руб. (в 2012 году -117,2 млн. руб.).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По итогам проведения открытых аукционов в электронной форме было заключено 3 095 контрактов на сумму более 3 525 млн. руб. (за 2012 г. - 2 015 контрактов на сумму 5 067 млн. руб.), экономия составила 519,2 млн. руб. (за 2012 г. - 847,5 млн. руб.).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Для обеспечения возможности наблюдения за процедурами вскрытия конвертов, а также процедурами заседаний комиссий по открытым конкурсам для любых заинтересованных лиц в целях активизации общественного контроля организована онлайн - трансляция процедур вскрытия конвертов, процедур заседаний комиссий.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Представители Республики Карелия принимали участие в ряде крупных общероссийских мероприятиях, в том числе: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во Всероссийском Форуме-выставке «Госзаказ - 2013»;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 информационно – консультационном семинаре «Особенности размещения заказов на поставку компьютерной техники»;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 практическом семинаре-совещании «Контрактная система в сфере закупок для государственных и муниципальных нужд»;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 конференции «Переход на контрактную систему в сфере закупок. Основные цели и положения Федерального закона № 44-ФЗ»;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 восьмой всероссийской практической конференции «Государственные и муниципальные закупки -2013»;</w:t>
      </w:r>
    </w:p>
    <w:p w:rsidR="00E40466" w:rsidRPr="00E40466" w:rsidRDefault="00E40466" w:rsidP="00E40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40466">
        <w:t>в научно-практическом семинаре для представителей органов исполнительной власти по вопросам особенностей, связанных с вступлением в силу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Проведены четыре республиканских семинара - совещания по темам, освещающим основные изменения правового регулирования закупок для обеспечения государственных и муниципальных нужд, связанные с принятием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вступающего в силу с 1 января 2014 года.</w:t>
      </w:r>
      <w:proofErr w:type="gramEnd"/>
      <w:r w:rsidRPr="00E40466">
        <w:t xml:space="preserve"> Участие в работе семинара приняли представители отобранных Правительством Российской Федерации электронных торговых площадок, представители Управления Федеральной антимонопольной службы по Республике Карелия.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 xml:space="preserve">Совместно с институтом государственного и муниципального управления НИУ «Высшая школа экономики» было организованно участие заказчиков в </w:t>
      </w:r>
      <w:proofErr w:type="spellStart"/>
      <w:r w:rsidRPr="00E40466">
        <w:t>вебинарах</w:t>
      </w:r>
      <w:proofErr w:type="spellEnd"/>
      <w:r w:rsidRPr="00E40466">
        <w:t xml:space="preserve"> (21 </w:t>
      </w:r>
      <w:proofErr w:type="spellStart"/>
      <w:r w:rsidRPr="00E40466">
        <w:t>вебинар</w:t>
      </w:r>
      <w:proofErr w:type="spellEnd"/>
      <w:r w:rsidRPr="00E40466">
        <w:t>) для государственных и муниципальных заказов по теме «Отдельные новеллы и особенности вступления в силу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40466" w:rsidRPr="00E40466" w:rsidRDefault="00E40466" w:rsidP="00E40466">
      <w:pPr>
        <w:pStyle w:val="a3"/>
        <w:shd w:val="clear" w:color="auto" w:fill="FFFFFF"/>
      </w:pPr>
      <w:r w:rsidRPr="00E40466">
        <w:t>Организованы и проведены семинары и совещания:</w:t>
      </w:r>
    </w:p>
    <w:p w:rsidR="00E40466" w:rsidRPr="00E40466" w:rsidRDefault="00E40466" w:rsidP="00E40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E40466">
        <w:t>для руководителей и специалистов общеобразовательных учреждений;</w:t>
      </w:r>
    </w:p>
    <w:p w:rsidR="00E40466" w:rsidRPr="00E40466" w:rsidRDefault="00E40466" w:rsidP="00E40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E40466">
        <w:t>для муниципальных заказчиков «Контрактная система в сфере закупок, практические рекомендации по переходу на новый порядок закупок для обеспечения государственных и муниципальных нужд». В работе семинара приняло участие более 70 специалистов Сортавальского муниципального района.</w:t>
      </w:r>
    </w:p>
    <w:p w:rsidR="00E40466" w:rsidRPr="00E40466" w:rsidRDefault="00E40466" w:rsidP="00E40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proofErr w:type="gramStart"/>
      <w:r w:rsidRPr="00E40466">
        <w:lastRenderedPageBreak/>
        <w:t>с</w:t>
      </w:r>
      <w:proofErr w:type="gramEnd"/>
      <w:r w:rsidRPr="00E40466">
        <w:t xml:space="preserve"> представителями заказчиков по вопросам выбора способа размещения заказов, требований, устанавливаемых к товарам, работам, услугам.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Продолжено обучение специалистов, задействованных в процедуре </w:t>
      </w:r>
      <w:proofErr w:type="gramStart"/>
      <w:r w:rsidRPr="00E40466">
        <w:t>размещения заказов органов исполнительной власти Республики</w:t>
      </w:r>
      <w:proofErr w:type="gramEnd"/>
      <w:r w:rsidRPr="00E40466">
        <w:t xml:space="preserve"> Карелия и подведомственных им организаций, работе в АИС «Государственный заказ Республики Карелия».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12 декабря 2013 года в Торгово-промышленной палате Российской Федерации состоялась церемония награждения победителей «Национального Рейтинга Прозрачности Закупок» 2013 года. В 2013 году участниками рейтинга стали все 83 субъекта Российской Федерации. Республика Карелия принимала участие в этом рейтинге второй раз. По итогам рейтинга в 2012 году Республика Карелия получила рейтинг высокой прозрачности закупок. В 2013 году Республике Карелия присвоен рейтинг гарантированной прозрачности и присуждено 5 место среди 83 субъектов Российской Федерации по общему количеству баллов.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При этом необходимо отметить, что среди субъектов </w:t>
      </w:r>
      <w:proofErr w:type="spellStart"/>
      <w:r w:rsidRPr="00E40466">
        <w:t>Северо</w:t>
      </w:r>
      <w:proofErr w:type="spellEnd"/>
      <w:r w:rsidRPr="00E40466">
        <w:t xml:space="preserve">–Западного Федерального округа (далее - СЗФО), Республика Карелия заняла первое место, получив максимальное количество баллов, что способствует инвестиционной привлекательности Республики Карелия, а также доверию </w:t>
      </w:r>
      <w:proofErr w:type="gramStart"/>
      <w:r w:rsidRPr="00E40466">
        <w:t>бизнес-сообщества</w:t>
      </w:r>
      <w:proofErr w:type="gramEnd"/>
      <w:r w:rsidRPr="00E40466">
        <w:t xml:space="preserve"> к проектам, реализуемым на территории республики.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Продолжена работа по формированию структуры республиканских активов, соответствующей государственным функциям и задачам. Реализация указанной задачи осуществляется как в рамках разграничения полномочий между федеральными, республиканскими органами государственной власти и органами местного самоуправления, так и в рамках действующего законодательства о приватизации.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соответствии со статьей 8 Закона Республики Карелия от 6 июня 2000 года № 414-ЗРК «Об управлении и распоряжении государственным имуществом Республики Карелия» организован учет государственного имущества Республики Карелия и ведение его реестра. Положение о порядке учета и ведения реестра государственного имущества Республики Карелия утверждено постановлением Правительства Республики Карелия от 3 апреля 2000 года № 99-П «Об организации учета и ведения реестра государственного имущества Республики Карелия» (далее - Положение).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Всего за отчетный период из реестра государственного имущества выбыло 61 единица недвижимого имущества и 167 единиц движимого имущества общей первоначальной балансовой стоимостью 248,8 млн. руб.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реестр государственного имущества Республики Карелия поступил 21 объект недвижимого имущества и 132 автотранспортных средства общей первоначальной балансовой стоимостью 142 млн. руб.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отчетном периоде проведена работа с 53 организациями - балансодержателями государственного имущества Республики Карелия по внесению изменений в учет имущества в связи с выявленными нарушениями и недочетами в представленной годовой отчетности.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целях совершенствования системы учета государственного имущества Комитетом приобретено и установлено новое программное обеспечение «Автоматизированная информационная система единого реестра (АИСЕР)», соответствующее требованиям федерального законодательства. Разработан приказ от 4 марта 2013 года № 5 «Об определении видов и перечней особо ценного движимого имущества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lastRenderedPageBreak/>
        <w:t>В муниципальных образованиях Республики Карелия проведены мероприятия по совершенствованию системы учета муниципального имущества и оценке эффективности его использования:</w:t>
      </w:r>
    </w:p>
    <w:p w:rsidR="00E40466" w:rsidRPr="00E40466" w:rsidRDefault="00E40466" w:rsidP="00E404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E40466">
        <w:t>утвержден Перечень муниципального недвижимого имущества, предназначенного для предоставления субъектам малого и среднего предпринимательства;</w:t>
      </w:r>
    </w:p>
    <w:p w:rsidR="00E40466" w:rsidRPr="00E40466" w:rsidRDefault="00E40466" w:rsidP="00E404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E40466">
        <w:t>проводится техническая инвентаризация объектов недвижимости и изготовление кадастровых паспортов.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Для повышения эффективности использования муниципального имущества проводятся аукционы на право заключения договоров аренды имущества и земельных участков с условиями оплаты годовой арендной платы единовременно.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rPr>
          <w:b/>
          <w:bCs/>
        </w:rPr>
        <w:t>Особое внимание в течение года уделялось формированию антикоррупционного поведения у государственных и муниципальных служащих.</w:t>
      </w:r>
      <w:r w:rsidRPr="00E40466">
        <w:t> Это связано, в том числе и со значительным удельным весом должностей с высоким риском коррупционных проявлений. Так, на декабрь 2013 года такие должности составляли 62,4% от числа государственных служащих и 60% от числа муниципальных служащих.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По-прежнему одним из действенных способов профилактики коррупционного поведения являлось предоставление сведений о доходах и обязательствах имущественного характера, а также проверка данных сведений.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каждом органе государственной власти Республики Карелия изданы локальные акты о порядке уведомления представителя нанимателя о фактах обращения в целях склонения государственного гражданского служащего Республики Карелия (далее - гражданский служащий)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 Указанные акты приняты в соответствии с методическими рекомендациями Министерства здравоохранения и социального развития Российской Федерации (письмо Министерства здравоохранения и социального развития Российской Федерации от 20 сентября 2010 года № 7666-17).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Администрацией Главы Республики Карелия была подготовлена Памятка по противодействию коррупции лицам, замещающим государственные должности Республики Карелия, муниципальные должности в органах местного самоуправления в Республике Карелия, должности государственной гражданской службы Республики Карелия, должности муниципальной службы в Республике Карелия.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Специалистами кадровых служб проводится регулярная профилактическая работа по противодействию коррупции. Организовано ознакомление граждан, поступающих на государственную гражданскую службу Республики Карелия, с законодательством о противодействии коррупции, с локальными актами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На семинарах, проводимых кадровой службой Администрации Главы Республики Карелия, с участием кадровых служб органов государственной власти Республики Карелия особое внимание уделяется изменениям в законодательстве по противодействию коррупции.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С новыми нормативными правовыми актами, устанавливающими обязанности государственных гражданских служащих по противодействию коррупции, кадровые службы органов исполнительной власти Республики Карелия знакомят гражданских служащих под роспись. Информация </w:t>
      </w:r>
      <w:proofErr w:type="gramStart"/>
      <w:r w:rsidRPr="00E40466">
        <w:t>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 размещена на информационных стендах</w:t>
      </w:r>
      <w:proofErr w:type="gramEnd"/>
      <w:r w:rsidRPr="00E40466">
        <w:t>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lastRenderedPageBreak/>
        <w:t>В муниципальных образованиях Республики Карелия разработаны документы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регистрации такого уведомления и организации проверки содержащихся в уведомлении сведений.</w:t>
      </w:r>
    </w:p>
    <w:p w:rsidR="00E40466" w:rsidRPr="00E40466" w:rsidRDefault="00E40466" w:rsidP="00E40466">
      <w:pPr>
        <w:pStyle w:val="a3"/>
        <w:shd w:val="clear" w:color="auto" w:fill="FFFFFF"/>
      </w:pPr>
      <w:proofErr w:type="gramStart"/>
      <w:r w:rsidRPr="00E40466">
        <w:t>В связи с вступлением в силу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в данные нормативные документы вносятся изменения в части совершенствования мер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</w:t>
      </w:r>
      <w:proofErr w:type="gramEnd"/>
      <w:r w:rsidRPr="00E40466">
        <w:t xml:space="preserve"> коррупционного правонарушения.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Разработаны Памятки о мерах по предотвращению и урегулированию конфликта интересов на муниципальной службе.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 xml:space="preserve">Например, в администрации </w:t>
      </w:r>
      <w:proofErr w:type="spellStart"/>
      <w:r w:rsidRPr="00E40466">
        <w:t>Лоухского</w:t>
      </w:r>
      <w:proofErr w:type="spellEnd"/>
      <w:r w:rsidRPr="00E40466">
        <w:t xml:space="preserve"> муниципального района разработана памятка «Мы против коррупции!», с целью правового просвещения муниципальных служащих администрации муниципального района, недопущения ими фактов коррупционных правонарушений.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Во всех органах исполнительной власти Республики Карелия определены должностные лица кадровых служб, ответственные за работу по профилактике коррупционных и иных правонарушений. Кроме того, в некоторых органах исполнительной власти Республики Карелия изданы отдельные локальные акты, определяющие лиц, ответственных за работу по профилактике коррупционных и иных правонарушений.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Все обращения граждан рассматриваются в соответствии с Федеральным законом от 2 мая 2006 года № 59-ФЗ «О порядке рассмотрения обращений граждан Российской Федерации». Если обращение содержит достаточную информацию, то может являться основанием для направления представления в Комиссию представителем нанимателя или членом комиссии по соблюдению требований к служебному поведению государственных гражданских служащих Республики Карелия данного государственного органа. Кроме того, обращение гражданина направляется в правоохранительные органы для рассмотрения по существу.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Для повышения эффективности антикоррупционной работы организована профессиональная подготовка служащих, в должностные обязанности, которых входит участие в противодействии коррупции.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В 2013 году повышение квалификации в области противодействия коррупции прошли 24 гражданских служащих и 61 муниципальных служащих, в должностные обязанности которых входит участие в противодействии коррупции.</w:t>
      </w:r>
    </w:p>
    <w:p w:rsidR="00E40466" w:rsidRPr="00E40466" w:rsidRDefault="00E40466" w:rsidP="00E40466">
      <w:pPr>
        <w:pStyle w:val="a3"/>
        <w:shd w:val="clear" w:color="auto" w:fill="FFFFFF"/>
      </w:pPr>
      <w:r w:rsidRPr="00E40466">
        <w:t>Получение дополнительного профессионального образования гражданскими и муниципальными служащими осуществлялось на базе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</w:r>
    </w:p>
    <w:p w:rsidR="008C56CC" w:rsidRDefault="008C56CC"/>
    <w:sectPr w:rsidR="008C56CC" w:rsidSect="00E4046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177"/>
    <w:multiLevelType w:val="multilevel"/>
    <w:tmpl w:val="9A3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A16A8"/>
    <w:multiLevelType w:val="multilevel"/>
    <w:tmpl w:val="DFB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236CD"/>
    <w:multiLevelType w:val="multilevel"/>
    <w:tmpl w:val="063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170D4"/>
    <w:multiLevelType w:val="multilevel"/>
    <w:tmpl w:val="780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70E07"/>
    <w:multiLevelType w:val="multilevel"/>
    <w:tmpl w:val="A8A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B6917"/>
    <w:multiLevelType w:val="multilevel"/>
    <w:tmpl w:val="BCB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937BE"/>
    <w:multiLevelType w:val="multilevel"/>
    <w:tmpl w:val="8B6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6"/>
    <w:rsid w:val="008C56CC"/>
    <w:rsid w:val="00E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40466"/>
  </w:style>
  <w:style w:type="paragraph" w:styleId="a3">
    <w:name w:val="Normal (Web)"/>
    <w:basedOn w:val="a"/>
    <w:uiPriority w:val="99"/>
    <w:unhideWhenUsed/>
    <w:rsid w:val="00E404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40466"/>
  </w:style>
  <w:style w:type="paragraph" w:styleId="a3">
    <w:name w:val="Normal (Web)"/>
    <w:basedOn w:val="a"/>
    <w:uiPriority w:val="99"/>
    <w:unhideWhenUsed/>
    <w:rsid w:val="00E404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2020-01-22T08:38:00Z</dcterms:created>
  <dcterms:modified xsi:type="dcterms:W3CDTF">2020-01-22T08:40:00Z</dcterms:modified>
</cp:coreProperties>
</file>