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49" w:rsidRDefault="008573B7" w:rsidP="007C4FC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923317" cy="1109609"/>
            <wp:effectExtent l="19050" t="0" r="0" b="0"/>
            <wp:docPr id="2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97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668F" w:rsidRPr="009F668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7pt;margin-top:-27.4pt;width:185.9pt;height:59.45pt;z-index:251666944;mso-position-horizontal-relative:text;mso-position-vertical-relative:text" stroked="f">
            <v:textbox style="mso-next-textbox:#_x0000_s1026">
              <w:txbxContent>
                <w:p w:rsidR="007C4FC4" w:rsidRDefault="007C4FC4" w:rsidP="00F349EF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307849" w:rsidRDefault="00307849" w:rsidP="008573B7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/>
      </w:pPr>
      <w:r>
        <w:rPr>
          <w:sz w:val="32"/>
        </w:rPr>
        <w:t xml:space="preserve">Российская Федерация </w:t>
      </w:r>
    </w:p>
    <w:p w:rsidR="00307849" w:rsidRDefault="00307849" w:rsidP="008573B7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/>
        <w:rPr>
          <w:sz w:val="28"/>
        </w:rPr>
      </w:pPr>
      <w:r>
        <w:t xml:space="preserve">Республика Карелия    </w:t>
      </w:r>
    </w:p>
    <w:p w:rsidR="00307849" w:rsidRDefault="00307849" w:rsidP="008573B7">
      <w:pPr>
        <w:pStyle w:val="10"/>
        <w:pBdr>
          <w:left w:val="none" w:sz="0" w:space="0" w:color="auto"/>
          <w:bottom w:val="none" w:sz="0" w:space="0" w:color="auto"/>
          <w:right w:val="none" w:sz="0" w:space="0" w:color="auto"/>
        </w:pBdr>
        <w:spacing w:before="360"/>
        <w:ind w:left="-142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307849" w:rsidRDefault="00307849" w:rsidP="008573B7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/>
        <w:ind w:left="-142"/>
        <w:rPr>
          <w:spacing w:val="60"/>
        </w:rPr>
      </w:pPr>
      <w:r>
        <w:rPr>
          <w:spacing w:val="60"/>
        </w:rPr>
        <w:t>ПОСТАНОВЛЕНИЕ</w:t>
      </w:r>
    </w:p>
    <w:p w:rsidR="00307849" w:rsidRDefault="00307849" w:rsidP="000573F2">
      <w:pPr>
        <w:spacing w:before="240"/>
        <w:ind w:left="-142"/>
        <w:jc w:val="center"/>
      </w:pPr>
      <w:r>
        <w:t xml:space="preserve">от </w:t>
      </w:r>
      <w:r w:rsidR="00ED6C2A">
        <w:t xml:space="preserve"> </w:t>
      </w:r>
      <w:r w:rsidR="000573F2">
        <w:t>30 октября 2019 года № 412-П</w:t>
      </w:r>
    </w:p>
    <w:p w:rsidR="00EC6C74" w:rsidRDefault="00307849" w:rsidP="00A96AFD">
      <w:pPr>
        <w:spacing w:before="240" w:after="240"/>
        <w:ind w:left="-142"/>
        <w:jc w:val="center"/>
      </w:pPr>
      <w:r>
        <w:t>г.</w:t>
      </w:r>
      <w:r w:rsidR="00E4256C">
        <w:t xml:space="preserve"> </w:t>
      </w:r>
      <w:r>
        <w:t xml:space="preserve">Петрозаводск </w:t>
      </w:r>
    </w:p>
    <w:p w:rsidR="00E221CE" w:rsidRPr="00896594" w:rsidRDefault="00E221CE" w:rsidP="00B20633">
      <w:pPr>
        <w:autoSpaceDE w:val="0"/>
        <w:autoSpaceDN w:val="0"/>
        <w:adjustRightInd w:val="0"/>
        <w:ind w:right="139"/>
        <w:jc w:val="center"/>
        <w:rPr>
          <w:b/>
          <w:szCs w:val="28"/>
        </w:rPr>
      </w:pPr>
      <w:r w:rsidRPr="00896594">
        <w:rPr>
          <w:b/>
          <w:szCs w:val="28"/>
        </w:rPr>
        <w:t>Об утверждении Методики</w:t>
      </w:r>
    </w:p>
    <w:p w:rsidR="00E221CE" w:rsidRPr="00896594" w:rsidRDefault="00E221CE" w:rsidP="00B20633">
      <w:pPr>
        <w:autoSpaceDE w:val="0"/>
        <w:autoSpaceDN w:val="0"/>
        <w:adjustRightInd w:val="0"/>
        <w:ind w:right="139"/>
        <w:jc w:val="center"/>
        <w:rPr>
          <w:b/>
          <w:szCs w:val="28"/>
        </w:rPr>
      </w:pPr>
      <w:r w:rsidRPr="00896594">
        <w:rPr>
          <w:b/>
          <w:szCs w:val="28"/>
        </w:rPr>
        <w:t>распределения иных межбюджетных трансфертов</w:t>
      </w:r>
    </w:p>
    <w:p w:rsidR="00E221CE" w:rsidRDefault="00E221CE" w:rsidP="00B20633">
      <w:pPr>
        <w:autoSpaceDE w:val="0"/>
        <w:autoSpaceDN w:val="0"/>
        <w:adjustRightInd w:val="0"/>
        <w:ind w:right="139"/>
        <w:jc w:val="center"/>
        <w:rPr>
          <w:b/>
          <w:szCs w:val="28"/>
        </w:rPr>
      </w:pPr>
      <w:r w:rsidRPr="00896594">
        <w:rPr>
          <w:b/>
          <w:szCs w:val="28"/>
        </w:rPr>
        <w:t xml:space="preserve">из бюджета Республики Карелия бюджетам </w:t>
      </w:r>
      <w:proofErr w:type="gramStart"/>
      <w:r w:rsidRPr="00896594">
        <w:rPr>
          <w:b/>
          <w:szCs w:val="28"/>
        </w:rPr>
        <w:t>муниципальных</w:t>
      </w:r>
      <w:proofErr w:type="gramEnd"/>
      <w:r w:rsidRPr="00896594">
        <w:rPr>
          <w:b/>
          <w:szCs w:val="28"/>
        </w:rPr>
        <w:t xml:space="preserve"> </w:t>
      </w:r>
    </w:p>
    <w:p w:rsidR="00E221CE" w:rsidRDefault="00E221CE" w:rsidP="00B20633">
      <w:pPr>
        <w:autoSpaceDE w:val="0"/>
        <w:autoSpaceDN w:val="0"/>
        <w:adjustRightInd w:val="0"/>
        <w:ind w:right="139"/>
        <w:jc w:val="center"/>
        <w:rPr>
          <w:b/>
          <w:szCs w:val="28"/>
        </w:rPr>
      </w:pPr>
      <w:r w:rsidRPr="00896594">
        <w:rPr>
          <w:b/>
          <w:szCs w:val="28"/>
        </w:rPr>
        <w:t>образований</w:t>
      </w:r>
      <w:r>
        <w:rPr>
          <w:b/>
          <w:szCs w:val="28"/>
        </w:rPr>
        <w:t xml:space="preserve"> </w:t>
      </w:r>
      <w:r w:rsidRPr="00896594">
        <w:rPr>
          <w:b/>
          <w:szCs w:val="28"/>
        </w:rPr>
        <w:t xml:space="preserve">на мероприятия по обеспечению безопасности </w:t>
      </w:r>
    </w:p>
    <w:p w:rsidR="00E221CE" w:rsidRPr="00896594" w:rsidRDefault="00E221CE" w:rsidP="00B20633">
      <w:pPr>
        <w:autoSpaceDE w:val="0"/>
        <w:autoSpaceDN w:val="0"/>
        <w:adjustRightInd w:val="0"/>
        <w:ind w:right="139"/>
        <w:jc w:val="center"/>
        <w:rPr>
          <w:b/>
          <w:szCs w:val="28"/>
        </w:rPr>
      </w:pPr>
      <w:r w:rsidRPr="00896594">
        <w:rPr>
          <w:b/>
          <w:szCs w:val="28"/>
        </w:rPr>
        <w:t>пешеходной инфраструктуры</w:t>
      </w:r>
    </w:p>
    <w:p w:rsidR="00E221CE" w:rsidRDefault="00E221CE" w:rsidP="00B20633">
      <w:pPr>
        <w:autoSpaceDE w:val="0"/>
        <w:autoSpaceDN w:val="0"/>
        <w:adjustRightInd w:val="0"/>
        <w:ind w:right="139" w:firstLine="851"/>
        <w:jc w:val="both"/>
        <w:rPr>
          <w:szCs w:val="28"/>
        </w:rPr>
      </w:pPr>
    </w:p>
    <w:p w:rsidR="00E221CE" w:rsidRDefault="00E221CE" w:rsidP="00B20633">
      <w:pPr>
        <w:autoSpaceDE w:val="0"/>
        <w:autoSpaceDN w:val="0"/>
        <w:adjustRightInd w:val="0"/>
        <w:ind w:right="139" w:firstLine="851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r w:rsidRPr="005F1D54">
        <w:rPr>
          <w:szCs w:val="28"/>
        </w:rPr>
        <w:t>статьей 3</w:t>
      </w:r>
      <w:r>
        <w:rPr>
          <w:szCs w:val="28"/>
        </w:rPr>
        <w:t xml:space="preserve"> Закона Республики Карелия от 31 декабря 2009 года № 1354-ЗРК «О бюджетном процессе в Республике Карелия» Правительство Республики Карелия </w:t>
      </w:r>
      <w:proofErr w:type="spellStart"/>
      <w:proofErr w:type="gramStart"/>
      <w:r w:rsidRPr="00B20633">
        <w:rPr>
          <w:b/>
          <w:szCs w:val="28"/>
        </w:rPr>
        <w:t>п</w:t>
      </w:r>
      <w:proofErr w:type="spellEnd"/>
      <w:proofErr w:type="gramEnd"/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о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с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т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а</w:t>
      </w:r>
      <w:r w:rsidR="00B20633">
        <w:rPr>
          <w:b/>
          <w:szCs w:val="28"/>
        </w:rPr>
        <w:t xml:space="preserve"> </w:t>
      </w:r>
      <w:proofErr w:type="spellStart"/>
      <w:r w:rsidRPr="00B20633">
        <w:rPr>
          <w:b/>
          <w:szCs w:val="28"/>
        </w:rPr>
        <w:t>н</w:t>
      </w:r>
      <w:proofErr w:type="spellEnd"/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о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в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л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я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е</w:t>
      </w:r>
      <w:r w:rsidR="00B20633">
        <w:rPr>
          <w:b/>
          <w:szCs w:val="28"/>
        </w:rPr>
        <w:t xml:space="preserve"> </w:t>
      </w:r>
      <w:r w:rsidRPr="00B20633">
        <w:rPr>
          <w:b/>
          <w:szCs w:val="28"/>
        </w:rPr>
        <w:t>т</w:t>
      </w:r>
      <w:r>
        <w:rPr>
          <w:szCs w:val="28"/>
        </w:rPr>
        <w:t>:</w:t>
      </w:r>
    </w:p>
    <w:p w:rsidR="00E221CE" w:rsidRDefault="00E221CE" w:rsidP="00B20633">
      <w:pPr>
        <w:autoSpaceDE w:val="0"/>
        <w:autoSpaceDN w:val="0"/>
        <w:adjustRightInd w:val="0"/>
        <w:ind w:right="139" w:firstLine="851"/>
        <w:jc w:val="both"/>
        <w:rPr>
          <w:szCs w:val="28"/>
        </w:rPr>
      </w:pPr>
      <w:r>
        <w:rPr>
          <w:szCs w:val="28"/>
        </w:rPr>
        <w:t xml:space="preserve">Утвердить прилагаемую </w:t>
      </w:r>
      <w:r w:rsidRPr="005F1D54">
        <w:rPr>
          <w:szCs w:val="28"/>
        </w:rPr>
        <w:t>Методику</w:t>
      </w:r>
      <w:r>
        <w:rPr>
          <w:szCs w:val="28"/>
        </w:rPr>
        <w:t xml:space="preserve"> распределения иных межбюджетных трансфертов из бюджета Республики Карелия </w:t>
      </w:r>
      <w:r w:rsidRPr="00AA769E">
        <w:rPr>
          <w:szCs w:val="28"/>
        </w:rPr>
        <w:t>бюджет</w:t>
      </w:r>
      <w:r>
        <w:rPr>
          <w:szCs w:val="28"/>
        </w:rPr>
        <w:t>ам</w:t>
      </w:r>
      <w:r w:rsidRPr="00AA769E">
        <w:rPr>
          <w:szCs w:val="28"/>
        </w:rPr>
        <w:t xml:space="preserve"> муниципальн</w:t>
      </w:r>
      <w:r>
        <w:rPr>
          <w:szCs w:val="28"/>
        </w:rPr>
        <w:t>ых</w:t>
      </w:r>
      <w:r w:rsidRPr="00AA769E">
        <w:rPr>
          <w:szCs w:val="28"/>
        </w:rPr>
        <w:t xml:space="preserve"> образовани</w:t>
      </w:r>
      <w:r>
        <w:rPr>
          <w:szCs w:val="28"/>
        </w:rPr>
        <w:t>й</w:t>
      </w:r>
      <w:r w:rsidRPr="00AA769E">
        <w:rPr>
          <w:szCs w:val="28"/>
        </w:rPr>
        <w:t xml:space="preserve"> на мероприятия по обеспечению безопасности пешеходной инфраструктуры</w:t>
      </w:r>
      <w:r>
        <w:rPr>
          <w:szCs w:val="28"/>
        </w:rPr>
        <w:t>.</w:t>
      </w:r>
    </w:p>
    <w:p w:rsidR="00E221CE" w:rsidRDefault="00E221CE" w:rsidP="00E221CE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EA1842" w:rsidRDefault="00EA1842" w:rsidP="00D63029">
      <w:pPr>
        <w:pStyle w:val="Style6"/>
        <w:widowControl/>
        <w:spacing w:line="322" w:lineRule="exact"/>
        <w:jc w:val="both"/>
        <w:rPr>
          <w:rStyle w:val="FontStyle13"/>
          <w:b w:val="0"/>
          <w:szCs w:val="28"/>
        </w:rPr>
      </w:pPr>
    </w:p>
    <w:p w:rsidR="00EC1D45" w:rsidRDefault="00EC1D45" w:rsidP="00EC1D45">
      <w:pPr>
        <w:pStyle w:val="Style6"/>
        <w:widowControl/>
        <w:spacing w:line="322" w:lineRule="exact"/>
        <w:jc w:val="right"/>
        <w:rPr>
          <w:rStyle w:val="FontStyle13"/>
          <w:b w:val="0"/>
          <w:szCs w:val="28"/>
        </w:rPr>
      </w:pPr>
    </w:p>
    <w:p w:rsidR="00EC1D45" w:rsidRPr="003F066A" w:rsidRDefault="00B20178" w:rsidP="00F46119">
      <w:pPr>
        <w:pStyle w:val="Style6"/>
        <w:widowControl/>
        <w:spacing w:line="322" w:lineRule="exact"/>
        <w:jc w:val="left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           </w:t>
      </w:r>
      <w:r w:rsidR="00EC1D45" w:rsidRPr="003F066A">
        <w:rPr>
          <w:rStyle w:val="FontStyle16"/>
          <w:sz w:val="28"/>
          <w:szCs w:val="28"/>
        </w:rPr>
        <w:t>Глава</w:t>
      </w:r>
    </w:p>
    <w:p w:rsidR="00B20633" w:rsidRDefault="00EC1D45" w:rsidP="00F46119">
      <w:pPr>
        <w:pStyle w:val="Style6"/>
        <w:widowControl/>
        <w:spacing w:line="322" w:lineRule="exact"/>
        <w:jc w:val="left"/>
        <w:rPr>
          <w:sz w:val="28"/>
          <w:szCs w:val="28"/>
        </w:rPr>
        <w:sectPr w:rsidR="00B20633" w:rsidSect="00F46119">
          <w:headerReference w:type="default" r:id="rId9"/>
          <w:pgSz w:w="11906" w:h="16838"/>
          <w:pgMar w:top="1134" w:right="851" w:bottom="1134" w:left="1418" w:header="709" w:footer="709" w:gutter="0"/>
          <w:cols w:space="720"/>
          <w:titlePg/>
          <w:docGrid w:linePitch="381"/>
        </w:sectPr>
      </w:pPr>
      <w:r w:rsidRPr="003F066A">
        <w:rPr>
          <w:sz w:val="28"/>
          <w:szCs w:val="28"/>
        </w:rPr>
        <w:t xml:space="preserve">Республики Карелия                                                      </w:t>
      </w:r>
      <w:r w:rsidR="00EA1842">
        <w:rPr>
          <w:sz w:val="28"/>
          <w:szCs w:val="28"/>
        </w:rPr>
        <w:t xml:space="preserve">           </w:t>
      </w:r>
      <w:r w:rsidRPr="003F06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А.О. </w:t>
      </w:r>
      <w:proofErr w:type="spellStart"/>
      <w:r>
        <w:rPr>
          <w:sz w:val="28"/>
          <w:szCs w:val="28"/>
        </w:rPr>
        <w:t>Парфенчиков</w:t>
      </w:r>
      <w:proofErr w:type="spellEnd"/>
    </w:p>
    <w:p w:rsidR="00B20633" w:rsidRDefault="00B20633" w:rsidP="00B20633">
      <w:pPr>
        <w:autoSpaceDE w:val="0"/>
        <w:autoSpaceDN w:val="0"/>
        <w:adjustRightInd w:val="0"/>
        <w:ind w:firstLine="5103"/>
        <w:outlineLvl w:val="0"/>
        <w:rPr>
          <w:szCs w:val="28"/>
        </w:rPr>
      </w:pPr>
      <w:r>
        <w:rPr>
          <w:szCs w:val="28"/>
        </w:rPr>
        <w:lastRenderedPageBreak/>
        <w:t>Утверждена</w:t>
      </w:r>
    </w:p>
    <w:p w:rsidR="00B20633" w:rsidRDefault="00B20633" w:rsidP="00B20633">
      <w:pPr>
        <w:autoSpaceDE w:val="0"/>
        <w:autoSpaceDN w:val="0"/>
        <w:adjustRightInd w:val="0"/>
        <w:ind w:firstLine="5103"/>
        <w:rPr>
          <w:szCs w:val="28"/>
        </w:rPr>
      </w:pPr>
      <w:r>
        <w:rPr>
          <w:szCs w:val="28"/>
        </w:rPr>
        <w:t>постановлением</w:t>
      </w:r>
    </w:p>
    <w:p w:rsidR="00B20633" w:rsidRDefault="00B20633" w:rsidP="00B20633">
      <w:pPr>
        <w:autoSpaceDE w:val="0"/>
        <w:autoSpaceDN w:val="0"/>
        <w:adjustRightInd w:val="0"/>
        <w:ind w:firstLine="5103"/>
        <w:rPr>
          <w:szCs w:val="28"/>
        </w:rPr>
      </w:pPr>
      <w:r>
        <w:rPr>
          <w:szCs w:val="28"/>
        </w:rPr>
        <w:t>Правительства Республики Карелия</w:t>
      </w:r>
    </w:p>
    <w:p w:rsidR="00B20633" w:rsidRDefault="00B20633" w:rsidP="00B20633">
      <w:pPr>
        <w:autoSpaceDE w:val="0"/>
        <w:autoSpaceDN w:val="0"/>
        <w:adjustRightInd w:val="0"/>
        <w:ind w:firstLine="5103"/>
        <w:rPr>
          <w:szCs w:val="28"/>
        </w:rPr>
      </w:pPr>
      <w:r>
        <w:rPr>
          <w:szCs w:val="28"/>
        </w:rPr>
        <w:t xml:space="preserve">от </w:t>
      </w:r>
      <w:r w:rsidR="000573F2">
        <w:rPr>
          <w:szCs w:val="28"/>
        </w:rPr>
        <w:t xml:space="preserve"> </w:t>
      </w:r>
      <w:r w:rsidR="000573F2">
        <w:t>30 октября 2019 года № 412-П</w:t>
      </w:r>
    </w:p>
    <w:p w:rsidR="00B20633" w:rsidRDefault="00B20633" w:rsidP="00B20633">
      <w:pPr>
        <w:autoSpaceDE w:val="0"/>
        <w:autoSpaceDN w:val="0"/>
        <w:adjustRightInd w:val="0"/>
        <w:jc w:val="both"/>
        <w:rPr>
          <w:szCs w:val="28"/>
        </w:rPr>
      </w:pPr>
    </w:p>
    <w:p w:rsidR="00B20633" w:rsidRPr="00B20633" w:rsidRDefault="00B20633" w:rsidP="00B20633">
      <w:pPr>
        <w:autoSpaceDE w:val="0"/>
        <w:autoSpaceDN w:val="0"/>
        <w:adjustRightInd w:val="0"/>
        <w:jc w:val="center"/>
        <w:rPr>
          <w:szCs w:val="28"/>
        </w:rPr>
      </w:pPr>
      <w:bookmarkStart w:id="0" w:name="Par28"/>
      <w:bookmarkEnd w:id="0"/>
      <w:r w:rsidRPr="00B20633">
        <w:rPr>
          <w:szCs w:val="28"/>
        </w:rPr>
        <w:t>Методика</w:t>
      </w:r>
    </w:p>
    <w:p w:rsidR="00B20633" w:rsidRPr="00B20633" w:rsidRDefault="00B20633" w:rsidP="00B20633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 w:rsidRPr="00B20633">
        <w:rPr>
          <w:szCs w:val="28"/>
        </w:rPr>
        <w:t>распределения иных межбюджетных трансфертов из бюджета Республики Карелия бюджетам муниципальных образований на мероприятия по обеспечению безопасности пешеходной инфраструктуры</w:t>
      </w:r>
    </w:p>
    <w:p w:rsidR="00B20633" w:rsidRPr="00B20633" w:rsidRDefault="00B20633" w:rsidP="00B20633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B20633" w:rsidRPr="00B20633" w:rsidRDefault="00B20633" w:rsidP="00B2063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20633">
        <w:rPr>
          <w:szCs w:val="28"/>
        </w:rPr>
        <w:t>1. Иные межбюджетные трансферты из бюджета Республики Карелия бюджетам муниципальных образований на мероприятия по обеспечению безопасности пешеходной инфраструктуры (далее – межбюджетные трансферты) распределяются между бюджетами муниципальных районов и городских округов в целях обустройства пешеходной инфраструктуры, находящейся в аварийном состоянии.</w:t>
      </w:r>
    </w:p>
    <w:p w:rsidR="00B20633" w:rsidRPr="00B20633" w:rsidRDefault="00B20633" w:rsidP="00B2063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20633">
        <w:rPr>
          <w:szCs w:val="28"/>
        </w:rPr>
        <w:t>2. Распределение межбюджетных трансфертов осуществляется Правительством Республики Карелия в пределах бюджетных ассигнований, предусмотренных в законе Республики Карелия о бюджете Республики Карелия на соответствующий финансовый год и плановый период на цель, указанную в пункте 1 настоящей Методики.</w:t>
      </w:r>
    </w:p>
    <w:p w:rsidR="00B20633" w:rsidRPr="00B20633" w:rsidRDefault="00B20633" w:rsidP="00B2063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20633">
        <w:rPr>
          <w:szCs w:val="28"/>
        </w:rPr>
        <w:t>3. Распределение межбюджетных трансфертов осуществляется по следующей формуле:</w:t>
      </w:r>
    </w:p>
    <w:p w:rsidR="00B20633" w:rsidRPr="00B20633" w:rsidRDefault="00B20633" w:rsidP="00B20633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B20633" w:rsidRPr="004C7880" w:rsidRDefault="00B20633" w:rsidP="00B20633">
      <w:pPr>
        <w:pStyle w:val="ConsPlusNormal"/>
        <w:ind w:firstLine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m:rPr>
            <m:nor/>
          </m:rP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 xml:space="preserve">= </m:t>
        </m:r>
        <m:r>
          <m:rPr>
            <m:nor/>
          </m:rPr>
          <w:rPr>
            <w:rFonts w:ascii="Cambria Math" w:hAnsi="Times New Roman" w:cs="Times New Roman"/>
            <w:sz w:val="28"/>
            <w:szCs w:val="28"/>
            <w:lang w:val="en-US"/>
          </w:rPr>
          <m:t>S</m:t>
        </m:r>
        <m:r>
          <m:rPr>
            <m:nor/>
          </m:rPr>
          <w:rPr>
            <w:rFonts w:ascii="Cambria Math" w:hAnsi="Times New Roman" w:cs="Times New Roman"/>
            <w:sz w:val="28"/>
            <w:szCs w:val="28"/>
            <w:vertAlign w:val="subscript"/>
          </w:rPr>
          <m:t>общ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vertAlign w:val="subscript"/>
            <w:lang w:val="en-US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lang w:val="en-US"/>
          </w:rPr>
          <m:t>×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  <w:lang w:val="en-US"/>
          </w:rPr>
          <m:t xml:space="preserve"> </m:t>
        </m:r>
        <m:d>
          <m:dPr>
            <m:ctrlPr>
              <w:rPr>
                <w:rFonts w:ascii="Cambria Math" w:hAnsi="Times New Roman" w:cs="Times New Roman"/>
                <w:color w:val="000000"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P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i</m:t>
                </m:r>
                <w:proofErr w:type="spellEnd"/>
              </m:num>
              <m:den>
                <m:r>
                  <m:rPr>
                    <m:nor/>
                  </m:rP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lang w:val="en-US"/>
                  </w:rPr>
                  <m:t>∑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P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8"/>
                    <w:szCs w:val="28"/>
                    <w:vertAlign w:val="subscript"/>
                    <w:lang w:val="en-US"/>
                  </w:rPr>
                  <m:t>i</m:t>
                </m:r>
              </m:den>
            </m:f>
          </m:e>
        </m:d>
      </m:oMath>
      <w:r w:rsidRPr="00B62D54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</w:p>
    <w:p w:rsidR="00B20633" w:rsidRPr="004C7880" w:rsidRDefault="00B20633" w:rsidP="00B206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20633" w:rsidRPr="00B62D54" w:rsidRDefault="00B20633" w:rsidP="00B206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0633">
        <w:rPr>
          <w:rFonts w:ascii="Times New Roman" w:hAnsi="Times New Roman" w:cs="Times New Roman"/>
          <w:sz w:val="28"/>
          <w:szCs w:val="28"/>
        </w:rPr>
        <w:t>где</w:t>
      </w:r>
      <w:r w:rsidRPr="00B62D5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20633" w:rsidRPr="00B20633" w:rsidRDefault="00B20633" w:rsidP="00B206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633">
        <w:rPr>
          <w:rFonts w:ascii="Times New Roman" w:hAnsi="Times New Roman" w:cs="Times New Roman"/>
          <w:sz w:val="28"/>
          <w:szCs w:val="28"/>
        </w:rPr>
        <w:t>S</w:t>
      </w:r>
      <w:r w:rsidRPr="00B2063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20633"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бюджету соответствующего (</w:t>
      </w:r>
      <w:proofErr w:type="spellStart"/>
      <w:r w:rsidRPr="00B2063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20633">
        <w:rPr>
          <w:rFonts w:ascii="Times New Roman" w:hAnsi="Times New Roman" w:cs="Times New Roman"/>
          <w:sz w:val="28"/>
          <w:szCs w:val="28"/>
        </w:rPr>
        <w:t>) муниципального района (городского округа);</w:t>
      </w:r>
    </w:p>
    <w:p w:rsidR="00B20633" w:rsidRPr="00B20633" w:rsidRDefault="00B20633" w:rsidP="00B206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20633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B20633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B20633">
        <w:rPr>
          <w:rFonts w:ascii="Times New Roman" w:hAnsi="Times New Roman" w:cs="Times New Roman"/>
          <w:sz w:val="28"/>
          <w:szCs w:val="28"/>
        </w:rPr>
        <w:t xml:space="preserve"> – общий размер 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предусмотренный </w:t>
      </w:r>
      <w:r w:rsidRPr="00B20633">
        <w:rPr>
          <w:rFonts w:ascii="Times New Roman" w:hAnsi="Times New Roman" w:cs="Times New Roman"/>
          <w:sz w:val="28"/>
          <w:szCs w:val="28"/>
        </w:rPr>
        <w:t>законом Республики Карелия о бюджете Республики Карелия на соответствующий финансовый год и на плановый период;</w:t>
      </w:r>
    </w:p>
    <w:p w:rsidR="00B20633" w:rsidRPr="00B20633" w:rsidRDefault="00B20633" w:rsidP="00B206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0633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B2063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20633">
        <w:rPr>
          <w:rFonts w:ascii="Times New Roman" w:hAnsi="Times New Roman" w:cs="Times New Roman"/>
          <w:sz w:val="28"/>
          <w:szCs w:val="28"/>
        </w:rPr>
        <w:t xml:space="preserve"> – потребность соответствующего (</w:t>
      </w:r>
      <w:proofErr w:type="spellStart"/>
      <w:r w:rsidRPr="00B2063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20633">
        <w:rPr>
          <w:rFonts w:ascii="Times New Roman" w:hAnsi="Times New Roman" w:cs="Times New Roman"/>
          <w:sz w:val="28"/>
          <w:szCs w:val="28"/>
        </w:rPr>
        <w:t>) муниципального района (городского округа) на обустройство пешеходной инфраструктуры согласно смете расходов или проектной документации, прошедшей проверку достоверности определения сметной стоимости работ, в случае если подготовка проектной документации и проведение указанной проверки предусмотрено законодательством.</w:t>
      </w:r>
    </w:p>
    <w:p w:rsidR="00B20633" w:rsidRPr="00B20633" w:rsidRDefault="0012777F" w:rsidP="0012777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_____________</w:t>
      </w:r>
    </w:p>
    <w:p w:rsidR="00B20633" w:rsidRPr="00B20633" w:rsidRDefault="00B20633" w:rsidP="00B20633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</w:p>
    <w:p w:rsidR="00EC1D45" w:rsidRDefault="00EC1D45" w:rsidP="00F46119">
      <w:pPr>
        <w:pStyle w:val="Style6"/>
        <w:widowControl/>
        <w:spacing w:line="322" w:lineRule="exact"/>
        <w:jc w:val="left"/>
        <w:rPr>
          <w:rStyle w:val="FontStyle13"/>
          <w:b w:val="0"/>
          <w:szCs w:val="28"/>
        </w:rPr>
      </w:pPr>
    </w:p>
    <w:sectPr w:rsidR="00EC1D45" w:rsidSect="00F46119">
      <w:pgSz w:w="11906" w:h="16838"/>
      <w:pgMar w:top="1134" w:right="851" w:bottom="1134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FC4" w:rsidRDefault="007C4FC4" w:rsidP="00CE0D98">
      <w:r>
        <w:separator/>
      </w:r>
    </w:p>
  </w:endnote>
  <w:endnote w:type="continuationSeparator" w:id="0">
    <w:p w:rsidR="007C4FC4" w:rsidRDefault="007C4FC4" w:rsidP="00CE0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FC4" w:rsidRDefault="007C4FC4" w:rsidP="00CE0D98">
      <w:r>
        <w:separator/>
      </w:r>
    </w:p>
  </w:footnote>
  <w:footnote w:type="continuationSeparator" w:id="0">
    <w:p w:rsidR="007C4FC4" w:rsidRDefault="007C4FC4" w:rsidP="00CE0D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38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FC4" w:rsidRPr="00937C11" w:rsidRDefault="009F668F">
        <w:pPr>
          <w:pStyle w:val="a8"/>
          <w:jc w:val="center"/>
          <w:rPr>
            <w:sz w:val="24"/>
            <w:szCs w:val="24"/>
          </w:rPr>
        </w:pPr>
        <w:r w:rsidRPr="00937C11">
          <w:rPr>
            <w:sz w:val="24"/>
            <w:szCs w:val="24"/>
          </w:rPr>
          <w:fldChar w:fldCharType="begin"/>
        </w:r>
        <w:r w:rsidR="007C4FC4" w:rsidRPr="00937C11">
          <w:rPr>
            <w:sz w:val="24"/>
            <w:szCs w:val="24"/>
          </w:rPr>
          <w:instrText xml:space="preserve"> PAGE   \* MERGEFORMAT </w:instrText>
        </w:r>
        <w:r w:rsidRPr="00937C11">
          <w:rPr>
            <w:sz w:val="24"/>
            <w:szCs w:val="24"/>
          </w:rPr>
          <w:fldChar w:fldCharType="separate"/>
        </w:r>
        <w:r w:rsidR="00B20633">
          <w:rPr>
            <w:noProof/>
            <w:sz w:val="24"/>
            <w:szCs w:val="24"/>
          </w:rPr>
          <w:t>3</w:t>
        </w:r>
        <w:r w:rsidRPr="00937C11">
          <w:rPr>
            <w:sz w:val="24"/>
            <w:szCs w:val="24"/>
          </w:rPr>
          <w:fldChar w:fldCharType="end"/>
        </w:r>
      </w:p>
    </w:sdtContent>
  </w:sdt>
  <w:p w:rsidR="007C4FC4" w:rsidRDefault="007C4F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B03"/>
    <w:multiLevelType w:val="hybridMultilevel"/>
    <w:tmpl w:val="B4500FF2"/>
    <w:lvl w:ilvl="0" w:tplc="363612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416D54"/>
    <w:multiLevelType w:val="hybridMultilevel"/>
    <w:tmpl w:val="D1206540"/>
    <w:lvl w:ilvl="0" w:tplc="FAECEC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8196B"/>
    <w:multiLevelType w:val="hybridMultilevel"/>
    <w:tmpl w:val="9EF8234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5265C8"/>
    <w:multiLevelType w:val="hybridMultilevel"/>
    <w:tmpl w:val="20CA5382"/>
    <w:lvl w:ilvl="0" w:tplc="33D87286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A80E50"/>
    <w:multiLevelType w:val="hybridMultilevel"/>
    <w:tmpl w:val="F20C3DC0"/>
    <w:lvl w:ilvl="0" w:tplc="979A9DA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375AB7"/>
    <w:multiLevelType w:val="hybridMultilevel"/>
    <w:tmpl w:val="D734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927A16"/>
    <w:multiLevelType w:val="hybridMultilevel"/>
    <w:tmpl w:val="45CCF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11085E"/>
    <w:multiLevelType w:val="hybridMultilevel"/>
    <w:tmpl w:val="0AC0E044"/>
    <w:lvl w:ilvl="0" w:tplc="61243BA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FCB6C9B"/>
    <w:multiLevelType w:val="hybridMultilevel"/>
    <w:tmpl w:val="6F00E8DC"/>
    <w:lvl w:ilvl="0" w:tplc="81C4D978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291B38A0"/>
    <w:multiLevelType w:val="hybridMultilevel"/>
    <w:tmpl w:val="635E7EF2"/>
    <w:lvl w:ilvl="0" w:tplc="E2B24308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E4F4E09"/>
    <w:multiLevelType w:val="hybridMultilevel"/>
    <w:tmpl w:val="B426A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C3371"/>
    <w:multiLevelType w:val="hybridMultilevel"/>
    <w:tmpl w:val="117E6428"/>
    <w:lvl w:ilvl="0" w:tplc="134E03B8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5F06CFA"/>
    <w:multiLevelType w:val="hybridMultilevel"/>
    <w:tmpl w:val="483699F2"/>
    <w:lvl w:ilvl="0" w:tplc="83887372">
      <w:start w:val="1"/>
      <w:numFmt w:val="decimal"/>
      <w:lvlText w:val="%1."/>
      <w:lvlJc w:val="left"/>
      <w:pPr>
        <w:tabs>
          <w:tab w:val="num" w:pos="3203"/>
        </w:tabs>
        <w:ind w:left="3203" w:hanging="1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4">
    <w:nsid w:val="36187FEC"/>
    <w:multiLevelType w:val="hybridMultilevel"/>
    <w:tmpl w:val="F8F67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B4E3F"/>
    <w:multiLevelType w:val="hybridMultilevel"/>
    <w:tmpl w:val="5E9A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6A4961"/>
    <w:multiLevelType w:val="hybridMultilevel"/>
    <w:tmpl w:val="62F01790"/>
    <w:lvl w:ilvl="0" w:tplc="C7661F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6D3045"/>
    <w:multiLevelType w:val="hybridMultilevel"/>
    <w:tmpl w:val="53A6854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A052D6"/>
    <w:multiLevelType w:val="hybridMultilevel"/>
    <w:tmpl w:val="1FC89914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F7F6F"/>
    <w:multiLevelType w:val="hybridMultilevel"/>
    <w:tmpl w:val="07FE1C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1F402A"/>
    <w:multiLevelType w:val="hybridMultilevel"/>
    <w:tmpl w:val="F8F67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3632C3"/>
    <w:multiLevelType w:val="hybridMultilevel"/>
    <w:tmpl w:val="73B0869A"/>
    <w:lvl w:ilvl="0" w:tplc="29B698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71375D"/>
    <w:multiLevelType w:val="hybridMultilevel"/>
    <w:tmpl w:val="744CF1BA"/>
    <w:lvl w:ilvl="0" w:tplc="2EE6A93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163A2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A995CCA"/>
    <w:multiLevelType w:val="hybridMultilevel"/>
    <w:tmpl w:val="DE08719C"/>
    <w:lvl w:ilvl="0" w:tplc="4A4230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82840"/>
    <w:multiLevelType w:val="hybridMultilevel"/>
    <w:tmpl w:val="423A278A"/>
    <w:lvl w:ilvl="0" w:tplc="C7AE0D72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62C0531"/>
    <w:multiLevelType w:val="hybridMultilevel"/>
    <w:tmpl w:val="8ED60B38"/>
    <w:lvl w:ilvl="0" w:tplc="A5CE6FBA">
      <w:start w:val="2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9331FC7"/>
    <w:multiLevelType w:val="hybridMultilevel"/>
    <w:tmpl w:val="69568386"/>
    <w:lvl w:ilvl="0" w:tplc="4C885B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D063EAA"/>
    <w:multiLevelType w:val="hybridMultilevel"/>
    <w:tmpl w:val="9EF82346"/>
    <w:lvl w:ilvl="0" w:tplc="04190011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1EE7C28"/>
    <w:multiLevelType w:val="hybridMultilevel"/>
    <w:tmpl w:val="F41C8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3E56133"/>
    <w:multiLevelType w:val="hybridMultilevel"/>
    <w:tmpl w:val="FA3EABDE"/>
    <w:lvl w:ilvl="0" w:tplc="B0C2A5A4">
      <w:start w:val="12"/>
      <w:numFmt w:val="decimal"/>
      <w:lvlText w:val="%1"/>
      <w:lvlJc w:val="left"/>
      <w:pPr>
        <w:ind w:left="975" w:hanging="360"/>
      </w:p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32">
    <w:nsid w:val="79674114"/>
    <w:multiLevelType w:val="hybridMultilevel"/>
    <w:tmpl w:val="C840FD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9B31B09"/>
    <w:multiLevelType w:val="hybridMultilevel"/>
    <w:tmpl w:val="E5A6A1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5F4B1B"/>
    <w:multiLevelType w:val="hybridMultilevel"/>
    <w:tmpl w:val="B76C5632"/>
    <w:lvl w:ilvl="0" w:tplc="C45EC0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5"/>
  </w:num>
  <w:num w:numId="4">
    <w:abstractNumId w:val="15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2"/>
  </w:num>
  <w:num w:numId="25">
    <w:abstractNumId w:val="34"/>
  </w:num>
  <w:num w:numId="26">
    <w:abstractNumId w:val="1"/>
  </w:num>
  <w:num w:numId="27">
    <w:abstractNumId w:val="17"/>
  </w:num>
  <w:num w:numId="28">
    <w:abstractNumId w:val="2"/>
  </w:num>
  <w:num w:numId="29">
    <w:abstractNumId w:val="29"/>
  </w:num>
  <w:num w:numId="30">
    <w:abstractNumId w:val="25"/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265050"/>
    <w:rsid w:val="00000057"/>
    <w:rsid w:val="00000DEB"/>
    <w:rsid w:val="00001A72"/>
    <w:rsid w:val="00012E50"/>
    <w:rsid w:val="000306BC"/>
    <w:rsid w:val="0003591E"/>
    <w:rsid w:val="000461BB"/>
    <w:rsid w:val="00057282"/>
    <w:rsid w:val="000573F2"/>
    <w:rsid w:val="00065830"/>
    <w:rsid w:val="00067D81"/>
    <w:rsid w:val="0007217A"/>
    <w:rsid w:val="000729CC"/>
    <w:rsid w:val="00086BDF"/>
    <w:rsid w:val="00093735"/>
    <w:rsid w:val="000954F8"/>
    <w:rsid w:val="000A09EC"/>
    <w:rsid w:val="000A6E77"/>
    <w:rsid w:val="000B2804"/>
    <w:rsid w:val="000C4274"/>
    <w:rsid w:val="000D32E1"/>
    <w:rsid w:val="000E0EA4"/>
    <w:rsid w:val="000E7805"/>
    <w:rsid w:val="000F4138"/>
    <w:rsid w:val="0010116A"/>
    <w:rsid w:val="00101C3A"/>
    <w:rsid w:val="00103C69"/>
    <w:rsid w:val="00117BA5"/>
    <w:rsid w:val="0012183F"/>
    <w:rsid w:val="0012777F"/>
    <w:rsid w:val="0013077C"/>
    <w:rsid w:val="001348C3"/>
    <w:rsid w:val="001605B0"/>
    <w:rsid w:val="00161AC3"/>
    <w:rsid w:val="00162BA3"/>
    <w:rsid w:val="00173EFE"/>
    <w:rsid w:val="00195D34"/>
    <w:rsid w:val="001A000A"/>
    <w:rsid w:val="001B3D79"/>
    <w:rsid w:val="001C34DC"/>
    <w:rsid w:val="001C3931"/>
    <w:rsid w:val="001D1CF8"/>
    <w:rsid w:val="001F4355"/>
    <w:rsid w:val="002073C3"/>
    <w:rsid w:val="00224381"/>
    <w:rsid w:val="00265050"/>
    <w:rsid w:val="00272F12"/>
    <w:rsid w:val="002A6B23"/>
    <w:rsid w:val="002C5979"/>
    <w:rsid w:val="002F2B93"/>
    <w:rsid w:val="003005E7"/>
    <w:rsid w:val="00301B22"/>
    <w:rsid w:val="00307849"/>
    <w:rsid w:val="00317979"/>
    <w:rsid w:val="00330B89"/>
    <w:rsid w:val="00340AF3"/>
    <w:rsid w:val="003525C6"/>
    <w:rsid w:val="00361E4D"/>
    <w:rsid w:val="00364944"/>
    <w:rsid w:val="00383289"/>
    <w:rsid w:val="0038487A"/>
    <w:rsid w:val="003917A4"/>
    <w:rsid w:val="0039366E"/>
    <w:rsid w:val="003970D7"/>
    <w:rsid w:val="0039769D"/>
    <w:rsid w:val="003B3911"/>
    <w:rsid w:val="003B5129"/>
    <w:rsid w:val="003C4D42"/>
    <w:rsid w:val="003C6BBF"/>
    <w:rsid w:val="003C7781"/>
    <w:rsid w:val="003C7A43"/>
    <w:rsid w:val="003E164F"/>
    <w:rsid w:val="003E6C5B"/>
    <w:rsid w:val="003E6EA6"/>
    <w:rsid w:val="003F066A"/>
    <w:rsid w:val="00421968"/>
    <w:rsid w:val="00421A1A"/>
    <w:rsid w:val="00460FD8"/>
    <w:rsid w:val="004653C9"/>
    <w:rsid w:val="00465C76"/>
    <w:rsid w:val="004731EA"/>
    <w:rsid w:val="00473682"/>
    <w:rsid w:val="00481ADD"/>
    <w:rsid w:val="004920FB"/>
    <w:rsid w:val="004A0780"/>
    <w:rsid w:val="004A24AD"/>
    <w:rsid w:val="004B547C"/>
    <w:rsid w:val="004B5908"/>
    <w:rsid w:val="004C2AE8"/>
    <w:rsid w:val="004C5199"/>
    <w:rsid w:val="004C7880"/>
    <w:rsid w:val="004D445C"/>
    <w:rsid w:val="004D5805"/>
    <w:rsid w:val="004E2056"/>
    <w:rsid w:val="004F1DCE"/>
    <w:rsid w:val="004F3118"/>
    <w:rsid w:val="005228D9"/>
    <w:rsid w:val="00531EDE"/>
    <w:rsid w:val="00533557"/>
    <w:rsid w:val="00536134"/>
    <w:rsid w:val="00541166"/>
    <w:rsid w:val="005424ED"/>
    <w:rsid w:val="005669C4"/>
    <w:rsid w:val="00574808"/>
    <w:rsid w:val="0057667A"/>
    <w:rsid w:val="00582BCD"/>
    <w:rsid w:val="005922DC"/>
    <w:rsid w:val="005A1EA1"/>
    <w:rsid w:val="005B013E"/>
    <w:rsid w:val="005B43E5"/>
    <w:rsid w:val="005C332A"/>
    <w:rsid w:val="005C45D2"/>
    <w:rsid w:val="005C6C28"/>
    <w:rsid w:val="005D4365"/>
    <w:rsid w:val="005D7A97"/>
    <w:rsid w:val="005E5E7F"/>
    <w:rsid w:val="005E6921"/>
    <w:rsid w:val="005F0A11"/>
    <w:rsid w:val="005F1939"/>
    <w:rsid w:val="00605204"/>
    <w:rsid w:val="006055A2"/>
    <w:rsid w:val="00605DD7"/>
    <w:rsid w:val="00610B10"/>
    <w:rsid w:val="00616497"/>
    <w:rsid w:val="006259BC"/>
    <w:rsid w:val="00627EE0"/>
    <w:rsid w:val="00640893"/>
    <w:rsid w:val="006429B5"/>
    <w:rsid w:val="0064656C"/>
    <w:rsid w:val="00653398"/>
    <w:rsid w:val="006622A6"/>
    <w:rsid w:val="0067591A"/>
    <w:rsid w:val="00683518"/>
    <w:rsid w:val="006B036D"/>
    <w:rsid w:val="006D438B"/>
    <w:rsid w:val="006E417C"/>
    <w:rsid w:val="006E561B"/>
    <w:rsid w:val="006E64E6"/>
    <w:rsid w:val="006F076E"/>
    <w:rsid w:val="006F2870"/>
    <w:rsid w:val="006F5739"/>
    <w:rsid w:val="00700941"/>
    <w:rsid w:val="007072B5"/>
    <w:rsid w:val="00711016"/>
    <w:rsid w:val="00726286"/>
    <w:rsid w:val="00744601"/>
    <w:rsid w:val="00756C1D"/>
    <w:rsid w:val="00757706"/>
    <w:rsid w:val="0076354C"/>
    <w:rsid w:val="00765E46"/>
    <w:rsid w:val="007705AD"/>
    <w:rsid w:val="007771A7"/>
    <w:rsid w:val="007979F6"/>
    <w:rsid w:val="007A5254"/>
    <w:rsid w:val="007C2C1F"/>
    <w:rsid w:val="007C3CC6"/>
    <w:rsid w:val="007C4FC4"/>
    <w:rsid w:val="007C7486"/>
    <w:rsid w:val="007E2DD3"/>
    <w:rsid w:val="007F1AFD"/>
    <w:rsid w:val="00817FB5"/>
    <w:rsid w:val="008333C2"/>
    <w:rsid w:val="008540A7"/>
    <w:rsid w:val="008573B7"/>
    <w:rsid w:val="00860B53"/>
    <w:rsid w:val="00873934"/>
    <w:rsid w:val="00874BE2"/>
    <w:rsid w:val="00876113"/>
    <w:rsid w:val="00883ACC"/>
    <w:rsid w:val="00884F2A"/>
    <w:rsid w:val="00884FE1"/>
    <w:rsid w:val="00886CE7"/>
    <w:rsid w:val="00887E6D"/>
    <w:rsid w:val="008931A7"/>
    <w:rsid w:val="008951E0"/>
    <w:rsid w:val="008A1AF8"/>
    <w:rsid w:val="008A3180"/>
    <w:rsid w:val="008C5A4D"/>
    <w:rsid w:val="008E1BA0"/>
    <w:rsid w:val="00901C1D"/>
    <w:rsid w:val="00901FCD"/>
    <w:rsid w:val="009228A5"/>
    <w:rsid w:val="009238D6"/>
    <w:rsid w:val="00927C66"/>
    <w:rsid w:val="0093744A"/>
    <w:rsid w:val="00937743"/>
    <w:rsid w:val="00937C11"/>
    <w:rsid w:val="00950F95"/>
    <w:rsid w:val="00961BBC"/>
    <w:rsid w:val="009707AD"/>
    <w:rsid w:val="009A448E"/>
    <w:rsid w:val="009D2DE2"/>
    <w:rsid w:val="009D7E23"/>
    <w:rsid w:val="009E192A"/>
    <w:rsid w:val="009F3D47"/>
    <w:rsid w:val="009F668F"/>
    <w:rsid w:val="00A07CA8"/>
    <w:rsid w:val="00A1479B"/>
    <w:rsid w:val="00A17074"/>
    <w:rsid w:val="00A17157"/>
    <w:rsid w:val="00A2446E"/>
    <w:rsid w:val="00A25D2E"/>
    <w:rsid w:val="00A26500"/>
    <w:rsid w:val="00A272A0"/>
    <w:rsid w:val="00A36C25"/>
    <w:rsid w:val="00A5340B"/>
    <w:rsid w:val="00A545D1"/>
    <w:rsid w:val="00A72BAF"/>
    <w:rsid w:val="00A9267C"/>
    <w:rsid w:val="00A92C19"/>
    <w:rsid w:val="00A92C29"/>
    <w:rsid w:val="00A96AFD"/>
    <w:rsid w:val="00AA0BCB"/>
    <w:rsid w:val="00AA36E4"/>
    <w:rsid w:val="00AA4F6A"/>
    <w:rsid w:val="00AB6E2A"/>
    <w:rsid w:val="00AC3683"/>
    <w:rsid w:val="00AC72DD"/>
    <w:rsid w:val="00AC7D1C"/>
    <w:rsid w:val="00AD58C5"/>
    <w:rsid w:val="00AD6FA7"/>
    <w:rsid w:val="00AE3683"/>
    <w:rsid w:val="00B02337"/>
    <w:rsid w:val="00B14271"/>
    <w:rsid w:val="00B168AD"/>
    <w:rsid w:val="00B20178"/>
    <w:rsid w:val="00B20633"/>
    <w:rsid w:val="00B2547D"/>
    <w:rsid w:val="00B31084"/>
    <w:rsid w:val="00B325C9"/>
    <w:rsid w:val="00B36848"/>
    <w:rsid w:val="00B378FE"/>
    <w:rsid w:val="00B42377"/>
    <w:rsid w:val="00B5387F"/>
    <w:rsid w:val="00B56613"/>
    <w:rsid w:val="00B62D54"/>
    <w:rsid w:val="00B62F7E"/>
    <w:rsid w:val="00B74F90"/>
    <w:rsid w:val="00B869F9"/>
    <w:rsid w:val="00B86ED4"/>
    <w:rsid w:val="00B901D8"/>
    <w:rsid w:val="00B96C54"/>
    <w:rsid w:val="00BA1074"/>
    <w:rsid w:val="00BA330E"/>
    <w:rsid w:val="00BA52E2"/>
    <w:rsid w:val="00BB2941"/>
    <w:rsid w:val="00BB5536"/>
    <w:rsid w:val="00BC0019"/>
    <w:rsid w:val="00BC39E2"/>
    <w:rsid w:val="00BD2EB2"/>
    <w:rsid w:val="00C0029F"/>
    <w:rsid w:val="00C03D36"/>
    <w:rsid w:val="00C24172"/>
    <w:rsid w:val="00C24B41"/>
    <w:rsid w:val="00C26937"/>
    <w:rsid w:val="00C311EB"/>
    <w:rsid w:val="00C36D7A"/>
    <w:rsid w:val="00C53469"/>
    <w:rsid w:val="00C56514"/>
    <w:rsid w:val="00C92BA5"/>
    <w:rsid w:val="00C95FDB"/>
    <w:rsid w:val="00C97F75"/>
    <w:rsid w:val="00CA3156"/>
    <w:rsid w:val="00CB3FDE"/>
    <w:rsid w:val="00CB587E"/>
    <w:rsid w:val="00CC0C47"/>
    <w:rsid w:val="00CC1D45"/>
    <w:rsid w:val="00CC49BC"/>
    <w:rsid w:val="00CC60D0"/>
    <w:rsid w:val="00CE0D98"/>
    <w:rsid w:val="00CF001D"/>
    <w:rsid w:val="00CF5812"/>
    <w:rsid w:val="00D179C8"/>
    <w:rsid w:val="00D21F46"/>
    <w:rsid w:val="00D22F40"/>
    <w:rsid w:val="00D32D9F"/>
    <w:rsid w:val="00D33924"/>
    <w:rsid w:val="00D42F13"/>
    <w:rsid w:val="00D47749"/>
    <w:rsid w:val="00D63029"/>
    <w:rsid w:val="00D73413"/>
    <w:rsid w:val="00D87B51"/>
    <w:rsid w:val="00D93CF5"/>
    <w:rsid w:val="00DA22F0"/>
    <w:rsid w:val="00DA63A4"/>
    <w:rsid w:val="00DB34EF"/>
    <w:rsid w:val="00DB6EAC"/>
    <w:rsid w:val="00DC600E"/>
    <w:rsid w:val="00DD0F43"/>
    <w:rsid w:val="00DF3DAD"/>
    <w:rsid w:val="00E01561"/>
    <w:rsid w:val="00E01BED"/>
    <w:rsid w:val="00E07F7E"/>
    <w:rsid w:val="00E20400"/>
    <w:rsid w:val="00E221CE"/>
    <w:rsid w:val="00E23820"/>
    <w:rsid w:val="00E23B60"/>
    <w:rsid w:val="00E24D47"/>
    <w:rsid w:val="00E356BC"/>
    <w:rsid w:val="00E4256C"/>
    <w:rsid w:val="00E42FCD"/>
    <w:rsid w:val="00E46AAE"/>
    <w:rsid w:val="00E52E51"/>
    <w:rsid w:val="00E631AC"/>
    <w:rsid w:val="00E71326"/>
    <w:rsid w:val="00E775CF"/>
    <w:rsid w:val="00E86860"/>
    <w:rsid w:val="00E90684"/>
    <w:rsid w:val="00EA0821"/>
    <w:rsid w:val="00EA1842"/>
    <w:rsid w:val="00EC1D45"/>
    <w:rsid w:val="00EC4208"/>
    <w:rsid w:val="00EC6C74"/>
    <w:rsid w:val="00ED3468"/>
    <w:rsid w:val="00ED69B7"/>
    <w:rsid w:val="00ED6C2A"/>
    <w:rsid w:val="00F011AE"/>
    <w:rsid w:val="00F012EC"/>
    <w:rsid w:val="00F01855"/>
    <w:rsid w:val="00F039A6"/>
    <w:rsid w:val="00F15EC6"/>
    <w:rsid w:val="00F17738"/>
    <w:rsid w:val="00F22809"/>
    <w:rsid w:val="00F23420"/>
    <w:rsid w:val="00F258A0"/>
    <w:rsid w:val="00F27FDD"/>
    <w:rsid w:val="00F349EF"/>
    <w:rsid w:val="00F46119"/>
    <w:rsid w:val="00F4673E"/>
    <w:rsid w:val="00F51E2B"/>
    <w:rsid w:val="00F9326B"/>
    <w:rsid w:val="00F93913"/>
    <w:rsid w:val="00F95D99"/>
    <w:rsid w:val="00FA179A"/>
    <w:rsid w:val="00FA61CF"/>
    <w:rsid w:val="00FB2D0C"/>
    <w:rsid w:val="00FC01B9"/>
    <w:rsid w:val="00FD03CE"/>
    <w:rsid w:val="00FD5EA8"/>
    <w:rsid w:val="00FD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CC"/>
    <w:rPr>
      <w:sz w:val="28"/>
    </w:rPr>
  </w:style>
  <w:style w:type="paragraph" w:styleId="10">
    <w:name w:val="heading 1"/>
    <w:basedOn w:val="a"/>
    <w:next w:val="a"/>
    <w:link w:val="11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8">
    <w:name w:val="heading 8"/>
    <w:basedOn w:val="a"/>
    <w:next w:val="a"/>
    <w:link w:val="80"/>
    <w:uiPriority w:val="99"/>
    <w:qFormat/>
    <w:rsid w:val="005C332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D2E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729CC"/>
    <w:pPr>
      <w:spacing w:before="260"/>
      <w:ind w:right="-1"/>
      <w:jc w:val="right"/>
    </w:pPr>
  </w:style>
  <w:style w:type="paragraph" w:styleId="a5">
    <w:name w:val="Body Text Indent"/>
    <w:basedOn w:val="a"/>
    <w:link w:val="a6"/>
    <w:uiPriority w:val="99"/>
    <w:rsid w:val="000729CC"/>
    <w:pPr>
      <w:widowControl w:val="0"/>
      <w:spacing w:before="420"/>
      <w:ind w:right="400" w:firstLine="840"/>
      <w:jc w:val="both"/>
    </w:pPr>
    <w:rPr>
      <w:snapToGrid w:val="0"/>
    </w:rPr>
  </w:style>
  <w:style w:type="paragraph" w:styleId="21">
    <w:name w:val="Body Text 2"/>
    <w:basedOn w:val="a"/>
    <w:link w:val="22"/>
    <w:uiPriority w:val="99"/>
    <w:rsid w:val="000729CC"/>
    <w:pPr>
      <w:jc w:val="both"/>
    </w:pPr>
  </w:style>
  <w:style w:type="paragraph" w:customStyle="1" w:styleId="ConsTitle">
    <w:name w:val="ConsTitle"/>
    <w:uiPriority w:val="99"/>
    <w:rsid w:val="00CB3FD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CB3F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link w:val="32"/>
    <w:uiPriority w:val="99"/>
    <w:rsid w:val="005C332A"/>
    <w:pPr>
      <w:spacing w:after="120"/>
    </w:pPr>
    <w:rPr>
      <w:sz w:val="16"/>
      <w:szCs w:val="16"/>
    </w:rPr>
  </w:style>
  <w:style w:type="paragraph" w:styleId="a7">
    <w:name w:val="Block Text"/>
    <w:basedOn w:val="a"/>
    <w:uiPriority w:val="99"/>
    <w:rsid w:val="005C332A"/>
    <w:pPr>
      <w:ind w:left="113" w:right="113"/>
      <w:jc w:val="both"/>
    </w:pPr>
    <w:rPr>
      <w:sz w:val="20"/>
    </w:rPr>
  </w:style>
  <w:style w:type="paragraph" w:styleId="a8">
    <w:name w:val="header"/>
    <w:basedOn w:val="a"/>
    <w:link w:val="a9"/>
    <w:uiPriority w:val="99"/>
    <w:rsid w:val="004731E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731EA"/>
  </w:style>
  <w:style w:type="paragraph" w:styleId="ab">
    <w:name w:val="Balloon Text"/>
    <w:basedOn w:val="a"/>
    <w:link w:val="ac"/>
    <w:uiPriority w:val="99"/>
    <w:semiHidden/>
    <w:unhideWhenUsed/>
    <w:rsid w:val="007771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71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C4D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FA61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FA61C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99"/>
    <w:qFormat/>
    <w:rsid w:val="00465C76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CE0D98"/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rsid w:val="00CE0D98"/>
    <w:rPr>
      <w:sz w:val="16"/>
      <w:szCs w:val="16"/>
    </w:rPr>
  </w:style>
  <w:style w:type="character" w:customStyle="1" w:styleId="11">
    <w:name w:val="Заголовок 1 Знак"/>
    <w:basedOn w:val="a0"/>
    <w:link w:val="10"/>
    <w:rsid w:val="000E0EA4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rsid w:val="000E0EA4"/>
    <w:rPr>
      <w:sz w:val="32"/>
    </w:rPr>
  </w:style>
  <w:style w:type="character" w:customStyle="1" w:styleId="30">
    <w:name w:val="Заголовок 3 Знак"/>
    <w:basedOn w:val="a0"/>
    <w:link w:val="3"/>
    <w:rsid w:val="000E0EA4"/>
    <w:rPr>
      <w:sz w:val="28"/>
    </w:rPr>
  </w:style>
  <w:style w:type="character" w:customStyle="1" w:styleId="40">
    <w:name w:val="Заголовок 4 Знак"/>
    <w:basedOn w:val="a0"/>
    <w:link w:val="4"/>
    <w:rsid w:val="000E0EA4"/>
    <w:rPr>
      <w:b/>
      <w:spacing w:val="40"/>
      <w:sz w:val="32"/>
    </w:rPr>
  </w:style>
  <w:style w:type="character" w:customStyle="1" w:styleId="a9">
    <w:name w:val="Верхний колонтитул Знак"/>
    <w:basedOn w:val="a0"/>
    <w:link w:val="a8"/>
    <w:uiPriority w:val="99"/>
    <w:rsid w:val="000E0EA4"/>
    <w:rPr>
      <w:sz w:val="28"/>
    </w:rPr>
  </w:style>
  <w:style w:type="paragraph" w:customStyle="1" w:styleId="ConsPlusCell">
    <w:name w:val="ConsPlusCell"/>
    <w:uiPriority w:val="99"/>
    <w:rsid w:val="000E0E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footnote text"/>
    <w:basedOn w:val="a"/>
    <w:link w:val="af"/>
    <w:uiPriority w:val="99"/>
    <w:semiHidden/>
    <w:rsid w:val="000E0EA4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E0EA4"/>
  </w:style>
  <w:style w:type="character" w:styleId="af0">
    <w:name w:val="footnote reference"/>
    <w:basedOn w:val="a0"/>
    <w:uiPriority w:val="99"/>
    <w:rsid w:val="000E0EA4"/>
    <w:rPr>
      <w:vertAlign w:val="superscript"/>
    </w:rPr>
  </w:style>
  <w:style w:type="character" w:styleId="af1">
    <w:name w:val="Strong"/>
    <w:basedOn w:val="a0"/>
    <w:qFormat/>
    <w:rsid w:val="000E0EA4"/>
    <w:rPr>
      <w:b/>
      <w:bCs/>
    </w:rPr>
  </w:style>
  <w:style w:type="character" w:styleId="af2">
    <w:name w:val="Hyperlink"/>
    <w:basedOn w:val="a0"/>
    <w:uiPriority w:val="99"/>
    <w:unhideWhenUsed/>
    <w:rsid w:val="008A1AF8"/>
    <w:rPr>
      <w:color w:val="0000FF"/>
      <w:u w:val="single"/>
    </w:rPr>
  </w:style>
  <w:style w:type="character" w:customStyle="1" w:styleId="Normal">
    <w:name w:val="Normal Знак"/>
    <w:link w:val="12"/>
    <w:locked/>
    <w:rsid w:val="001C34DC"/>
    <w:rPr>
      <w:sz w:val="22"/>
    </w:rPr>
  </w:style>
  <w:style w:type="paragraph" w:customStyle="1" w:styleId="12">
    <w:name w:val="Обычный1"/>
    <w:link w:val="Normal"/>
    <w:rsid w:val="001C34DC"/>
    <w:pPr>
      <w:widowControl w:val="0"/>
      <w:snapToGrid w:val="0"/>
      <w:spacing w:line="300" w:lineRule="auto"/>
      <w:ind w:firstLine="700"/>
      <w:jc w:val="both"/>
    </w:pPr>
    <w:rPr>
      <w:sz w:val="22"/>
    </w:rPr>
  </w:style>
  <w:style w:type="character" w:customStyle="1" w:styleId="80">
    <w:name w:val="Заголовок 8 Знак"/>
    <w:basedOn w:val="a0"/>
    <w:link w:val="8"/>
    <w:uiPriority w:val="99"/>
    <w:rsid w:val="00C95FDB"/>
    <w:rPr>
      <w:i/>
      <w:iCs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BB55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B5536"/>
    <w:rPr>
      <w:sz w:val="28"/>
    </w:rPr>
  </w:style>
  <w:style w:type="character" w:customStyle="1" w:styleId="pagesindoccountinformation">
    <w:name w:val="pagesindoccount information"/>
    <w:basedOn w:val="a0"/>
    <w:rsid w:val="00D87B51"/>
  </w:style>
  <w:style w:type="paragraph" w:customStyle="1" w:styleId="FORMATTEXT">
    <w:name w:val=".FORMATTEXT"/>
    <w:uiPriority w:val="99"/>
    <w:rsid w:val="005361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536134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styleId="af5">
    <w:name w:val="Normal (Web)"/>
    <w:basedOn w:val="a"/>
    <w:uiPriority w:val="99"/>
    <w:rsid w:val="000954F8"/>
    <w:pPr>
      <w:spacing w:after="360" w:line="324" w:lineRule="auto"/>
    </w:pPr>
    <w:rPr>
      <w:rFonts w:eastAsia="Calibri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954F8"/>
    <w:rPr>
      <w:rFonts w:ascii="Arial" w:hAnsi="Arial" w:cs="Arial"/>
    </w:rPr>
  </w:style>
  <w:style w:type="paragraph" w:customStyle="1" w:styleId="ConsPlusNonformat">
    <w:name w:val="ConsPlusNonformat"/>
    <w:uiPriority w:val="99"/>
    <w:rsid w:val="007635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6">
    <w:name w:val="Цветовое выделение"/>
    <w:rsid w:val="001C3931"/>
    <w:rPr>
      <w:b/>
      <w:bCs/>
      <w:color w:val="26282F"/>
    </w:rPr>
  </w:style>
  <w:style w:type="character" w:customStyle="1" w:styleId="ListParagraphChar">
    <w:name w:val="List Paragraph Char"/>
    <w:link w:val="13"/>
    <w:locked/>
    <w:rsid w:val="004B547C"/>
    <w:rPr>
      <w:rFonts w:ascii="Calibri" w:hAnsi="Calibri"/>
      <w:lang w:eastAsia="en-US"/>
    </w:rPr>
  </w:style>
  <w:style w:type="paragraph" w:customStyle="1" w:styleId="13">
    <w:name w:val="Абзац списка1"/>
    <w:basedOn w:val="a"/>
    <w:link w:val="ListParagraphChar"/>
    <w:uiPriority w:val="99"/>
    <w:rsid w:val="004B547C"/>
    <w:pPr>
      <w:spacing w:after="200" w:line="276" w:lineRule="auto"/>
      <w:ind w:left="720"/>
      <w:jc w:val="both"/>
    </w:pPr>
    <w:rPr>
      <w:rFonts w:ascii="Calibri" w:hAnsi="Calibri"/>
      <w:sz w:val="20"/>
      <w:lang w:eastAsia="en-US"/>
    </w:rPr>
  </w:style>
  <w:style w:type="paragraph" w:styleId="af7">
    <w:name w:val="No Spacing"/>
    <w:uiPriority w:val="1"/>
    <w:qFormat/>
    <w:rsid w:val="00937C11"/>
    <w:rPr>
      <w:sz w:val="24"/>
      <w:szCs w:val="24"/>
    </w:rPr>
  </w:style>
  <w:style w:type="character" w:customStyle="1" w:styleId="pagesindoccount">
    <w:name w:val="pagesindoccount"/>
    <w:basedOn w:val="a0"/>
    <w:rsid w:val="00937C11"/>
  </w:style>
  <w:style w:type="character" w:customStyle="1" w:styleId="af8">
    <w:name w:val="Основной текст_"/>
    <w:basedOn w:val="a0"/>
    <w:link w:val="14"/>
    <w:rsid w:val="00937C11"/>
    <w:rPr>
      <w:spacing w:val="5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f8"/>
    <w:rsid w:val="00937C11"/>
    <w:pPr>
      <w:widowControl w:val="0"/>
      <w:shd w:val="clear" w:color="auto" w:fill="FFFFFF"/>
      <w:spacing w:line="322" w:lineRule="exact"/>
      <w:ind w:hanging="420"/>
    </w:pPr>
    <w:rPr>
      <w:spacing w:val="5"/>
      <w:sz w:val="23"/>
      <w:szCs w:val="23"/>
    </w:rPr>
  </w:style>
  <w:style w:type="character" w:customStyle="1" w:styleId="0pt">
    <w:name w:val="Основной текст + Интервал 0 pt"/>
    <w:basedOn w:val="af8"/>
    <w:rsid w:val="00937C11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u w:val="none"/>
      <w:lang w:val="ru-RU"/>
    </w:rPr>
  </w:style>
  <w:style w:type="character" w:customStyle="1" w:styleId="15">
    <w:name w:val="Основной текст Знак1"/>
    <w:basedOn w:val="a0"/>
    <w:uiPriority w:val="99"/>
    <w:rsid w:val="00937C1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90">
    <w:name w:val="Заголовок 9 Знак"/>
    <w:basedOn w:val="a0"/>
    <w:link w:val="9"/>
    <w:uiPriority w:val="99"/>
    <w:rsid w:val="00EC1D45"/>
    <w:rPr>
      <w:rFonts w:ascii="Arial" w:hAnsi="Arial" w:cs="Arial"/>
      <w:sz w:val="22"/>
      <w:szCs w:val="22"/>
    </w:rPr>
  </w:style>
  <w:style w:type="character" w:styleId="af9">
    <w:name w:val="FollowedHyperlink"/>
    <w:basedOn w:val="a0"/>
    <w:uiPriority w:val="99"/>
    <w:semiHidden/>
    <w:unhideWhenUsed/>
    <w:rsid w:val="00EC1D45"/>
    <w:rPr>
      <w:color w:val="800080"/>
      <w:u w:val="single"/>
    </w:rPr>
  </w:style>
  <w:style w:type="character" w:customStyle="1" w:styleId="a6">
    <w:name w:val="Основной текст с отступом Знак"/>
    <w:basedOn w:val="a0"/>
    <w:link w:val="a5"/>
    <w:uiPriority w:val="99"/>
    <w:rsid w:val="00EC1D45"/>
    <w:rPr>
      <w:snapToGrid w:val="0"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EC1D45"/>
    <w:rPr>
      <w:sz w:val="28"/>
    </w:rPr>
  </w:style>
  <w:style w:type="paragraph" w:customStyle="1" w:styleId="Style2">
    <w:name w:val="Style2"/>
    <w:basedOn w:val="a"/>
    <w:uiPriority w:val="99"/>
    <w:rsid w:val="00EC1D45"/>
    <w:pPr>
      <w:widowControl w:val="0"/>
      <w:autoSpaceDE w:val="0"/>
      <w:autoSpaceDN w:val="0"/>
      <w:adjustRightInd w:val="0"/>
      <w:spacing w:line="323" w:lineRule="exact"/>
      <w:ind w:firstLine="739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C1D45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EC1D45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paragraph" w:customStyle="1" w:styleId="afa">
    <w:name w:val="Содержимое таблицы"/>
    <w:basedOn w:val="a"/>
    <w:uiPriority w:val="99"/>
    <w:rsid w:val="00EC1D45"/>
    <w:pPr>
      <w:suppressLineNumbers/>
      <w:suppressAutoHyphens/>
      <w:spacing w:after="20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ConsPlusDocList">
    <w:name w:val="ConsPlusDocList"/>
    <w:uiPriority w:val="99"/>
    <w:rsid w:val="00EC1D4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EC1D4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C1D4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C1D45"/>
    <w:pPr>
      <w:widowControl w:val="0"/>
      <w:autoSpaceDE w:val="0"/>
      <w:autoSpaceDN w:val="0"/>
    </w:pPr>
    <w:rPr>
      <w:rFonts w:ascii="Arial" w:hAnsi="Arial" w:cs="Arial"/>
    </w:rPr>
  </w:style>
  <w:style w:type="character" w:styleId="afb">
    <w:name w:val="Placeholder Text"/>
    <w:basedOn w:val="a0"/>
    <w:uiPriority w:val="99"/>
    <w:semiHidden/>
    <w:rsid w:val="00EC1D45"/>
    <w:rPr>
      <w:color w:val="808080"/>
    </w:rPr>
  </w:style>
  <w:style w:type="character" w:customStyle="1" w:styleId="FontStyle13">
    <w:name w:val="Font Style13"/>
    <w:basedOn w:val="a0"/>
    <w:rsid w:val="00EC1D4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rsid w:val="00EC1D45"/>
    <w:rPr>
      <w:rFonts w:ascii="Times New Roman" w:hAnsi="Times New Roman" w:cs="Times New Roman" w:hint="default"/>
      <w:sz w:val="26"/>
      <w:szCs w:val="26"/>
    </w:rPr>
  </w:style>
  <w:style w:type="character" w:customStyle="1" w:styleId="FontStyle19">
    <w:name w:val="Font Style19"/>
    <w:basedOn w:val="a0"/>
    <w:rsid w:val="00EC1D45"/>
    <w:rPr>
      <w:rFonts w:ascii="Times New Roman" w:hAnsi="Times New Roman" w:cs="Times New Roman" w:hint="default"/>
      <w:sz w:val="28"/>
      <w:szCs w:val="28"/>
    </w:rPr>
  </w:style>
  <w:style w:type="table" w:styleId="afc">
    <w:name w:val="Table Grid"/>
    <w:basedOn w:val="a1"/>
    <w:uiPriority w:val="59"/>
    <w:rsid w:val="00EC1D4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EC1D45"/>
    <w:pPr>
      <w:numPr>
        <w:numId w:val="4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3DA0-B24A-40C9-BF5B-907A64462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shlyamina</cp:lastModifiedBy>
  <cp:revision>8</cp:revision>
  <cp:lastPrinted>2019-10-28T07:24:00Z</cp:lastPrinted>
  <dcterms:created xsi:type="dcterms:W3CDTF">2019-10-25T13:50:00Z</dcterms:created>
  <dcterms:modified xsi:type="dcterms:W3CDTF">2019-11-05T13:35:00Z</dcterms:modified>
</cp:coreProperties>
</file>